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CF" w:rsidRPr="009570A5" w:rsidRDefault="00A06697" w:rsidP="00A06697">
      <w:pPr>
        <w:jc w:val="center"/>
        <w:rPr>
          <w:b/>
        </w:rPr>
      </w:pPr>
      <w:r w:rsidRPr="009570A5">
        <w:rPr>
          <w:b/>
        </w:rPr>
        <w:t>HIM Assessment Report</w:t>
      </w:r>
    </w:p>
    <w:p w:rsidR="00A06697" w:rsidRPr="009570A5" w:rsidRDefault="00A06697" w:rsidP="00A06697">
      <w:pPr>
        <w:jc w:val="center"/>
        <w:rPr>
          <w:b/>
        </w:rPr>
      </w:pPr>
      <w:r w:rsidRPr="009570A5">
        <w:rPr>
          <w:b/>
        </w:rPr>
        <w:t>2011-2012</w:t>
      </w:r>
    </w:p>
    <w:p w:rsidR="00A06697" w:rsidRPr="00A06697" w:rsidRDefault="00A06697" w:rsidP="00A06697">
      <w:pPr>
        <w:rPr>
          <w:b/>
        </w:rPr>
      </w:pPr>
      <w:r w:rsidRPr="00A06697">
        <w:rPr>
          <w:b/>
        </w:rPr>
        <w:t>Based on the HIM assessment plan from 2011 through 2012, the following is a summary of those results:</w:t>
      </w:r>
    </w:p>
    <w:p w:rsidR="00A06697" w:rsidRDefault="00A06697" w:rsidP="00A06697">
      <w:r w:rsidRPr="004A10A8">
        <w:rPr>
          <w:b/>
        </w:rPr>
        <w:t>Goal 1</w:t>
      </w:r>
      <w:r>
        <w:t xml:space="preserve"> </w:t>
      </w:r>
      <w:r w:rsidR="004A10A8">
        <w:t>(</w:t>
      </w:r>
      <w:r>
        <w:t>standards 1-5</w:t>
      </w:r>
      <w:r w:rsidR="004A10A8">
        <w:t>)</w:t>
      </w:r>
      <w:r>
        <w:t xml:space="preserve"> resulted in no data to report as these are based on graduate outcomes. Our first graduates will be in May of 2013</w:t>
      </w:r>
    </w:p>
    <w:p w:rsidR="00A06697" w:rsidRDefault="00A06697" w:rsidP="00A06697">
      <w:r w:rsidRPr="004A10A8">
        <w:rPr>
          <w:b/>
        </w:rPr>
        <w:t>Goal</w:t>
      </w:r>
      <w:r w:rsidR="009570A5" w:rsidRPr="004A10A8">
        <w:rPr>
          <w:b/>
        </w:rPr>
        <w:t>s</w:t>
      </w:r>
      <w:r w:rsidRPr="004A10A8">
        <w:rPr>
          <w:b/>
        </w:rPr>
        <w:t xml:space="preserve"> 2</w:t>
      </w:r>
      <w:r w:rsidR="009570A5" w:rsidRPr="004A10A8">
        <w:rPr>
          <w:b/>
        </w:rPr>
        <w:t xml:space="preserve"> and 3</w:t>
      </w:r>
      <w:r w:rsidR="009570A5">
        <w:t xml:space="preserve"> (and subsequent standards) reflect outcomes based on the CAHIIM accreditation site survey and CAHIIM curriculum requirements. There are no outcomes to report at this time. Date for CAHIIM Site Survey TBD.</w:t>
      </w:r>
    </w:p>
    <w:p w:rsidR="00A57A67" w:rsidRDefault="00A57A67" w:rsidP="00A06697">
      <w:r w:rsidRPr="004A10A8">
        <w:rPr>
          <w:b/>
        </w:rPr>
        <w:t>Goals 4 &amp; 5</w:t>
      </w:r>
      <w:r>
        <w:t xml:space="preserve"> </w:t>
      </w:r>
      <w:r w:rsidR="004A10A8">
        <w:t xml:space="preserve">(and subsequent standards) </w:t>
      </w:r>
      <w:r>
        <w:t xml:space="preserve">pertain to attracting and retaining high quality faculty committed to quality instruction and program growth and to assuring faculty are qualified to teach HIM program courses. Our new full-time faculty member, Dr. Sayles, is a well-established and well known HIM instructor. Dr. Sayles is the author of a number of HIM text books and has over 5 years teaching and directing experience in HIM programs. Dr. Sayles is currently developing a number of courses for online delivery. Our adjunct HIM faculty member, Ms. Dawn </w:t>
      </w:r>
      <w:proofErr w:type="spellStart"/>
      <w:r>
        <w:t>Falloon</w:t>
      </w:r>
      <w:proofErr w:type="spellEnd"/>
      <w:r>
        <w:t>, RHIA is a local manager of a HIM department at an acute care facility. She is actively involved with the program and is currently directing the PPE course for our graduating class. Ms. Buchholz (Nursing Program) developed and teaches our 1 credit hour online pharmacology course.</w:t>
      </w:r>
    </w:p>
    <w:p w:rsidR="00A57A67" w:rsidRDefault="00A57A67" w:rsidP="00A06697">
      <w:r w:rsidRPr="004A10A8">
        <w:rPr>
          <w:b/>
        </w:rPr>
        <w:t>Goal 6</w:t>
      </w:r>
      <w:r>
        <w:t xml:space="preserve"> </w:t>
      </w:r>
      <w:r w:rsidR="004A10A8">
        <w:t xml:space="preserve">and related standard </w:t>
      </w:r>
      <w:bookmarkStart w:id="0" w:name="_GoBack"/>
      <w:bookmarkEnd w:id="0"/>
      <w:r>
        <w:t xml:space="preserve">addresses curriculum as it applies to the demands of business and industry for the HIM profession. </w:t>
      </w:r>
      <w:r w:rsidR="004A10A8">
        <w:t xml:space="preserve">We have asked for and received input from industry partners on our advisory board when making curriculum decisions. We are currently constructing a survey tool to </w:t>
      </w:r>
      <w:proofErr w:type="gramStart"/>
      <w:r w:rsidR="004A10A8">
        <w:t>use  to</w:t>
      </w:r>
      <w:proofErr w:type="gramEnd"/>
      <w:r w:rsidR="004A10A8">
        <w:t xml:space="preserve"> gather data from advisory board/industry partners.</w:t>
      </w:r>
    </w:p>
    <w:p w:rsidR="004A10A8" w:rsidRPr="004A10A8" w:rsidRDefault="004A10A8" w:rsidP="00A06697">
      <w:pPr>
        <w:rPr>
          <w:b/>
        </w:rPr>
      </w:pPr>
      <w:r w:rsidRPr="004A10A8">
        <w:rPr>
          <w:b/>
        </w:rPr>
        <w:t>Summary:</w:t>
      </w:r>
    </w:p>
    <w:p w:rsidR="004A10A8" w:rsidRDefault="004A10A8" w:rsidP="00A06697">
      <w:r>
        <w:t>We are very near to scheduling our CAHIIM site survey for accreditation and we are just a few months away from celebrating our first graduating class for the HIM program. Once these two events successfully occur, other goals and standards will show results.</w:t>
      </w:r>
    </w:p>
    <w:p w:rsidR="00A57A67" w:rsidRDefault="00A57A67" w:rsidP="00A06697"/>
    <w:p w:rsidR="009570A5" w:rsidRDefault="009570A5" w:rsidP="00A06697"/>
    <w:sectPr w:rsidR="0095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97"/>
    <w:rsid w:val="004A10A8"/>
    <w:rsid w:val="006E7ACF"/>
    <w:rsid w:val="009570A5"/>
    <w:rsid w:val="00A06697"/>
    <w:rsid w:val="00A57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2013-02-20T20:56:00Z</dcterms:created>
  <dcterms:modified xsi:type="dcterms:W3CDTF">2013-02-20T21:21:00Z</dcterms:modified>
</cp:coreProperties>
</file>