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1"/>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913"/>
        <w:gridCol w:w="905"/>
        <w:gridCol w:w="895"/>
        <w:gridCol w:w="929"/>
        <w:gridCol w:w="1151"/>
        <w:gridCol w:w="1151"/>
        <w:gridCol w:w="1151"/>
        <w:gridCol w:w="313"/>
        <w:gridCol w:w="313"/>
        <w:gridCol w:w="752"/>
      </w:tblGrid>
      <w:tr w:rsidR="0015544F" w:rsidRPr="00177503" w:rsidTr="00AA3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E27B91" w:rsidRPr="0015544F" w:rsidRDefault="00B048B3" w:rsidP="0019500A">
            <w:pPr>
              <w:rPr>
                <w:rFonts w:ascii="Times New Roman" w:hAnsi="Times New Roman" w:cs="Times New Roman"/>
                <w:sz w:val="18"/>
                <w:szCs w:val="18"/>
              </w:rPr>
            </w:pPr>
            <w:bookmarkStart w:id="0" w:name="_GoBack"/>
            <w:bookmarkEnd w:id="0"/>
            <w:r>
              <w:rPr>
                <w:rFonts w:ascii="Times New Roman" w:hAnsi="Times New Roman" w:cs="Times New Roman"/>
                <w:sz w:val="18"/>
                <w:szCs w:val="18"/>
              </w:rPr>
              <w:t>E</w:t>
            </w:r>
            <w:r w:rsidR="00E27B91" w:rsidRPr="0015544F">
              <w:rPr>
                <w:rFonts w:ascii="Times New Roman" w:hAnsi="Times New Roman" w:cs="Times New Roman"/>
                <w:sz w:val="18"/>
                <w:szCs w:val="18"/>
              </w:rPr>
              <w:t>CC-CLO</w:t>
            </w:r>
          </w:p>
        </w:tc>
        <w:tc>
          <w:tcPr>
            <w:tcW w:w="4913" w:type="dxa"/>
            <w:tcBorders>
              <w:top w:val="single" w:sz="4" w:space="0" w:color="auto"/>
              <w:left w:val="single" w:sz="4" w:space="0" w:color="auto"/>
              <w:bottom w:val="single" w:sz="4" w:space="0" w:color="auto"/>
              <w:right w:val="single" w:sz="4" w:space="0" w:color="auto"/>
            </w:tcBorders>
          </w:tcPr>
          <w:p w:rsidR="00E27B91" w:rsidRPr="0019500A" w:rsidRDefault="00654541" w:rsidP="001950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Sociology</w:t>
            </w:r>
            <w:r w:rsidR="00E27B91" w:rsidRPr="0019500A">
              <w:rPr>
                <w:rFonts w:ascii="Times New Roman" w:hAnsi="Times New Roman" w:cs="Times New Roman"/>
                <w:sz w:val="22"/>
                <w:szCs w:val="22"/>
              </w:rPr>
              <w:t xml:space="preserve"> Department Outcomes</w:t>
            </w:r>
          </w:p>
          <w:p w:rsidR="00E27B91" w:rsidRPr="009E3519" w:rsidRDefault="00E27B91" w:rsidP="00A460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E27B91" w:rsidRPr="00BA6C72" w:rsidRDefault="00E27B91" w:rsidP="00BA6C7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95" w:type="dxa"/>
            <w:tcBorders>
              <w:top w:val="single" w:sz="4" w:space="0" w:color="auto"/>
              <w:left w:val="single" w:sz="4" w:space="0" w:color="auto"/>
              <w:bottom w:val="single" w:sz="4" w:space="0" w:color="auto"/>
              <w:right w:val="single" w:sz="4" w:space="0" w:color="auto"/>
            </w:tcBorders>
          </w:tcPr>
          <w:p w:rsidR="00E27B91" w:rsidRPr="00177503" w:rsidRDefault="00654541" w:rsidP="0065454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SO</w:t>
            </w:r>
            <w:r w:rsidR="00E27B91" w:rsidRPr="00177503">
              <w:rPr>
                <w:rFonts w:ascii="Times New Roman" w:hAnsi="Times New Roman" w:cs="Times New Roman"/>
                <w:sz w:val="18"/>
                <w:szCs w:val="18"/>
              </w:rPr>
              <w:t xml:space="preserve"> </w:t>
            </w:r>
            <w:r w:rsidR="0015544F">
              <w:rPr>
                <w:rFonts w:ascii="Times New Roman" w:hAnsi="Times New Roman" w:cs="Times New Roman"/>
                <w:sz w:val="18"/>
                <w:szCs w:val="18"/>
              </w:rPr>
              <w:t>1</w:t>
            </w:r>
            <w:r w:rsidR="00E27B91">
              <w:rPr>
                <w:rFonts w:ascii="Times New Roman" w:hAnsi="Times New Roman" w:cs="Times New Roman"/>
                <w:sz w:val="18"/>
                <w:szCs w:val="18"/>
              </w:rPr>
              <w:t>1</w:t>
            </w:r>
            <w:r w:rsidR="00E27B91" w:rsidRPr="00177503">
              <w:rPr>
                <w:rFonts w:ascii="Times New Roman" w:hAnsi="Times New Roman" w:cs="Times New Roman"/>
                <w:sz w:val="18"/>
                <w:szCs w:val="18"/>
              </w:rPr>
              <w:t>03</w:t>
            </w:r>
          </w:p>
        </w:tc>
        <w:tc>
          <w:tcPr>
            <w:tcW w:w="929" w:type="dxa"/>
            <w:tcBorders>
              <w:top w:val="single" w:sz="4" w:space="0" w:color="auto"/>
              <w:left w:val="single" w:sz="4" w:space="0" w:color="auto"/>
              <w:bottom w:val="single" w:sz="4" w:space="0" w:color="auto"/>
              <w:right w:val="single" w:sz="4" w:space="0" w:color="auto"/>
            </w:tcBorders>
          </w:tcPr>
          <w:p w:rsidR="00E27B91" w:rsidRPr="00177503" w:rsidRDefault="00654541" w:rsidP="0065454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SO</w:t>
            </w:r>
            <w:r w:rsidR="00E27B91">
              <w:rPr>
                <w:rFonts w:ascii="Times New Roman" w:hAnsi="Times New Roman" w:cs="Times New Roman"/>
                <w:sz w:val="18"/>
                <w:szCs w:val="18"/>
              </w:rPr>
              <w:t xml:space="preserve"> 1203</w:t>
            </w:r>
          </w:p>
        </w:tc>
        <w:tc>
          <w:tcPr>
            <w:tcW w:w="0" w:type="auto"/>
            <w:tcBorders>
              <w:top w:val="single" w:sz="4" w:space="0" w:color="auto"/>
              <w:left w:val="single" w:sz="4" w:space="0" w:color="auto"/>
              <w:bottom w:val="single" w:sz="4" w:space="0" w:color="auto"/>
              <w:right w:val="single" w:sz="4" w:space="0" w:color="auto"/>
            </w:tcBorders>
          </w:tcPr>
          <w:p w:rsidR="00E27B91" w:rsidRPr="00177503" w:rsidRDefault="00654541" w:rsidP="0065454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SO2103</w:t>
            </w:r>
          </w:p>
        </w:tc>
        <w:tc>
          <w:tcPr>
            <w:tcW w:w="0" w:type="auto"/>
            <w:tcBorders>
              <w:top w:val="single" w:sz="4" w:space="0" w:color="auto"/>
              <w:left w:val="single" w:sz="4" w:space="0" w:color="auto"/>
              <w:bottom w:val="single" w:sz="4" w:space="0" w:color="auto"/>
              <w:right w:val="single" w:sz="4" w:space="0" w:color="auto"/>
            </w:tcBorders>
          </w:tcPr>
          <w:p w:rsidR="00E27B91" w:rsidRPr="00177503" w:rsidRDefault="00654541"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SO</w:t>
            </w:r>
            <w:r w:rsidR="00E27B91">
              <w:rPr>
                <w:rFonts w:ascii="Times New Roman" w:hAnsi="Times New Roman" w:cs="Times New Roman"/>
                <w:sz w:val="18"/>
                <w:szCs w:val="18"/>
              </w:rPr>
              <w:t>2203</w:t>
            </w:r>
          </w:p>
        </w:tc>
        <w:tc>
          <w:tcPr>
            <w:tcW w:w="0" w:type="auto"/>
            <w:tcBorders>
              <w:top w:val="single" w:sz="4" w:space="0" w:color="auto"/>
              <w:left w:val="single" w:sz="4" w:space="0" w:color="auto"/>
              <w:bottom w:val="single" w:sz="4" w:space="0" w:color="auto"/>
              <w:right w:val="single" w:sz="4" w:space="0" w:color="auto"/>
            </w:tcBorders>
          </w:tcPr>
          <w:p w:rsidR="00E27B91" w:rsidRPr="00177503" w:rsidRDefault="00654541" w:rsidP="0065454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SO</w:t>
            </w:r>
            <w:r w:rsidR="00E27B91" w:rsidRPr="00177503">
              <w:rPr>
                <w:rFonts w:ascii="Times New Roman" w:hAnsi="Times New Roman" w:cs="Times New Roman"/>
                <w:sz w:val="18"/>
                <w:szCs w:val="18"/>
              </w:rPr>
              <w:t>2</w:t>
            </w:r>
            <w:r>
              <w:rPr>
                <w:rFonts w:ascii="Times New Roman" w:hAnsi="Times New Roman" w:cs="Times New Roman"/>
                <w:sz w:val="18"/>
                <w:szCs w:val="18"/>
              </w:rPr>
              <w:t>30</w:t>
            </w:r>
            <w:r w:rsidR="00E27B91" w:rsidRPr="00177503">
              <w:rPr>
                <w:rFonts w:ascii="Times New Roman" w:hAnsi="Times New Roman" w:cs="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E27B91" w:rsidRPr="00177503" w:rsidRDefault="00E27B91"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177503" w:rsidRDefault="00E27B91"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E27B91" w:rsidRDefault="00E27B91"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B048B3" w:rsidRPr="00177503" w:rsidTr="00AA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E27B91" w:rsidRDefault="00D80649" w:rsidP="00BE5A7B">
            <w:pPr>
              <w:rPr>
                <w:rFonts w:ascii="Times New Roman" w:hAnsi="Times New Roman" w:cs="Times New Roman"/>
                <w:b w:val="0"/>
                <w:sz w:val="20"/>
                <w:szCs w:val="20"/>
              </w:rPr>
            </w:pPr>
            <w:r>
              <w:rPr>
                <w:rFonts w:ascii="Times New Roman" w:hAnsi="Times New Roman" w:cs="Times New Roman"/>
                <w:b w:val="0"/>
                <w:sz w:val="20"/>
                <w:szCs w:val="20"/>
              </w:rPr>
              <w:t>CLO-2</w:t>
            </w:r>
          </w:p>
          <w:p w:rsidR="00D80649" w:rsidRPr="00D80649" w:rsidRDefault="00604E16" w:rsidP="00BE5A7B">
            <w:pPr>
              <w:rPr>
                <w:rFonts w:ascii="Times New Roman" w:hAnsi="Times New Roman" w:cs="Times New Roman"/>
                <w:b w:val="0"/>
                <w:sz w:val="20"/>
                <w:szCs w:val="20"/>
              </w:rPr>
            </w:pPr>
            <w:r>
              <w:rPr>
                <w:rFonts w:ascii="Times New Roman" w:hAnsi="Times New Roman" w:cs="Times New Roman"/>
                <w:b w:val="0"/>
                <w:sz w:val="20"/>
                <w:szCs w:val="20"/>
              </w:rPr>
              <w:t>CLO-1</w:t>
            </w:r>
          </w:p>
        </w:tc>
        <w:tc>
          <w:tcPr>
            <w:tcW w:w="4913" w:type="dxa"/>
            <w:tcBorders>
              <w:top w:val="single" w:sz="4" w:space="0" w:color="auto"/>
              <w:left w:val="single" w:sz="4" w:space="0" w:color="auto"/>
              <w:bottom w:val="single" w:sz="4" w:space="0" w:color="auto"/>
              <w:right w:val="single" w:sz="4" w:space="0" w:color="auto"/>
            </w:tcBorders>
            <w:vAlign w:val="center"/>
          </w:tcPr>
          <w:p w:rsidR="00E27B91" w:rsidRPr="00962641" w:rsidRDefault="00E27B91" w:rsidP="006545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962641">
              <w:rPr>
                <w:rFonts w:ascii="Times New Roman" w:hAnsi="Times New Roman" w:cs="Times New Roman"/>
                <w:sz w:val="22"/>
                <w:szCs w:val="22"/>
              </w:rPr>
              <w:t xml:space="preserve">Describe and explain the </w:t>
            </w:r>
            <w:r w:rsidR="00654541">
              <w:rPr>
                <w:rFonts w:ascii="Times New Roman" w:hAnsi="Times New Roman" w:cs="Times New Roman"/>
                <w:sz w:val="22"/>
                <w:szCs w:val="22"/>
              </w:rPr>
              <w:t>major t</w:t>
            </w:r>
            <w:r w:rsidRPr="00962641">
              <w:rPr>
                <w:rFonts w:ascii="Times New Roman" w:hAnsi="Times New Roman" w:cs="Times New Roman"/>
                <w:sz w:val="22"/>
                <w:szCs w:val="22"/>
              </w:rPr>
              <w:t xml:space="preserve">heories and content of </w:t>
            </w:r>
            <w:r w:rsidR="00654541">
              <w:rPr>
                <w:rFonts w:ascii="Times New Roman" w:hAnsi="Times New Roman" w:cs="Times New Roman"/>
                <w:sz w:val="22"/>
                <w:szCs w:val="22"/>
              </w:rPr>
              <w:t xml:space="preserve">sociology </w:t>
            </w:r>
            <w:r w:rsidRPr="00962641">
              <w:rPr>
                <w:rFonts w:ascii="Times New Roman" w:hAnsi="Times New Roman" w:cs="Times New Roman"/>
                <w:sz w:val="22"/>
                <w:szCs w:val="22"/>
              </w:rPr>
              <w:t>as a</w:t>
            </w:r>
            <w:r w:rsidR="00654541">
              <w:rPr>
                <w:rFonts w:ascii="Times New Roman" w:hAnsi="Times New Roman" w:cs="Times New Roman"/>
                <w:sz w:val="22"/>
                <w:szCs w:val="22"/>
              </w:rPr>
              <w:t xml:space="preserve"> social</w:t>
            </w:r>
            <w:r w:rsidRPr="00962641">
              <w:rPr>
                <w:rFonts w:ascii="Times New Roman" w:hAnsi="Times New Roman" w:cs="Times New Roman"/>
                <w:sz w:val="22"/>
                <w:szCs w:val="22"/>
              </w:rPr>
              <w:t xml:space="preserve"> science</w:t>
            </w:r>
            <w:r>
              <w:rPr>
                <w:rFonts w:ascii="Times New Roman" w:hAnsi="Times New Roman" w:cs="Times New Roman"/>
                <w:sz w:val="22"/>
                <w:szCs w:val="22"/>
              </w:rPr>
              <w:t>.</w:t>
            </w:r>
          </w:p>
        </w:tc>
        <w:tc>
          <w:tcPr>
            <w:tcW w:w="905" w:type="dxa"/>
            <w:tcBorders>
              <w:top w:val="single" w:sz="4" w:space="0" w:color="auto"/>
              <w:left w:val="single" w:sz="4" w:space="0" w:color="auto"/>
              <w:bottom w:val="single" w:sz="4" w:space="0" w:color="auto"/>
              <w:right w:val="single" w:sz="4" w:space="0" w:color="auto"/>
            </w:tcBorders>
            <w:vAlign w:val="center"/>
          </w:tcPr>
          <w:p w:rsidR="00E27B91" w:rsidRPr="004C43EE" w:rsidRDefault="00E27B91" w:rsidP="00BA6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Measure</w:t>
            </w:r>
          </w:p>
        </w:tc>
        <w:tc>
          <w:tcPr>
            <w:tcW w:w="895" w:type="dxa"/>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DIR-1</w:t>
            </w:r>
          </w:p>
        </w:tc>
        <w:tc>
          <w:tcPr>
            <w:tcW w:w="929" w:type="dxa"/>
            <w:tcBorders>
              <w:top w:val="single" w:sz="4" w:space="0" w:color="auto"/>
              <w:left w:val="single" w:sz="4" w:space="0" w:color="auto"/>
              <w:bottom w:val="single" w:sz="4" w:space="0" w:color="auto"/>
              <w:right w:val="single" w:sz="4" w:space="0" w:color="auto"/>
            </w:tcBorders>
          </w:tcPr>
          <w:p w:rsidR="00E27B91" w:rsidRPr="009902D2" w:rsidRDefault="006545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DIR-2</w:t>
            </w: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B048B3" w:rsidRPr="00177503" w:rsidTr="00AA327C">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E27B91" w:rsidRPr="00962641" w:rsidRDefault="00E27B91" w:rsidP="00BE5A7B">
            <w:pPr>
              <w:rPr>
                <w:rFonts w:ascii="Times New Roman" w:hAnsi="Times New Roman" w:cs="Times New Roman"/>
                <w:b w:val="0"/>
                <w:sz w:val="22"/>
                <w:szCs w:val="22"/>
              </w:rPr>
            </w:pPr>
          </w:p>
        </w:tc>
        <w:tc>
          <w:tcPr>
            <w:tcW w:w="4913" w:type="dxa"/>
            <w:tcBorders>
              <w:top w:val="single" w:sz="4" w:space="0" w:color="auto"/>
              <w:left w:val="single" w:sz="4" w:space="0" w:color="auto"/>
              <w:bottom w:val="single" w:sz="4" w:space="0" w:color="auto"/>
              <w:right w:val="single" w:sz="4" w:space="0" w:color="auto"/>
            </w:tcBorders>
            <w:vAlign w:val="center"/>
          </w:tcPr>
          <w:p w:rsidR="00E27B91" w:rsidRPr="00962641" w:rsidRDefault="00E27B91" w:rsidP="00BE5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E27B91" w:rsidRPr="00BA6C72" w:rsidRDefault="00E27B91" w:rsidP="00BA6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6C72">
              <w:rPr>
                <w:rFonts w:ascii="Times New Roman" w:hAnsi="Times New Roman" w:cs="Times New Roman"/>
                <w:sz w:val="20"/>
                <w:szCs w:val="20"/>
              </w:rPr>
              <w:t>Collect Term</w:t>
            </w:r>
          </w:p>
        </w:tc>
        <w:tc>
          <w:tcPr>
            <w:tcW w:w="895" w:type="dxa"/>
            <w:tcBorders>
              <w:top w:val="single" w:sz="4" w:space="0" w:color="auto"/>
              <w:left w:val="single" w:sz="4" w:space="0" w:color="auto"/>
              <w:bottom w:val="single" w:sz="4" w:space="0" w:color="auto"/>
              <w:right w:val="single" w:sz="4" w:space="0" w:color="auto"/>
            </w:tcBorders>
          </w:tcPr>
          <w:p w:rsidR="00E27B91" w:rsidRPr="009902D2" w:rsidRDefault="002B3F02" w:rsidP="006A62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SP-14</w:t>
            </w:r>
          </w:p>
        </w:tc>
        <w:tc>
          <w:tcPr>
            <w:tcW w:w="929" w:type="dxa"/>
            <w:tcBorders>
              <w:top w:val="single" w:sz="4" w:space="0" w:color="auto"/>
              <w:left w:val="single" w:sz="4" w:space="0" w:color="auto"/>
              <w:bottom w:val="single" w:sz="4" w:space="0" w:color="auto"/>
              <w:right w:val="single" w:sz="4" w:space="0" w:color="auto"/>
            </w:tcBorders>
          </w:tcPr>
          <w:p w:rsidR="00E27B91" w:rsidRPr="009902D2" w:rsidRDefault="002B3F02" w:rsidP="006A62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FA-15</w:t>
            </w: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rsidP="006A62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rsidP="006A62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E27B91" w:rsidRPr="009902D2" w:rsidRDefault="00E27B91" w:rsidP="006A62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B048B3" w:rsidRPr="00177503" w:rsidTr="00AA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E27B91" w:rsidRDefault="00E27B91" w:rsidP="00BE5A7B">
            <w:pPr>
              <w:rPr>
                <w:rFonts w:ascii="Times New Roman" w:hAnsi="Times New Roman" w:cs="Times New Roman"/>
                <w:b w:val="0"/>
                <w:sz w:val="22"/>
                <w:szCs w:val="22"/>
              </w:rPr>
            </w:pPr>
          </w:p>
          <w:p w:rsidR="00D80649" w:rsidRPr="00D80649" w:rsidRDefault="00604E16" w:rsidP="00BE5A7B">
            <w:pPr>
              <w:rPr>
                <w:rFonts w:ascii="Times New Roman" w:hAnsi="Times New Roman" w:cs="Times New Roman"/>
                <w:b w:val="0"/>
                <w:sz w:val="22"/>
                <w:szCs w:val="22"/>
              </w:rPr>
            </w:pPr>
            <w:r>
              <w:rPr>
                <w:rFonts w:ascii="Times New Roman" w:hAnsi="Times New Roman" w:cs="Times New Roman"/>
                <w:b w:val="0"/>
                <w:sz w:val="22"/>
                <w:szCs w:val="22"/>
              </w:rPr>
              <w:t>CLO-1</w:t>
            </w:r>
          </w:p>
        </w:tc>
        <w:tc>
          <w:tcPr>
            <w:tcW w:w="4913" w:type="dxa"/>
            <w:tcBorders>
              <w:top w:val="single" w:sz="4" w:space="0" w:color="auto"/>
              <w:left w:val="single" w:sz="4" w:space="0" w:color="auto"/>
              <w:bottom w:val="single" w:sz="4" w:space="0" w:color="auto"/>
              <w:right w:val="single" w:sz="4" w:space="0" w:color="auto"/>
            </w:tcBorders>
            <w:vAlign w:val="center"/>
          </w:tcPr>
          <w:p w:rsidR="00E27B91" w:rsidRPr="00962641" w:rsidRDefault="00E27B91" w:rsidP="001428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Pr>
                <w:rFonts w:ascii="Times New Roman" w:hAnsi="Times New Roman" w:cs="Times New Roman"/>
                <w:sz w:val="22"/>
                <w:szCs w:val="22"/>
              </w:rPr>
              <w:t xml:space="preserve">Understand </w:t>
            </w:r>
            <w:r w:rsidR="00142857">
              <w:rPr>
                <w:rFonts w:ascii="Times New Roman" w:hAnsi="Times New Roman" w:cs="Times New Roman"/>
                <w:sz w:val="22"/>
                <w:szCs w:val="22"/>
              </w:rPr>
              <w:t>the value of relationships, personal, marital, or group affiliations and how they impact the decision-making process and behaviors of the individual.</w:t>
            </w:r>
          </w:p>
        </w:tc>
        <w:tc>
          <w:tcPr>
            <w:tcW w:w="905" w:type="dxa"/>
            <w:tcBorders>
              <w:top w:val="single" w:sz="4" w:space="0" w:color="auto"/>
              <w:left w:val="single" w:sz="4" w:space="0" w:color="auto"/>
              <w:bottom w:val="single" w:sz="4" w:space="0" w:color="auto"/>
              <w:right w:val="single" w:sz="4" w:space="0" w:color="auto"/>
            </w:tcBorders>
            <w:vAlign w:val="center"/>
          </w:tcPr>
          <w:p w:rsidR="00E27B91" w:rsidRPr="00BA6C72" w:rsidRDefault="00E27B91" w:rsidP="00BA6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Measure</w:t>
            </w:r>
          </w:p>
        </w:tc>
        <w:tc>
          <w:tcPr>
            <w:tcW w:w="895" w:type="dxa"/>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29" w:type="dxa"/>
            <w:tcBorders>
              <w:top w:val="single" w:sz="4" w:space="0" w:color="auto"/>
              <w:left w:val="single" w:sz="4" w:space="0" w:color="auto"/>
              <w:bottom w:val="single" w:sz="4" w:space="0" w:color="auto"/>
              <w:right w:val="single" w:sz="4" w:space="0" w:color="auto"/>
            </w:tcBorders>
          </w:tcPr>
          <w:p w:rsidR="00E27B91" w:rsidRPr="009902D2" w:rsidRDefault="00E27B91" w:rsidP="001E1C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604E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DIR-4</w:t>
            </w: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604E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DIR-3</w:t>
            </w: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B048B3" w:rsidRPr="00177503" w:rsidTr="00AA327C">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E27B91" w:rsidRDefault="00E27B91" w:rsidP="00BE5A7B">
            <w:pPr>
              <w:rPr>
                <w:rFonts w:ascii="Times New Roman" w:hAnsi="Times New Roman" w:cs="Times New Roman"/>
                <w:b w:val="0"/>
                <w:sz w:val="22"/>
                <w:szCs w:val="22"/>
              </w:rPr>
            </w:pPr>
          </w:p>
        </w:tc>
        <w:tc>
          <w:tcPr>
            <w:tcW w:w="4913" w:type="dxa"/>
            <w:tcBorders>
              <w:top w:val="single" w:sz="4" w:space="0" w:color="auto"/>
              <w:left w:val="single" w:sz="4" w:space="0" w:color="auto"/>
              <w:bottom w:val="single" w:sz="4" w:space="0" w:color="auto"/>
              <w:right w:val="single" w:sz="4" w:space="0" w:color="auto"/>
            </w:tcBorders>
            <w:vAlign w:val="center"/>
          </w:tcPr>
          <w:p w:rsidR="00E27B91" w:rsidRDefault="00E27B91" w:rsidP="00BE5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E27B91" w:rsidRPr="00BA6C72" w:rsidRDefault="00E27B91" w:rsidP="00BA6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Collect Term</w:t>
            </w:r>
          </w:p>
        </w:tc>
        <w:tc>
          <w:tcPr>
            <w:tcW w:w="895" w:type="dxa"/>
            <w:tcBorders>
              <w:top w:val="single" w:sz="4" w:space="0" w:color="auto"/>
              <w:left w:val="single" w:sz="4" w:space="0" w:color="auto"/>
              <w:bottom w:val="single" w:sz="4" w:space="0" w:color="auto"/>
              <w:right w:val="single" w:sz="4" w:space="0" w:color="auto"/>
            </w:tcBorders>
          </w:tcPr>
          <w:p w:rsidR="00E27B91" w:rsidRPr="009902D2" w:rsidRDefault="00E27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29" w:type="dxa"/>
            <w:tcBorders>
              <w:top w:val="single" w:sz="4" w:space="0" w:color="auto"/>
              <w:left w:val="single" w:sz="4" w:space="0" w:color="auto"/>
              <w:bottom w:val="single" w:sz="4" w:space="0" w:color="auto"/>
              <w:right w:val="single" w:sz="4" w:space="0" w:color="auto"/>
            </w:tcBorders>
          </w:tcPr>
          <w:p w:rsidR="00E27B91" w:rsidRPr="009902D2" w:rsidRDefault="00E27B91"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2B3F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SP-14</w:t>
            </w: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2B3F02"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FA-14</w:t>
            </w: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E27B91" w:rsidRPr="009902D2" w:rsidRDefault="00E27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B048B3" w:rsidRPr="00177503" w:rsidTr="00AA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E27B91" w:rsidRPr="00D80649" w:rsidRDefault="00D80649" w:rsidP="00BE5A7B">
            <w:pPr>
              <w:rPr>
                <w:rFonts w:ascii="Times New Roman" w:hAnsi="Times New Roman" w:cs="Times New Roman"/>
                <w:b w:val="0"/>
                <w:sz w:val="22"/>
                <w:szCs w:val="22"/>
              </w:rPr>
            </w:pPr>
            <w:r>
              <w:rPr>
                <w:rFonts w:ascii="Times New Roman" w:hAnsi="Times New Roman" w:cs="Times New Roman"/>
                <w:b w:val="0"/>
                <w:sz w:val="22"/>
                <w:szCs w:val="22"/>
              </w:rPr>
              <w:t>CLO-2</w:t>
            </w:r>
          </w:p>
        </w:tc>
        <w:tc>
          <w:tcPr>
            <w:tcW w:w="4913" w:type="dxa"/>
            <w:tcBorders>
              <w:top w:val="single" w:sz="4" w:space="0" w:color="auto"/>
              <w:left w:val="single" w:sz="4" w:space="0" w:color="auto"/>
              <w:bottom w:val="single" w:sz="4" w:space="0" w:color="auto"/>
              <w:right w:val="single" w:sz="4" w:space="0" w:color="auto"/>
            </w:tcBorders>
            <w:vAlign w:val="center"/>
          </w:tcPr>
          <w:p w:rsidR="00E27B91" w:rsidRPr="00962641" w:rsidRDefault="00E27B91" w:rsidP="001428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Pr>
                <w:rFonts w:ascii="Times New Roman" w:hAnsi="Times New Roman" w:cs="Times New Roman"/>
                <w:sz w:val="22"/>
                <w:szCs w:val="22"/>
              </w:rPr>
              <w:t>Communicate and apply</w:t>
            </w:r>
            <w:r w:rsidR="00142857">
              <w:rPr>
                <w:rFonts w:ascii="Times New Roman" w:hAnsi="Times New Roman" w:cs="Times New Roman"/>
                <w:sz w:val="22"/>
                <w:szCs w:val="22"/>
              </w:rPr>
              <w:t xml:space="preserve"> </w:t>
            </w:r>
            <w:proofErr w:type="gramStart"/>
            <w:r w:rsidR="00B048B3">
              <w:rPr>
                <w:rFonts w:ascii="Times New Roman" w:hAnsi="Times New Roman" w:cs="Times New Roman"/>
                <w:sz w:val="22"/>
                <w:szCs w:val="22"/>
              </w:rPr>
              <w:t>sociological</w:t>
            </w:r>
            <w:r w:rsidR="00142857">
              <w:rPr>
                <w:rFonts w:ascii="Times New Roman" w:hAnsi="Times New Roman" w:cs="Times New Roman"/>
                <w:sz w:val="22"/>
                <w:szCs w:val="22"/>
              </w:rPr>
              <w:t xml:space="preserve"> </w:t>
            </w:r>
            <w:r>
              <w:rPr>
                <w:rFonts w:ascii="Times New Roman" w:hAnsi="Times New Roman" w:cs="Times New Roman"/>
                <w:sz w:val="22"/>
                <w:szCs w:val="22"/>
              </w:rPr>
              <w:t xml:space="preserve"> principles</w:t>
            </w:r>
            <w:proofErr w:type="gramEnd"/>
            <w:r>
              <w:rPr>
                <w:rFonts w:ascii="Times New Roman" w:hAnsi="Times New Roman" w:cs="Times New Roman"/>
                <w:sz w:val="22"/>
                <w:szCs w:val="22"/>
              </w:rPr>
              <w:t xml:space="preserve"> to personal, organizational, and social issues.</w:t>
            </w:r>
          </w:p>
        </w:tc>
        <w:tc>
          <w:tcPr>
            <w:tcW w:w="905" w:type="dxa"/>
            <w:tcBorders>
              <w:top w:val="single" w:sz="4" w:space="0" w:color="auto"/>
              <w:left w:val="single" w:sz="4" w:space="0" w:color="auto"/>
              <w:bottom w:val="single" w:sz="4" w:space="0" w:color="auto"/>
              <w:right w:val="single" w:sz="4" w:space="0" w:color="auto"/>
            </w:tcBorders>
            <w:vAlign w:val="center"/>
          </w:tcPr>
          <w:p w:rsidR="00E27B91" w:rsidRPr="00BA6C72" w:rsidRDefault="00E27B91" w:rsidP="00BA6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Measure</w:t>
            </w:r>
          </w:p>
        </w:tc>
        <w:tc>
          <w:tcPr>
            <w:tcW w:w="895" w:type="dxa"/>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29" w:type="dxa"/>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B048B3" w:rsidRPr="00177503" w:rsidTr="00AA327C">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E27B91" w:rsidRDefault="00E27B91" w:rsidP="00BE5A7B">
            <w:pPr>
              <w:rPr>
                <w:rFonts w:ascii="Times New Roman" w:hAnsi="Times New Roman" w:cs="Times New Roman"/>
                <w:b w:val="0"/>
                <w:sz w:val="22"/>
                <w:szCs w:val="22"/>
              </w:rPr>
            </w:pPr>
          </w:p>
        </w:tc>
        <w:tc>
          <w:tcPr>
            <w:tcW w:w="4913" w:type="dxa"/>
            <w:tcBorders>
              <w:top w:val="single" w:sz="4" w:space="0" w:color="auto"/>
              <w:left w:val="single" w:sz="4" w:space="0" w:color="auto"/>
              <w:bottom w:val="single" w:sz="4" w:space="0" w:color="auto"/>
              <w:right w:val="single" w:sz="4" w:space="0" w:color="auto"/>
            </w:tcBorders>
            <w:vAlign w:val="center"/>
          </w:tcPr>
          <w:p w:rsidR="00E27B91" w:rsidRDefault="00E27B91" w:rsidP="00BE5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E27B91" w:rsidRPr="00BA6C72" w:rsidRDefault="00E27B91" w:rsidP="00BA6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Collect Term</w:t>
            </w:r>
          </w:p>
        </w:tc>
        <w:tc>
          <w:tcPr>
            <w:tcW w:w="895" w:type="dxa"/>
            <w:tcBorders>
              <w:top w:val="single" w:sz="4" w:space="0" w:color="auto"/>
              <w:left w:val="single" w:sz="4" w:space="0" w:color="auto"/>
              <w:bottom w:val="single" w:sz="4" w:space="0" w:color="auto"/>
              <w:right w:val="single" w:sz="4" w:space="0" w:color="auto"/>
            </w:tcBorders>
          </w:tcPr>
          <w:p w:rsidR="00E27B91" w:rsidRPr="009902D2" w:rsidRDefault="002B3F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SP-14</w:t>
            </w:r>
          </w:p>
        </w:tc>
        <w:tc>
          <w:tcPr>
            <w:tcW w:w="929" w:type="dxa"/>
            <w:tcBorders>
              <w:top w:val="single" w:sz="4" w:space="0" w:color="auto"/>
              <w:left w:val="single" w:sz="4" w:space="0" w:color="auto"/>
              <w:bottom w:val="single" w:sz="4" w:space="0" w:color="auto"/>
              <w:right w:val="single" w:sz="4" w:space="0" w:color="auto"/>
            </w:tcBorders>
          </w:tcPr>
          <w:p w:rsidR="00E27B91" w:rsidRPr="009902D2" w:rsidRDefault="00E27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E27B91" w:rsidRPr="009902D2" w:rsidRDefault="00E27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B048B3" w:rsidRPr="00177503" w:rsidTr="00AA327C">
        <w:trPr>
          <w:cnfStyle w:val="000000100000" w:firstRow="0" w:lastRow="0" w:firstColumn="0" w:lastColumn="0" w:oddVBand="0" w:evenVBand="0" w:oddHBand="1"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E27B91" w:rsidRDefault="00D80649" w:rsidP="00A460E2">
            <w:pPr>
              <w:rPr>
                <w:rFonts w:ascii="Times New Roman" w:hAnsi="Times New Roman" w:cs="Times New Roman"/>
                <w:b w:val="0"/>
                <w:sz w:val="22"/>
                <w:szCs w:val="22"/>
              </w:rPr>
            </w:pPr>
            <w:r>
              <w:rPr>
                <w:rFonts w:ascii="Times New Roman" w:hAnsi="Times New Roman" w:cs="Times New Roman"/>
                <w:b w:val="0"/>
                <w:sz w:val="22"/>
                <w:szCs w:val="22"/>
              </w:rPr>
              <w:t>CLO-1</w:t>
            </w:r>
          </w:p>
          <w:p w:rsidR="00D80649" w:rsidRPr="00D80649" w:rsidRDefault="00D80649" w:rsidP="00A460E2">
            <w:pPr>
              <w:rPr>
                <w:rFonts w:ascii="Times New Roman" w:hAnsi="Times New Roman" w:cs="Times New Roman"/>
                <w:b w:val="0"/>
                <w:sz w:val="22"/>
                <w:szCs w:val="22"/>
              </w:rPr>
            </w:pPr>
            <w:r>
              <w:rPr>
                <w:rFonts w:ascii="Times New Roman" w:hAnsi="Times New Roman" w:cs="Times New Roman"/>
                <w:b w:val="0"/>
                <w:sz w:val="22"/>
                <w:szCs w:val="22"/>
              </w:rPr>
              <w:t>CLO-3</w:t>
            </w:r>
          </w:p>
        </w:tc>
        <w:tc>
          <w:tcPr>
            <w:tcW w:w="4913" w:type="dxa"/>
            <w:tcBorders>
              <w:top w:val="single" w:sz="4" w:space="0" w:color="auto"/>
              <w:left w:val="single" w:sz="4" w:space="0" w:color="auto"/>
              <w:bottom w:val="single" w:sz="4" w:space="0" w:color="auto"/>
              <w:right w:val="single" w:sz="4" w:space="0" w:color="auto"/>
            </w:tcBorders>
          </w:tcPr>
          <w:p w:rsidR="00E27B91" w:rsidRPr="009E3519" w:rsidRDefault="00E27B91" w:rsidP="00A460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9E3519">
              <w:rPr>
                <w:rFonts w:ascii="Times New Roman" w:hAnsi="Times New Roman" w:cs="Times New Roman"/>
                <w:sz w:val="22"/>
                <w:szCs w:val="22"/>
              </w:rPr>
              <w:t>Re</w:t>
            </w:r>
            <w:r w:rsidR="00142857">
              <w:rPr>
                <w:rFonts w:ascii="Times New Roman" w:hAnsi="Times New Roman" w:cs="Times New Roman"/>
                <w:sz w:val="22"/>
                <w:szCs w:val="22"/>
              </w:rPr>
              <w:t>cognize the complexity of our society, its institutions, the diversity, and the social problems that challenge us to find solutions in a very political climate.</w:t>
            </w:r>
            <w:r w:rsidR="00604E16">
              <w:rPr>
                <w:rFonts w:ascii="Times New Roman" w:hAnsi="Times New Roman" w:cs="Times New Roman"/>
                <w:sz w:val="22"/>
                <w:szCs w:val="22"/>
              </w:rPr>
              <w:t xml:space="preserve"> Analysis and implementation of all prevention types is outlined in the solution.</w:t>
            </w:r>
          </w:p>
          <w:tbl>
            <w:tblPr>
              <w:tblW w:w="0" w:type="auto"/>
              <w:tblBorders>
                <w:top w:val="nil"/>
                <w:left w:val="nil"/>
                <w:bottom w:val="nil"/>
                <w:right w:val="nil"/>
              </w:tblBorders>
              <w:tblLook w:val="0000" w:firstRow="0" w:lastRow="0" w:firstColumn="0" w:lastColumn="0" w:noHBand="0" w:noVBand="0"/>
            </w:tblPr>
            <w:tblGrid>
              <w:gridCol w:w="222"/>
            </w:tblGrid>
            <w:tr w:rsidR="00E27B91" w:rsidRPr="00A460E2" w:rsidTr="0015544F">
              <w:trPr>
                <w:trHeight w:val="375"/>
              </w:trPr>
              <w:tc>
                <w:tcPr>
                  <w:tcW w:w="222" w:type="dxa"/>
                </w:tcPr>
                <w:p w:rsidR="00E27B91" w:rsidRPr="00A460E2" w:rsidRDefault="00E27B91" w:rsidP="00A460E2">
                  <w:pPr>
                    <w:rPr>
                      <w:rFonts w:ascii="Times New Roman" w:hAnsi="Times New Roman" w:cs="Times New Roman"/>
                      <w:bCs/>
                      <w:color w:val="000000" w:themeColor="text1" w:themeShade="BF"/>
                    </w:rPr>
                  </w:pPr>
                </w:p>
              </w:tc>
            </w:tr>
            <w:tr w:rsidR="00E27B91" w:rsidRPr="00A460E2" w:rsidTr="0015544F">
              <w:trPr>
                <w:trHeight w:val="375"/>
              </w:trPr>
              <w:tc>
                <w:tcPr>
                  <w:tcW w:w="222" w:type="dxa"/>
                </w:tcPr>
                <w:p w:rsidR="00E27B91" w:rsidRPr="00A460E2" w:rsidRDefault="00E27B91" w:rsidP="00A460E2">
                  <w:pPr>
                    <w:rPr>
                      <w:rFonts w:ascii="Times New Roman" w:hAnsi="Times New Roman" w:cs="Times New Roman"/>
                      <w:bCs/>
                      <w:color w:val="000000" w:themeColor="text1" w:themeShade="BF"/>
                    </w:rPr>
                  </w:pPr>
                </w:p>
              </w:tc>
            </w:tr>
          </w:tbl>
          <w:p w:rsidR="00E27B91" w:rsidRPr="00A460E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905" w:type="dxa"/>
            <w:tcBorders>
              <w:top w:val="single" w:sz="4" w:space="0" w:color="auto"/>
              <w:left w:val="single" w:sz="4" w:space="0" w:color="auto"/>
              <w:bottom w:val="single" w:sz="4" w:space="0" w:color="auto"/>
              <w:right w:val="single" w:sz="4" w:space="0" w:color="auto"/>
            </w:tcBorders>
            <w:vAlign w:val="center"/>
          </w:tcPr>
          <w:p w:rsidR="00E27B91" w:rsidRPr="00BA6C72" w:rsidRDefault="00E27B91" w:rsidP="00BA6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Measure</w:t>
            </w:r>
          </w:p>
        </w:tc>
        <w:tc>
          <w:tcPr>
            <w:tcW w:w="895" w:type="dxa"/>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29" w:type="dxa"/>
            <w:tcBorders>
              <w:top w:val="single" w:sz="4" w:space="0" w:color="auto"/>
              <w:left w:val="single" w:sz="4" w:space="0" w:color="auto"/>
              <w:bottom w:val="single" w:sz="4" w:space="0" w:color="auto"/>
              <w:right w:val="single" w:sz="4" w:space="0" w:color="auto"/>
            </w:tcBorders>
          </w:tcPr>
          <w:p w:rsidR="00E27B91" w:rsidRPr="009902D2" w:rsidRDefault="00E27B91" w:rsidP="001E1C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DIR-</w:t>
            </w:r>
            <w:r w:rsidR="00604E16">
              <w:rPr>
                <w:rFonts w:ascii="Times New Roman" w:hAnsi="Times New Roman" w:cs="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E27B91" w:rsidRPr="009902D2" w:rsidRDefault="00E27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B048B3" w:rsidRPr="00177503" w:rsidTr="00AA327C">
        <w:trPr>
          <w:trHeight w:val="377"/>
        </w:trPr>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E27B91" w:rsidRPr="009E3519" w:rsidRDefault="00E27B91" w:rsidP="00A460E2">
            <w:pPr>
              <w:rPr>
                <w:rFonts w:ascii="Times New Roman" w:hAnsi="Times New Roman" w:cs="Times New Roman"/>
                <w:b w:val="0"/>
                <w:sz w:val="22"/>
                <w:szCs w:val="22"/>
              </w:rPr>
            </w:pPr>
          </w:p>
        </w:tc>
        <w:tc>
          <w:tcPr>
            <w:tcW w:w="4913" w:type="dxa"/>
            <w:tcBorders>
              <w:top w:val="single" w:sz="4" w:space="0" w:color="auto"/>
              <w:left w:val="single" w:sz="4" w:space="0" w:color="auto"/>
              <w:bottom w:val="single" w:sz="4" w:space="0" w:color="auto"/>
              <w:right w:val="single" w:sz="4" w:space="0" w:color="auto"/>
            </w:tcBorders>
          </w:tcPr>
          <w:p w:rsidR="00604E16" w:rsidRPr="009E3519" w:rsidRDefault="00604E16" w:rsidP="00A460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E27B91" w:rsidRPr="00BA6C72" w:rsidRDefault="00E27B91" w:rsidP="00BA6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Collect Term</w:t>
            </w:r>
          </w:p>
        </w:tc>
        <w:tc>
          <w:tcPr>
            <w:tcW w:w="895" w:type="dxa"/>
            <w:tcBorders>
              <w:top w:val="single" w:sz="4" w:space="0" w:color="auto"/>
              <w:left w:val="single" w:sz="4" w:space="0" w:color="auto"/>
              <w:bottom w:val="single" w:sz="4" w:space="0" w:color="auto"/>
              <w:right w:val="single" w:sz="4" w:space="0" w:color="auto"/>
            </w:tcBorders>
          </w:tcPr>
          <w:p w:rsidR="00E27B91" w:rsidRPr="009902D2" w:rsidRDefault="00E27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29" w:type="dxa"/>
            <w:tcBorders>
              <w:top w:val="single" w:sz="4" w:space="0" w:color="auto"/>
              <w:left w:val="single" w:sz="4" w:space="0" w:color="auto"/>
              <w:bottom w:val="single" w:sz="4" w:space="0" w:color="auto"/>
              <w:right w:val="single" w:sz="4" w:space="0" w:color="auto"/>
            </w:tcBorders>
          </w:tcPr>
          <w:p w:rsidR="00E27B91" w:rsidRPr="009902D2" w:rsidRDefault="00E27B91"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FA-</w:t>
            </w:r>
            <w:r w:rsidR="002B3F02">
              <w:rPr>
                <w:rFonts w:ascii="Times New Roman" w:hAnsi="Times New Roman" w:cs="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27B91" w:rsidRPr="009902D2" w:rsidRDefault="00E27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E27B91" w:rsidRPr="009902D2" w:rsidRDefault="00E27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B048B3" w:rsidRPr="00177503" w:rsidTr="00AA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604E16" w:rsidRDefault="00D060C6" w:rsidP="00A460E2">
            <w:pPr>
              <w:rPr>
                <w:rFonts w:ascii="Times New Roman" w:hAnsi="Times New Roman" w:cs="Times New Roman"/>
                <w:b w:val="0"/>
                <w:sz w:val="22"/>
                <w:szCs w:val="22"/>
              </w:rPr>
            </w:pPr>
            <w:r>
              <w:rPr>
                <w:rFonts w:ascii="Times New Roman" w:hAnsi="Times New Roman" w:cs="Times New Roman"/>
                <w:b w:val="0"/>
                <w:sz w:val="22"/>
                <w:szCs w:val="22"/>
              </w:rPr>
              <w:t>CLO-1</w:t>
            </w:r>
          </w:p>
          <w:p w:rsidR="00D060C6" w:rsidRPr="009E3519" w:rsidRDefault="00D060C6" w:rsidP="00A460E2">
            <w:pPr>
              <w:rPr>
                <w:rFonts w:ascii="Times New Roman" w:hAnsi="Times New Roman" w:cs="Times New Roman"/>
                <w:b w:val="0"/>
                <w:sz w:val="22"/>
                <w:szCs w:val="22"/>
              </w:rPr>
            </w:pPr>
            <w:r>
              <w:rPr>
                <w:rFonts w:ascii="Times New Roman" w:hAnsi="Times New Roman" w:cs="Times New Roman"/>
                <w:b w:val="0"/>
                <w:sz w:val="22"/>
                <w:szCs w:val="22"/>
              </w:rPr>
              <w:t>CLO-2</w:t>
            </w:r>
          </w:p>
        </w:tc>
        <w:tc>
          <w:tcPr>
            <w:tcW w:w="4913" w:type="dxa"/>
            <w:tcBorders>
              <w:top w:val="single" w:sz="4" w:space="0" w:color="auto"/>
              <w:left w:val="single" w:sz="4" w:space="0" w:color="auto"/>
              <w:bottom w:val="single" w:sz="4" w:space="0" w:color="auto"/>
              <w:right w:val="single" w:sz="4" w:space="0" w:color="auto"/>
            </w:tcBorders>
          </w:tcPr>
          <w:p w:rsidR="00604E16" w:rsidRPr="00D060C6" w:rsidRDefault="00D060C6" w:rsidP="00A460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D060C6">
              <w:rPr>
                <w:rFonts w:ascii="Times New Roman" w:hAnsi="Times New Roman" w:cs="Times New Roman"/>
                <w:sz w:val="22"/>
                <w:szCs w:val="22"/>
              </w:rPr>
              <w:t>Understand</w:t>
            </w:r>
            <w:r>
              <w:rPr>
                <w:rFonts w:ascii="Times New Roman" w:hAnsi="Times New Roman" w:cs="Times New Roman"/>
                <w:sz w:val="22"/>
                <w:szCs w:val="22"/>
              </w:rPr>
              <w:t xml:space="preserve"> the ethics, values and professional standards of the Social work profession.</w:t>
            </w:r>
          </w:p>
        </w:tc>
        <w:tc>
          <w:tcPr>
            <w:tcW w:w="905" w:type="dxa"/>
            <w:tcBorders>
              <w:top w:val="single" w:sz="4" w:space="0" w:color="auto"/>
              <w:left w:val="single" w:sz="4" w:space="0" w:color="auto"/>
              <w:bottom w:val="single" w:sz="4" w:space="0" w:color="auto"/>
              <w:right w:val="single" w:sz="4" w:space="0" w:color="auto"/>
            </w:tcBorders>
            <w:vAlign w:val="center"/>
          </w:tcPr>
          <w:p w:rsidR="00604E16" w:rsidRDefault="00604E16" w:rsidP="00BA6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95" w:type="dxa"/>
            <w:tcBorders>
              <w:top w:val="single" w:sz="4" w:space="0" w:color="auto"/>
              <w:left w:val="single" w:sz="4" w:space="0" w:color="auto"/>
              <w:bottom w:val="single" w:sz="4" w:space="0" w:color="auto"/>
              <w:right w:val="single" w:sz="4" w:space="0" w:color="auto"/>
            </w:tcBorders>
          </w:tcPr>
          <w:p w:rsidR="00604E16" w:rsidRPr="009902D2" w:rsidRDefault="00604E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29" w:type="dxa"/>
            <w:tcBorders>
              <w:top w:val="single" w:sz="4" w:space="0" w:color="auto"/>
              <w:left w:val="single" w:sz="4" w:space="0" w:color="auto"/>
              <w:bottom w:val="single" w:sz="4" w:space="0" w:color="auto"/>
              <w:right w:val="single" w:sz="4" w:space="0" w:color="auto"/>
            </w:tcBorders>
          </w:tcPr>
          <w:p w:rsidR="00604E16" w:rsidRPr="009902D2" w:rsidRDefault="00604E16" w:rsidP="001E1C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604E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604E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D060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DIR-5</w:t>
            </w: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604E16" w:rsidP="001E1C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604E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604E16" w:rsidRPr="009902D2" w:rsidRDefault="00604E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B048B3" w:rsidRPr="00177503" w:rsidTr="00AA327C">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604E16" w:rsidRPr="009E3519" w:rsidRDefault="00604E16" w:rsidP="00A460E2">
            <w:pPr>
              <w:rPr>
                <w:rFonts w:ascii="Times New Roman" w:hAnsi="Times New Roman" w:cs="Times New Roman"/>
                <w:b w:val="0"/>
                <w:sz w:val="22"/>
                <w:szCs w:val="22"/>
              </w:rPr>
            </w:pPr>
          </w:p>
        </w:tc>
        <w:tc>
          <w:tcPr>
            <w:tcW w:w="4913" w:type="dxa"/>
            <w:tcBorders>
              <w:top w:val="single" w:sz="4" w:space="0" w:color="auto"/>
              <w:left w:val="single" w:sz="4" w:space="0" w:color="auto"/>
              <w:bottom w:val="single" w:sz="4" w:space="0" w:color="auto"/>
              <w:right w:val="single" w:sz="4" w:space="0" w:color="auto"/>
            </w:tcBorders>
          </w:tcPr>
          <w:p w:rsidR="00604E16" w:rsidRDefault="00604E16" w:rsidP="00A460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604E16" w:rsidRDefault="00D060C6" w:rsidP="00BA6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Collect Term</w:t>
            </w:r>
          </w:p>
        </w:tc>
        <w:tc>
          <w:tcPr>
            <w:tcW w:w="895" w:type="dxa"/>
            <w:tcBorders>
              <w:top w:val="single" w:sz="4" w:space="0" w:color="auto"/>
              <w:left w:val="single" w:sz="4" w:space="0" w:color="auto"/>
              <w:bottom w:val="single" w:sz="4" w:space="0" w:color="auto"/>
              <w:right w:val="single" w:sz="4" w:space="0" w:color="auto"/>
            </w:tcBorders>
          </w:tcPr>
          <w:p w:rsidR="00604E16" w:rsidRPr="009902D2" w:rsidRDefault="00604E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29" w:type="dxa"/>
            <w:tcBorders>
              <w:top w:val="single" w:sz="4" w:space="0" w:color="auto"/>
              <w:left w:val="single" w:sz="4" w:space="0" w:color="auto"/>
              <w:bottom w:val="single" w:sz="4" w:space="0" w:color="auto"/>
              <w:right w:val="single" w:sz="4" w:space="0" w:color="auto"/>
            </w:tcBorders>
          </w:tcPr>
          <w:p w:rsidR="00604E16" w:rsidRPr="009902D2" w:rsidRDefault="00604E16"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604E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604E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2B3F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SP-15</w:t>
            </w: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604E16"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604E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604E16" w:rsidRPr="009902D2" w:rsidRDefault="00604E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B048B3" w:rsidRPr="00177503" w:rsidTr="00AA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604E16" w:rsidRPr="009E3519" w:rsidRDefault="00604E16" w:rsidP="00A460E2">
            <w:pPr>
              <w:rPr>
                <w:rFonts w:ascii="Times New Roman" w:hAnsi="Times New Roman" w:cs="Times New Roman"/>
                <w:b w:val="0"/>
                <w:sz w:val="22"/>
                <w:szCs w:val="22"/>
              </w:rPr>
            </w:pPr>
          </w:p>
        </w:tc>
        <w:tc>
          <w:tcPr>
            <w:tcW w:w="4913" w:type="dxa"/>
            <w:tcBorders>
              <w:top w:val="single" w:sz="4" w:space="0" w:color="auto"/>
              <w:left w:val="single" w:sz="4" w:space="0" w:color="auto"/>
              <w:bottom w:val="single" w:sz="4" w:space="0" w:color="auto"/>
              <w:right w:val="single" w:sz="4" w:space="0" w:color="auto"/>
            </w:tcBorders>
          </w:tcPr>
          <w:p w:rsidR="00604E16" w:rsidRPr="00AA327C" w:rsidRDefault="00AA327C" w:rsidP="00A460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Classroom Assessment Techniques are used to gain qualitative data on the students’ personal insights into the course, the textbook used, and overall comments on teaching strategies.</w:t>
            </w:r>
          </w:p>
        </w:tc>
        <w:tc>
          <w:tcPr>
            <w:tcW w:w="905" w:type="dxa"/>
            <w:tcBorders>
              <w:top w:val="single" w:sz="4" w:space="0" w:color="auto"/>
              <w:left w:val="single" w:sz="4" w:space="0" w:color="auto"/>
              <w:bottom w:val="single" w:sz="4" w:space="0" w:color="auto"/>
              <w:right w:val="single" w:sz="4" w:space="0" w:color="auto"/>
            </w:tcBorders>
            <w:vAlign w:val="center"/>
          </w:tcPr>
          <w:p w:rsidR="00604E16" w:rsidRDefault="00604E16" w:rsidP="00BA6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95" w:type="dxa"/>
            <w:tcBorders>
              <w:top w:val="single" w:sz="4" w:space="0" w:color="auto"/>
              <w:left w:val="single" w:sz="4" w:space="0" w:color="auto"/>
              <w:bottom w:val="single" w:sz="4" w:space="0" w:color="auto"/>
              <w:right w:val="single" w:sz="4" w:space="0" w:color="auto"/>
            </w:tcBorders>
          </w:tcPr>
          <w:p w:rsidR="00604E16" w:rsidRPr="009902D2" w:rsidRDefault="00604E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29" w:type="dxa"/>
            <w:tcBorders>
              <w:top w:val="single" w:sz="4" w:space="0" w:color="auto"/>
              <w:left w:val="single" w:sz="4" w:space="0" w:color="auto"/>
              <w:bottom w:val="single" w:sz="4" w:space="0" w:color="auto"/>
              <w:right w:val="single" w:sz="4" w:space="0" w:color="auto"/>
            </w:tcBorders>
          </w:tcPr>
          <w:p w:rsidR="00604E16" w:rsidRPr="009902D2" w:rsidRDefault="00604E16" w:rsidP="001E1C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604E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604E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604E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604E16" w:rsidP="001E1C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604E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604E16" w:rsidRPr="009902D2" w:rsidRDefault="00604E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B048B3" w:rsidRPr="00177503" w:rsidTr="00AA327C">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604E16" w:rsidRPr="009E3519" w:rsidRDefault="00604E16" w:rsidP="00A460E2">
            <w:pPr>
              <w:rPr>
                <w:rFonts w:ascii="Times New Roman" w:hAnsi="Times New Roman" w:cs="Times New Roman"/>
                <w:b w:val="0"/>
                <w:sz w:val="22"/>
                <w:szCs w:val="22"/>
              </w:rPr>
            </w:pPr>
          </w:p>
        </w:tc>
        <w:tc>
          <w:tcPr>
            <w:tcW w:w="4913" w:type="dxa"/>
            <w:tcBorders>
              <w:top w:val="single" w:sz="4" w:space="0" w:color="auto"/>
              <w:left w:val="single" w:sz="4" w:space="0" w:color="auto"/>
              <w:bottom w:val="single" w:sz="4" w:space="0" w:color="auto"/>
              <w:right w:val="single" w:sz="4" w:space="0" w:color="auto"/>
            </w:tcBorders>
          </w:tcPr>
          <w:p w:rsidR="00604E16" w:rsidRDefault="00604E16" w:rsidP="00A460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604E16" w:rsidRDefault="00AA327C" w:rsidP="00BA6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Collect Term</w:t>
            </w:r>
          </w:p>
        </w:tc>
        <w:tc>
          <w:tcPr>
            <w:tcW w:w="895" w:type="dxa"/>
            <w:tcBorders>
              <w:top w:val="single" w:sz="4" w:space="0" w:color="auto"/>
              <w:left w:val="single" w:sz="4" w:space="0" w:color="auto"/>
              <w:bottom w:val="single" w:sz="4" w:space="0" w:color="auto"/>
              <w:right w:val="single" w:sz="4" w:space="0" w:color="auto"/>
            </w:tcBorders>
          </w:tcPr>
          <w:p w:rsidR="00604E16" w:rsidRPr="009902D2" w:rsidRDefault="002B3F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SP-14</w:t>
            </w:r>
          </w:p>
        </w:tc>
        <w:tc>
          <w:tcPr>
            <w:tcW w:w="929" w:type="dxa"/>
            <w:tcBorders>
              <w:top w:val="single" w:sz="4" w:space="0" w:color="auto"/>
              <w:left w:val="single" w:sz="4" w:space="0" w:color="auto"/>
              <w:bottom w:val="single" w:sz="4" w:space="0" w:color="auto"/>
              <w:right w:val="single" w:sz="4" w:space="0" w:color="auto"/>
            </w:tcBorders>
          </w:tcPr>
          <w:p w:rsidR="00604E16" w:rsidRPr="009902D2" w:rsidRDefault="002B3F02"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FA-15</w:t>
            </w: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2B3F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SP-14</w:t>
            </w: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2B3F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FA-14</w:t>
            </w: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2B3F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SP-15</w:t>
            </w: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604E16"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04E16" w:rsidRPr="009902D2" w:rsidRDefault="00604E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604E16" w:rsidRPr="009902D2" w:rsidRDefault="00604E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rsidR="00AA327C" w:rsidRDefault="00AA327C">
      <w:pPr>
        <w:rPr>
          <w:rFonts w:ascii="Times New Roman" w:hAnsi="Times New Roman" w:cs="Times New Roman"/>
          <w:sz w:val="18"/>
          <w:szCs w:val="18"/>
        </w:rPr>
      </w:pPr>
    </w:p>
    <w:p w:rsidR="00AA327C" w:rsidRDefault="0015544F">
      <w:pPr>
        <w:rPr>
          <w:rFonts w:ascii="Times New Roman" w:hAnsi="Times New Roman" w:cs="Times New Roman"/>
          <w:sz w:val="18"/>
          <w:szCs w:val="18"/>
        </w:rPr>
      </w:pPr>
      <w:r w:rsidRPr="00D060C6">
        <w:rPr>
          <w:rFonts w:ascii="Times New Roman" w:hAnsi="Times New Roman" w:cs="Times New Roman"/>
          <w:sz w:val="18"/>
          <w:szCs w:val="18"/>
        </w:rPr>
        <w:lastRenderedPageBreak/>
        <w:t>ECC-Common Learning Objective-1: Social Responsibility</w:t>
      </w:r>
    </w:p>
    <w:p w:rsidR="0015544F" w:rsidRPr="00D060C6" w:rsidRDefault="00E63EAD">
      <w:pPr>
        <w:rPr>
          <w:rFonts w:ascii="Times New Roman" w:hAnsi="Times New Roman" w:cs="Times New Roman"/>
          <w:sz w:val="18"/>
          <w:szCs w:val="18"/>
        </w:rPr>
      </w:pPr>
      <w:r w:rsidRPr="00D060C6">
        <w:rPr>
          <w:rFonts w:ascii="Times New Roman" w:hAnsi="Times New Roman" w:cs="Times New Roman"/>
          <w:sz w:val="18"/>
          <w:szCs w:val="18"/>
        </w:rPr>
        <w:t>ECC-Common Learning Objective</w:t>
      </w:r>
      <w:r w:rsidR="0015544F" w:rsidRPr="00D060C6">
        <w:rPr>
          <w:rFonts w:ascii="Times New Roman" w:hAnsi="Times New Roman" w:cs="Times New Roman"/>
          <w:sz w:val="18"/>
          <w:szCs w:val="18"/>
        </w:rPr>
        <w:t>-2: Communication</w:t>
      </w:r>
    </w:p>
    <w:p w:rsidR="0015544F" w:rsidRPr="00D060C6" w:rsidRDefault="00E63EAD">
      <w:pPr>
        <w:rPr>
          <w:rFonts w:ascii="Times New Roman" w:hAnsi="Times New Roman" w:cs="Times New Roman"/>
          <w:sz w:val="18"/>
          <w:szCs w:val="18"/>
        </w:rPr>
      </w:pPr>
      <w:r w:rsidRPr="00D060C6">
        <w:rPr>
          <w:rFonts w:ascii="Times New Roman" w:hAnsi="Times New Roman" w:cs="Times New Roman"/>
          <w:sz w:val="18"/>
          <w:szCs w:val="18"/>
        </w:rPr>
        <w:t>ECC-Common Learning Objective</w:t>
      </w:r>
      <w:r w:rsidR="0015544F" w:rsidRPr="00D060C6">
        <w:rPr>
          <w:rFonts w:ascii="Times New Roman" w:hAnsi="Times New Roman" w:cs="Times New Roman"/>
          <w:sz w:val="18"/>
          <w:szCs w:val="18"/>
        </w:rPr>
        <w:t>-3: Critical Thinking</w:t>
      </w:r>
    </w:p>
    <w:tbl>
      <w:tblPr>
        <w:tblStyle w:val="TableGrid"/>
        <w:tblW w:w="0" w:type="auto"/>
        <w:tblLook w:val="04A0" w:firstRow="1" w:lastRow="0" w:firstColumn="1" w:lastColumn="0" w:noHBand="0" w:noVBand="1"/>
      </w:tblPr>
      <w:tblGrid>
        <w:gridCol w:w="2898"/>
        <w:gridCol w:w="6840"/>
        <w:gridCol w:w="3060"/>
      </w:tblGrid>
      <w:tr w:rsidR="00E27B91" w:rsidTr="00E27B91">
        <w:tc>
          <w:tcPr>
            <w:tcW w:w="2898" w:type="dxa"/>
          </w:tcPr>
          <w:p w:rsidR="00E27B91" w:rsidRPr="00E27B91" w:rsidRDefault="00E27B91" w:rsidP="003E4A7C">
            <w:pPr>
              <w:tabs>
                <w:tab w:val="left" w:pos="7860"/>
              </w:tabs>
              <w:rPr>
                <w:rFonts w:ascii="Times New Roman" w:hAnsi="Times New Roman" w:cs="Times New Roman"/>
                <w:sz w:val="22"/>
                <w:szCs w:val="22"/>
              </w:rPr>
            </w:pPr>
            <w:r w:rsidRPr="00E27B91">
              <w:rPr>
                <w:rFonts w:ascii="Times New Roman" w:hAnsi="Times New Roman" w:cs="Times New Roman"/>
                <w:sz w:val="22"/>
                <w:szCs w:val="22"/>
              </w:rPr>
              <w:t xml:space="preserve">Direct Measure-Course Embedded (DIR-1) </w:t>
            </w:r>
          </w:p>
          <w:p w:rsidR="00E27B91" w:rsidRPr="00E27B91" w:rsidRDefault="00E27B91" w:rsidP="009E3519">
            <w:pPr>
              <w:tabs>
                <w:tab w:val="left" w:pos="7860"/>
              </w:tabs>
              <w:rPr>
                <w:rFonts w:ascii="Times New Roman" w:hAnsi="Times New Roman" w:cs="Times New Roman"/>
                <w:sz w:val="22"/>
                <w:szCs w:val="22"/>
              </w:rPr>
            </w:pPr>
          </w:p>
        </w:tc>
        <w:tc>
          <w:tcPr>
            <w:tcW w:w="6840" w:type="dxa"/>
          </w:tcPr>
          <w:p w:rsidR="00E27B91" w:rsidRDefault="00654541" w:rsidP="00654541">
            <w:pPr>
              <w:tabs>
                <w:tab w:val="left" w:pos="7860"/>
              </w:tabs>
              <w:rPr>
                <w:rFonts w:ascii="Times New Roman" w:hAnsi="Times New Roman" w:cs="Times New Roman"/>
              </w:rPr>
            </w:pPr>
            <w:r>
              <w:rPr>
                <w:rFonts w:ascii="Times New Roman" w:hAnsi="Times New Roman" w:cs="Times New Roman"/>
                <w:sz w:val="20"/>
                <w:szCs w:val="20"/>
              </w:rPr>
              <w:t>40</w:t>
            </w:r>
            <w:r w:rsidR="00E27B91">
              <w:rPr>
                <w:rFonts w:ascii="Times New Roman" w:hAnsi="Times New Roman" w:cs="Times New Roman"/>
                <w:sz w:val="20"/>
                <w:szCs w:val="20"/>
              </w:rPr>
              <w:t xml:space="preserve"> items </w:t>
            </w:r>
            <w:r w:rsidR="00E27B91" w:rsidRPr="003E4A7C">
              <w:rPr>
                <w:rFonts w:ascii="Times New Roman" w:hAnsi="Times New Roman" w:cs="Times New Roman"/>
                <w:sz w:val="20"/>
                <w:szCs w:val="20"/>
              </w:rPr>
              <w:t>Pre</w:t>
            </w:r>
            <w:r w:rsidR="00E27B91">
              <w:rPr>
                <w:rFonts w:ascii="Times New Roman" w:hAnsi="Times New Roman" w:cs="Times New Roman"/>
                <w:sz w:val="20"/>
                <w:szCs w:val="20"/>
              </w:rPr>
              <w:t>/P</w:t>
            </w:r>
            <w:r w:rsidR="00E27B91" w:rsidRPr="003E4A7C">
              <w:rPr>
                <w:rFonts w:ascii="Times New Roman" w:hAnsi="Times New Roman" w:cs="Times New Roman"/>
                <w:sz w:val="20"/>
                <w:szCs w:val="20"/>
              </w:rPr>
              <w:t>ost-test to measure understanding of  basic</w:t>
            </w:r>
            <w:r>
              <w:rPr>
                <w:rFonts w:ascii="Times New Roman" w:hAnsi="Times New Roman" w:cs="Times New Roman"/>
                <w:sz w:val="20"/>
                <w:szCs w:val="20"/>
              </w:rPr>
              <w:t xml:space="preserve"> sociological</w:t>
            </w:r>
            <w:r w:rsidR="00E27B91" w:rsidRPr="003E4A7C">
              <w:rPr>
                <w:rFonts w:ascii="Times New Roman" w:hAnsi="Times New Roman" w:cs="Times New Roman"/>
                <w:sz w:val="20"/>
                <w:szCs w:val="20"/>
              </w:rPr>
              <w:t xml:space="preserve"> the</w:t>
            </w:r>
            <w:r>
              <w:rPr>
                <w:rFonts w:ascii="Times New Roman" w:hAnsi="Times New Roman" w:cs="Times New Roman"/>
                <w:sz w:val="20"/>
                <w:szCs w:val="20"/>
              </w:rPr>
              <w:t>ories, history, core culture values, institutions of society, and the dynamics in our society that influence race, gender, age, and social class relationships.</w:t>
            </w:r>
            <w:r w:rsidR="00E27B91">
              <w:rPr>
                <w:rFonts w:ascii="Times New Roman" w:hAnsi="Times New Roman" w:cs="Times New Roman"/>
                <w:sz w:val="20"/>
                <w:szCs w:val="20"/>
              </w:rPr>
              <w:t xml:space="preserve"> (</w:t>
            </w:r>
            <w:r>
              <w:rPr>
                <w:rFonts w:ascii="Times New Roman" w:hAnsi="Times New Roman" w:cs="Times New Roman"/>
                <w:sz w:val="20"/>
                <w:szCs w:val="20"/>
              </w:rPr>
              <w:t>SO</w:t>
            </w:r>
            <w:r w:rsidR="00E27B91">
              <w:rPr>
                <w:rFonts w:ascii="Times New Roman" w:hAnsi="Times New Roman" w:cs="Times New Roman"/>
                <w:sz w:val="20"/>
                <w:szCs w:val="20"/>
              </w:rPr>
              <w:t xml:space="preserve"> 1103)</w:t>
            </w:r>
          </w:p>
        </w:tc>
        <w:tc>
          <w:tcPr>
            <w:tcW w:w="3060" w:type="dxa"/>
          </w:tcPr>
          <w:p w:rsidR="00E27B91" w:rsidRPr="00E27B91" w:rsidRDefault="00E27B91" w:rsidP="00E27B91">
            <w:pPr>
              <w:autoSpaceDE w:val="0"/>
              <w:autoSpaceDN w:val="0"/>
              <w:adjustRightInd w:val="0"/>
              <w:rPr>
                <w:rFonts w:ascii="Times New Roman" w:hAnsi="Times New Roman" w:cs="Times New Roman"/>
                <w:sz w:val="20"/>
                <w:szCs w:val="20"/>
              </w:rPr>
            </w:pPr>
            <w:r w:rsidRPr="00E27B91">
              <w:rPr>
                <w:rFonts w:ascii="Times New Roman" w:hAnsi="Times New Roman" w:cs="Times New Roman"/>
                <w:sz w:val="20"/>
                <w:szCs w:val="20"/>
              </w:rPr>
              <w:t>Annual Assessment Report; Department’s assessment of curriculum; Program Review</w:t>
            </w:r>
          </w:p>
        </w:tc>
      </w:tr>
      <w:tr w:rsidR="00E27B91" w:rsidTr="00E27B91">
        <w:tc>
          <w:tcPr>
            <w:tcW w:w="2898" w:type="dxa"/>
          </w:tcPr>
          <w:p w:rsidR="00E27B91" w:rsidRPr="00E27B91" w:rsidRDefault="00E27B91" w:rsidP="006F0886">
            <w:pPr>
              <w:tabs>
                <w:tab w:val="left" w:pos="7860"/>
              </w:tabs>
              <w:rPr>
                <w:rFonts w:ascii="Times New Roman" w:hAnsi="Times New Roman" w:cs="Times New Roman"/>
                <w:sz w:val="22"/>
                <w:szCs w:val="22"/>
              </w:rPr>
            </w:pPr>
            <w:r w:rsidRPr="00E27B91">
              <w:rPr>
                <w:rFonts w:ascii="Times New Roman" w:hAnsi="Times New Roman" w:cs="Times New Roman"/>
                <w:sz w:val="22"/>
                <w:szCs w:val="22"/>
              </w:rPr>
              <w:t xml:space="preserve">Direct Measure-Course Embedded (DIR-2) </w:t>
            </w:r>
          </w:p>
          <w:p w:rsidR="00E27B91" w:rsidRPr="00E27B91" w:rsidRDefault="00E27B91" w:rsidP="009E3519">
            <w:pPr>
              <w:tabs>
                <w:tab w:val="left" w:pos="7860"/>
              </w:tabs>
              <w:rPr>
                <w:rFonts w:ascii="Times New Roman" w:hAnsi="Times New Roman" w:cs="Times New Roman"/>
                <w:sz w:val="22"/>
                <w:szCs w:val="22"/>
              </w:rPr>
            </w:pPr>
          </w:p>
        </w:tc>
        <w:tc>
          <w:tcPr>
            <w:tcW w:w="6840" w:type="dxa"/>
          </w:tcPr>
          <w:p w:rsidR="00E27B91" w:rsidRPr="006F0886" w:rsidRDefault="00E27B91" w:rsidP="00325755">
            <w:pPr>
              <w:tabs>
                <w:tab w:val="left" w:pos="7860"/>
              </w:tabs>
              <w:rPr>
                <w:rFonts w:ascii="Times New Roman" w:hAnsi="Times New Roman" w:cs="Times New Roman"/>
                <w:sz w:val="20"/>
                <w:szCs w:val="20"/>
              </w:rPr>
            </w:pPr>
            <w:r w:rsidRPr="006F0886">
              <w:rPr>
                <w:rFonts w:ascii="Times New Roman" w:hAnsi="Times New Roman" w:cs="Times New Roman"/>
                <w:sz w:val="20"/>
                <w:szCs w:val="20"/>
              </w:rPr>
              <w:t>25 item</w:t>
            </w:r>
            <w:r>
              <w:rPr>
                <w:rFonts w:ascii="Times New Roman" w:hAnsi="Times New Roman" w:cs="Times New Roman"/>
                <w:sz w:val="20"/>
                <w:szCs w:val="20"/>
              </w:rPr>
              <w:t>s</w:t>
            </w:r>
            <w:r w:rsidRPr="006F0886">
              <w:rPr>
                <w:rFonts w:ascii="Times New Roman" w:hAnsi="Times New Roman" w:cs="Times New Roman"/>
                <w:sz w:val="20"/>
                <w:szCs w:val="20"/>
              </w:rPr>
              <w:t xml:space="preserve"> Pre/Post-test to measure knowledge and understanding of</w:t>
            </w:r>
            <w:r w:rsidR="00654541">
              <w:rPr>
                <w:rFonts w:ascii="Times New Roman" w:hAnsi="Times New Roman" w:cs="Times New Roman"/>
                <w:sz w:val="20"/>
                <w:szCs w:val="20"/>
              </w:rPr>
              <w:t xml:space="preserve"> basic sociological theories, defining a social problem, the complexity and viability of finding solutions to the many social problems that affect our society: poverty, health care, obesity, crime, politics, etc. Students must demonstrate a working application of </w:t>
            </w:r>
            <w:r w:rsidR="00325755">
              <w:rPr>
                <w:rFonts w:ascii="Times New Roman" w:hAnsi="Times New Roman" w:cs="Times New Roman"/>
                <w:sz w:val="20"/>
                <w:szCs w:val="20"/>
              </w:rPr>
              <w:t xml:space="preserve"> p</w:t>
            </w:r>
            <w:r w:rsidR="00654541">
              <w:rPr>
                <w:rFonts w:ascii="Times New Roman" w:hAnsi="Times New Roman" w:cs="Times New Roman"/>
                <w:sz w:val="20"/>
                <w:szCs w:val="20"/>
              </w:rPr>
              <w:t xml:space="preserve">revention strategies (primary, secondary, and tertiary) </w:t>
            </w:r>
            <w:r>
              <w:rPr>
                <w:rFonts w:ascii="Times New Roman" w:hAnsi="Times New Roman" w:cs="Times New Roman"/>
                <w:sz w:val="20"/>
                <w:szCs w:val="20"/>
              </w:rPr>
              <w:t xml:space="preserve"> (</w:t>
            </w:r>
            <w:r w:rsidR="00325755">
              <w:rPr>
                <w:rFonts w:ascii="Times New Roman" w:hAnsi="Times New Roman" w:cs="Times New Roman"/>
                <w:sz w:val="20"/>
                <w:szCs w:val="20"/>
              </w:rPr>
              <w:t>SO 1203)</w:t>
            </w:r>
          </w:p>
        </w:tc>
        <w:tc>
          <w:tcPr>
            <w:tcW w:w="3060" w:type="dxa"/>
          </w:tcPr>
          <w:p w:rsidR="00E27B91" w:rsidRPr="006F0886" w:rsidRDefault="00E27B91" w:rsidP="006F0886">
            <w:pPr>
              <w:tabs>
                <w:tab w:val="left" w:pos="7860"/>
              </w:tabs>
              <w:rPr>
                <w:rFonts w:ascii="Times New Roman" w:hAnsi="Times New Roman" w:cs="Times New Roman"/>
                <w:sz w:val="20"/>
                <w:szCs w:val="20"/>
              </w:rPr>
            </w:pPr>
            <w:r w:rsidRPr="00E27B91">
              <w:rPr>
                <w:rFonts w:ascii="Times New Roman" w:hAnsi="Times New Roman" w:cs="Times New Roman"/>
                <w:sz w:val="20"/>
                <w:szCs w:val="20"/>
              </w:rPr>
              <w:t>Annual Assessment Report; Department’s assessment of curriculum; Program Review</w:t>
            </w:r>
          </w:p>
        </w:tc>
      </w:tr>
      <w:tr w:rsidR="00E27B91" w:rsidTr="00E27B91">
        <w:tc>
          <w:tcPr>
            <w:tcW w:w="2898" w:type="dxa"/>
          </w:tcPr>
          <w:p w:rsidR="00E27B91" w:rsidRPr="00E27B91" w:rsidRDefault="00E27B91" w:rsidP="006F0886">
            <w:pPr>
              <w:tabs>
                <w:tab w:val="left" w:pos="7860"/>
              </w:tabs>
              <w:rPr>
                <w:rFonts w:ascii="Times New Roman" w:hAnsi="Times New Roman" w:cs="Times New Roman"/>
                <w:sz w:val="22"/>
                <w:szCs w:val="22"/>
              </w:rPr>
            </w:pPr>
            <w:r w:rsidRPr="00E27B91">
              <w:rPr>
                <w:rFonts w:ascii="Times New Roman" w:hAnsi="Times New Roman" w:cs="Times New Roman"/>
                <w:sz w:val="22"/>
                <w:szCs w:val="22"/>
              </w:rPr>
              <w:t xml:space="preserve"> Direct Measure-Course Embedded (DIR-3) </w:t>
            </w:r>
          </w:p>
          <w:p w:rsidR="00E27B91" w:rsidRPr="00E27B91" w:rsidRDefault="00E27B91" w:rsidP="009E3519">
            <w:pPr>
              <w:tabs>
                <w:tab w:val="left" w:pos="7860"/>
              </w:tabs>
              <w:rPr>
                <w:rFonts w:ascii="Times New Roman" w:hAnsi="Times New Roman" w:cs="Times New Roman"/>
                <w:sz w:val="22"/>
                <w:szCs w:val="22"/>
              </w:rPr>
            </w:pPr>
          </w:p>
        </w:tc>
        <w:tc>
          <w:tcPr>
            <w:tcW w:w="6840" w:type="dxa"/>
          </w:tcPr>
          <w:p w:rsidR="00E27B91" w:rsidRPr="006F0886" w:rsidRDefault="00E27B91" w:rsidP="00325755">
            <w:pPr>
              <w:tabs>
                <w:tab w:val="left" w:pos="7860"/>
              </w:tabs>
              <w:rPr>
                <w:rFonts w:ascii="Times New Roman" w:hAnsi="Times New Roman" w:cs="Times New Roman"/>
                <w:sz w:val="20"/>
                <w:szCs w:val="20"/>
              </w:rPr>
            </w:pPr>
            <w:r>
              <w:rPr>
                <w:rFonts w:ascii="Times New Roman" w:hAnsi="Times New Roman" w:cs="Times New Roman"/>
                <w:sz w:val="20"/>
                <w:szCs w:val="20"/>
              </w:rPr>
              <w:t xml:space="preserve">25 </w:t>
            </w:r>
            <w:r w:rsidRPr="006F0886">
              <w:rPr>
                <w:rFonts w:ascii="Times New Roman" w:hAnsi="Times New Roman" w:cs="Times New Roman"/>
                <w:sz w:val="20"/>
                <w:szCs w:val="20"/>
              </w:rPr>
              <w:t>Pre/Post Test items to measure understanding of</w:t>
            </w:r>
            <w:r w:rsidR="00325755">
              <w:rPr>
                <w:rFonts w:ascii="Times New Roman" w:hAnsi="Times New Roman" w:cs="Times New Roman"/>
                <w:sz w:val="20"/>
                <w:szCs w:val="20"/>
              </w:rPr>
              <w:t xml:space="preserve"> dating and pre-marital relationships, marriages, families, child development and effective parenting techniques.  (SO 2203</w:t>
            </w:r>
            <w:r>
              <w:rPr>
                <w:rFonts w:ascii="Times New Roman" w:hAnsi="Times New Roman" w:cs="Times New Roman"/>
                <w:sz w:val="20"/>
                <w:szCs w:val="20"/>
              </w:rPr>
              <w:t>)</w:t>
            </w:r>
          </w:p>
        </w:tc>
        <w:tc>
          <w:tcPr>
            <w:tcW w:w="3060" w:type="dxa"/>
          </w:tcPr>
          <w:p w:rsidR="00E27B91" w:rsidRDefault="00E27B91" w:rsidP="006F0886">
            <w:pPr>
              <w:tabs>
                <w:tab w:val="left" w:pos="7860"/>
              </w:tabs>
              <w:rPr>
                <w:rFonts w:ascii="Times New Roman" w:hAnsi="Times New Roman" w:cs="Times New Roman"/>
                <w:sz w:val="20"/>
                <w:szCs w:val="20"/>
              </w:rPr>
            </w:pPr>
            <w:r w:rsidRPr="00E27B91">
              <w:rPr>
                <w:rFonts w:ascii="Times New Roman" w:hAnsi="Times New Roman" w:cs="Times New Roman"/>
                <w:sz w:val="20"/>
                <w:szCs w:val="20"/>
              </w:rPr>
              <w:t>Annual Assessment Report; Department’s assessment of curriculum; Program Review</w:t>
            </w:r>
          </w:p>
        </w:tc>
      </w:tr>
      <w:tr w:rsidR="00E27B91" w:rsidTr="009E7610">
        <w:trPr>
          <w:trHeight w:val="980"/>
        </w:trPr>
        <w:tc>
          <w:tcPr>
            <w:tcW w:w="2898" w:type="dxa"/>
          </w:tcPr>
          <w:p w:rsidR="00E27B91" w:rsidRPr="00E27B91" w:rsidRDefault="00E27B91" w:rsidP="006F0886">
            <w:pPr>
              <w:tabs>
                <w:tab w:val="left" w:pos="7860"/>
              </w:tabs>
              <w:rPr>
                <w:rFonts w:ascii="Times New Roman" w:hAnsi="Times New Roman" w:cs="Times New Roman"/>
                <w:sz w:val="22"/>
                <w:szCs w:val="22"/>
              </w:rPr>
            </w:pPr>
            <w:r w:rsidRPr="00E27B91">
              <w:rPr>
                <w:rFonts w:ascii="Times New Roman" w:hAnsi="Times New Roman" w:cs="Times New Roman"/>
                <w:sz w:val="22"/>
                <w:szCs w:val="22"/>
              </w:rPr>
              <w:t xml:space="preserve">Direct Measure-Course Embedded (DIR-4) </w:t>
            </w:r>
          </w:p>
          <w:p w:rsidR="00E27B91" w:rsidRPr="00E27B91" w:rsidRDefault="00E27B91" w:rsidP="009E3519">
            <w:pPr>
              <w:tabs>
                <w:tab w:val="left" w:pos="7860"/>
              </w:tabs>
              <w:rPr>
                <w:rFonts w:ascii="Times New Roman" w:hAnsi="Times New Roman" w:cs="Times New Roman"/>
                <w:sz w:val="22"/>
                <w:szCs w:val="22"/>
              </w:rPr>
            </w:pPr>
          </w:p>
        </w:tc>
        <w:tc>
          <w:tcPr>
            <w:tcW w:w="6840" w:type="dxa"/>
          </w:tcPr>
          <w:p w:rsidR="00E27B91" w:rsidRDefault="00E27B91" w:rsidP="009E7610">
            <w:pPr>
              <w:tabs>
                <w:tab w:val="left" w:pos="7860"/>
              </w:tabs>
              <w:rPr>
                <w:rFonts w:ascii="Times New Roman" w:hAnsi="Times New Roman" w:cs="Times New Roman"/>
              </w:rPr>
            </w:pPr>
            <w:r>
              <w:rPr>
                <w:rFonts w:ascii="Times New Roman" w:hAnsi="Times New Roman" w:cs="Times New Roman"/>
                <w:sz w:val="20"/>
                <w:szCs w:val="20"/>
              </w:rPr>
              <w:t xml:space="preserve">25 </w:t>
            </w:r>
            <w:r w:rsidRPr="006F0886">
              <w:rPr>
                <w:rFonts w:ascii="Times New Roman" w:hAnsi="Times New Roman" w:cs="Times New Roman"/>
                <w:sz w:val="20"/>
                <w:szCs w:val="20"/>
              </w:rPr>
              <w:t>Pre/Post Test items to measure understanding of</w:t>
            </w:r>
            <w:r w:rsidR="00325755">
              <w:rPr>
                <w:rFonts w:ascii="Times New Roman" w:hAnsi="Times New Roman" w:cs="Times New Roman"/>
                <w:sz w:val="20"/>
                <w:szCs w:val="20"/>
              </w:rPr>
              <w:t xml:space="preserve"> the importance of group dynamics, the impact of power and influence on group behavior, and understanding the components of an effective group: leadership, power, communication, creativity, decision-making, and conflict resolution.</w:t>
            </w:r>
            <w:r w:rsidR="009E7610">
              <w:rPr>
                <w:rFonts w:ascii="Times New Roman" w:hAnsi="Times New Roman" w:cs="Times New Roman"/>
                <w:sz w:val="20"/>
                <w:szCs w:val="20"/>
              </w:rPr>
              <w:t xml:space="preserve"> (SO </w:t>
            </w:r>
            <w:r>
              <w:rPr>
                <w:rFonts w:ascii="Times New Roman" w:hAnsi="Times New Roman" w:cs="Times New Roman"/>
                <w:sz w:val="20"/>
                <w:szCs w:val="20"/>
              </w:rPr>
              <w:t>2</w:t>
            </w:r>
            <w:r w:rsidR="009E7610">
              <w:rPr>
                <w:rFonts w:ascii="Times New Roman" w:hAnsi="Times New Roman" w:cs="Times New Roman"/>
                <w:sz w:val="20"/>
                <w:szCs w:val="20"/>
              </w:rPr>
              <w:t>1</w:t>
            </w:r>
            <w:r>
              <w:rPr>
                <w:rFonts w:ascii="Times New Roman" w:hAnsi="Times New Roman" w:cs="Times New Roman"/>
                <w:sz w:val="20"/>
                <w:szCs w:val="20"/>
              </w:rPr>
              <w:t>03)</w:t>
            </w:r>
          </w:p>
        </w:tc>
        <w:tc>
          <w:tcPr>
            <w:tcW w:w="3060" w:type="dxa"/>
          </w:tcPr>
          <w:p w:rsidR="00E27B91" w:rsidRDefault="00E27B91" w:rsidP="00501A73">
            <w:pPr>
              <w:tabs>
                <w:tab w:val="left" w:pos="7860"/>
              </w:tabs>
              <w:rPr>
                <w:rFonts w:ascii="Times New Roman" w:hAnsi="Times New Roman" w:cs="Times New Roman"/>
                <w:sz w:val="20"/>
                <w:szCs w:val="20"/>
              </w:rPr>
            </w:pPr>
            <w:r w:rsidRPr="00E27B91">
              <w:rPr>
                <w:rFonts w:ascii="Times New Roman" w:hAnsi="Times New Roman" w:cs="Times New Roman"/>
                <w:sz w:val="20"/>
                <w:szCs w:val="20"/>
              </w:rPr>
              <w:t>Annual Assessment Report; Department’s assessment of curriculum; Program Review</w:t>
            </w:r>
          </w:p>
        </w:tc>
      </w:tr>
      <w:tr w:rsidR="009E7610" w:rsidTr="00D80649">
        <w:trPr>
          <w:trHeight w:val="683"/>
        </w:trPr>
        <w:tc>
          <w:tcPr>
            <w:tcW w:w="2898" w:type="dxa"/>
          </w:tcPr>
          <w:p w:rsidR="009E7610" w:rsidRPr="00E27B91" w:rsidRDefault="009E7610" w:rsidP="006F0886">
            <w:pPr>
              <w:tabs>
                <w:tab w:val="left" w:pos="7860"/>
              </w:tabs>
              <w:rPr>
                <w:rFonts w:ascii="Times New Roman" w:hAnsi="Times New Roman" w:cs="Times New Roman"/>
                <w:sz w:val="22"/>
                <w:szCs w:val="22"/>
              </w:rPr>
            </w:pPr>
            <w:r w:rsidRPr="00E27B91">
              <w:rPr>
                <w:rFonts w:ascii="Times New Roman" w:hAnsi="Times New Roman" w:cs="Times New Roman"/>
                <w:sz w:val="22"/>
                <w:szCs w:val="22"/>
              </w:rPr>
              <w:t xml:space="preserve">Direct Measure-Course Embedded (DIR-5) </w:t>
            </w:r>
          </w:p>
          <w:p w:rsidR="009E7610" w:rsidRPr="00E27B91" w:rsidRDefault="009E7610" w:rsidP="009E3519">
            <w:pPr>
              <w:tabs>
                <w:tab w:val="left" w:pos="7860"/>
              </w:tabs>
              <w:rPr>
                <w:rFonts w:ascii="Times New Roman" w:hAnsi="Times New Roman" w:cs="Times New Roman"/>
                <w:sz w:val="22"/>
                <w:szCs w:val="22"/>
              </w:rPr>
            </w:pPr>
          </w:p>
        </w:tc>
        <w:tc>
          <w:tcPr>
            <w:tcW w:w="6840" w:type="dxa"/>
          </w:tcPr>
          <w:p w:rsidR="009E7610" w:rsidRPr="00AD1837" w:rsidRDefault="009E7610" w:rsidP="00D060C6">
            <w:pPr>
              <w:pStyle w:val="Default"/>
            </w:pPr>
            <w:r>
              <w:rPr>
                <w:rFonts w:ascii="Times New Roman" w:hAnsi="Times New Roman" w:cs="Times New Roman"/>
                <w:sz w:val="20"/>
                <w:szCs w:val="20"/>
              </w:rPr>
              <w:t xml:space="preserve">25 </w:t>
            </w:r>
            <w:r w:rsidRPr="006F0886">
              <w:rPr>
                <w:rFonts w:ascii="Times New Roman" w:hAnsi="Times New Roman" w:cs="Times New Roman"/>
                <w:sz w:val="20"/>
                <w:szCs w:val="20"/>
              </w:rPr>
              <w:t>Pre/Post Test it</w:t>
            </w:r>
            <w:r>
              <w:rPr>
                <w:rFonts w:ascii="Times New Roman" w:hAnsi="Times New Roman" w:cs="Times New Roman"/>
                <w:sz w:val="20"/>
                <w:szCs w:val="20"/>
              </w:rPr>
              <w:t xml:space="preserve">ems to measure understanding of the profession of Social Work. This understanding </w:t>
            </w:r>
            <w:proofErr w:type="gramStart"/>
            <w:r>
              <w:rPr>
                <w:rFonts w:ascii="Times New Roman" w:hAnsi="Times New Roman" w:cs="Times New Roman"/>
                <w:sz w:val="20"/>
                <w:szCs w:val="20"/>
              </w:rPr>
              <w:t>includes  knowledge</w:t>
            </w:r>
            <w:proofErr w:type="gramEnd"/>
            <w:r>
              <w:rPr>
                <w:rFonts w:ascii="Times New Roman" w:hAnsi="Times New Roman" w:cs="Times New Roman"/>
                <w:sz w:val="20"/>
                <w:szCs w:val="20"/>
              </w:rPr>
              <w:t xml:space="preserve"> of the ethics and values of the profession, the professional opportunities in the field, the array of treatment modalities and casework approaches, and a knowledge of the criteria that defines Social Work as a profession. (</w:t>
            </w:r>
            <w:r w:rsidR="00D060C6">
              <w:rPr>
                <w:rFonts w:ascii="Times New Roman" w:hAnsi="Times New Roman" w:cs="Times New Roman"/>
                <w:sz w:val="20"/>
                <w:szCs w:val="20"/>
              </w:rPr>
              <w:t>SO</w:t>
            </w:r>
            <w:r>
              <w:rPr>
                <w:rFonts w:ascii="Times New Roman" w:hAnsi="Times New Roman" w:cs="Times New Roman"/>
                <w:sz w:val="20"/>
                <w:szCs w:val="20"/>
              </w:rPr>
              <w:t xml:space="preserve"> 2303)</w:t>
            </w:r>
          </w:p>
        </w:tc>
        <w:tc>
          <w:tcPr>
            <w:tcW w:w="3060" w:type="dxa"/>
          </w:tcPr>
          <w:p w:rsidR="009E7610" w:rsidRPr="001E1CF9" w:rsidRDefault="009E7610" w:rsidP="00501A73">
            <w:pPr>
              <w:tabs>
                <w:tab w:val="left" w:pos="7860"/>
              </w:tabs>
              <w:rPr>
                <w:rFonts w:ascii="Times New Roman" w:hAnsi="Times New Roman" w:cs="Times New Roman"/>
                <w:sz w:val="20"/>
                <w:szCs w:val="20"/>
              </w:rPr>
            </w:pPr>
            <w:r w:rsidRPr="00E27B91">
              <w:rPr>
                <w:rFonts w:ascii="Times New Roman" w:hAnsi="Times New Roman" w:cs="Times New Roman"/>
                <w:sz w:val="20"/>
                <w:szCs w:val="20"/>
              </w:rPr>
              <w:t>Annual Assessment Report; Department’s assessment of curriculum; Program Review</w:t>
            </w:r>
          </w:p>
        </w:tc>
      </w:tr>
      <w:tr w:rsidR="009E7610" w:rsidTr="00E27B91">
        <w:tc>
          <w:tcPr>
            <w:tcW w:w="2898" w:type="dxa"/>
          </w:tcPr>
          <w:p w:rsidR="009E7610" w:rsidRPr="00E27B91" w:rsidRDefault="009E7610" w:rsidP="001D5380">
            <w:pPr>
              <w:tabs>
                <w:tab w:val="left" w:pos="7860"/>
              </w:tabs>
              <w:rPr>
                <w:rFonts w:ascii="Times New Roman" w:hAnsi="Times New Roman" w:cs="Times New Roman"/>
                <w:sz w:val="22"/>
                <w:szCs w:val="22"/>
              </w:rPr>
            </w:pPr>
            <w:r w:rsidRPr="00E27B91">
              <w:rPr>
                <w:rFonts w:ascii="Times New Roman" w:hAnsi="Times New Roman" w:cs="Times New Roman"/>
                <w:sz w:val="22"/>
                <w:szCs w:val="22"/>
              </w:rPr>
              <w:t>Indirect Measure-External Assessment (IND-1)</w:t>
            </w:r>
          </w:p>
        </w:tc>
        <w:tc>
          <w:tcPr>
            <w:tcW w:w="6840" w:type="dxa"/>
          </w:tcPr>
          <w:p w:rsidR="009E7610" w:rsidRPr="001468A1" w:rsidRDefault="009E7610" w:rsidP="009E7610">
            <w:pPr>
              <w:tabs>
                <w:tab w:val="left" w:pos="7860"/>
              </w:tabs>
              <w:rPr>
                <w:rFonts w:ascii="Times New Roman" w:hAnsi="Times New Roman" w:cs="Times New Roman"/>
                <w:sz w:val="20"/>
                <w:szCs w:val="20"/>
              </w:rPr>
            </w:pPr>
            <w:r>
              <w:rPr>
                <w:rFonts w:ascii="Times New Roman" w:hAnsi="Times New Roman" w:cs="Times New Roman"/>
                <w:sz w:val="20"/>
                <w:szCs w:val="20"/>
              </w:rPr>
              <w:t>The Sociology Department strives to attain a high retention rate of all students who attend any of the courses offered by the Sociology Department. The Department will ask the Institutional Research Department to provide annual data on the percentage of students who persisted in all departmental courses.</w:t>
            </w:r>
          </w:p>
        </w:tc>
        <w:tc>
          <w:tcPr>
            <w:tcW w:w="3060" w:type="dxa"/>
          </w:tcPr>
          <w:p w:rsidR="009E7610" w:rsidRPr="00501A73" w:rsidRDefault="009E7610" w:rsidP="009E3519">
            <w:pPr>
              <w:tabs>
                <w:tab w:val="left" w:pos="7860"/>
              </w:tabs>
              <w:rPr>
                <w:rFonts w:ascii="Times New Roman" w:hAnsi="Times New Roman" w:cs="Times New Roman"/>
                <w:sz w:val="20"/>
                <w:szCs w:val="20"/>
              </w:rPr>
            </w:pPr>
            <w:r w:rsidRPr="00E27B91">
              <w:rPr>
                <w:rFonts w:ascii="Times New Roman" w:hAnsi="Times New Roman" w:cs="Times New Roman"/>
                <w:sz w:val="20"/>
                <w:szCs w:val="20"/>
              </w:rPr>
              <w:t>Annual Assessment Report; Department’s assessment of curriculum; Program Review</w:t>
            </w:r>
          </w:p>
        </w:tc>
      </w:tr>
      <w:tr w:rsidR="009E7610" w:rsidTr="00E27B91">
        <w:tc>
          <w:tcPr>
            <w:tcW w:w="2898" w:type="dxa"/>
          </w:tcPr>
          <w:p w:rsidR="009E7610" w:rsidRPr="00E27B91" w:rsidRDefault="009E7610" w:rsidP="001D5380">
            <w:pPr>
              <w:tabs>
                <w:tab w:val="left" w:pos="7860"/>
              </w:tabs>
              <w:rPr>
                <w:rFonts w:ascii="Times New Roman" w:hAnsi="Times New Roman" w:cs="Times New Roman"/>
                <w:sz w:val="22"/>
                <w:szCs w:val="22"/>
              </w:rPr>
            </w:pPr>
            <w:r w:rsidRPr="00E27B91">
              <w:rPr>
                <w:rFonts w:ascii="Times New Roman" w:hAnsi="Times New Roman" w:cs="Times New Roman"/>
                <w:sz w:val="22"/>
                <w:szCs w:val="22"/>
              </w:rPr>
              <w:t>Indirect Measure- External Assessment (IND-2)</w:t>
            </w:r>
          </w:p>
          <w:p w:rsidR="009E7610" w:rsidRPr="00E27B91" w:rsidRDefault="009E7610" w:rsidP="001D5380">
            <w:pPr>
              <w:tabs>
                <w:tab w:val="left" w:pos="7860"/>
              </w:tabs>
              <w:rPr>
                <w:rFonts w:ascii="Times New Roman" w:hAnsi="Times New Roman" w:cs="Times New Roman"/>
                <w:sz w:val="22"/>
                <w:szCs w:val="22"/>
              </w:rPr>
            </w:pPr>
          </w:p>
        </w:tc>
        <w:tc>
          <w:tcPr>
            <w:tcW w:w="6840" w:type="dxa"/>
          </w:tcPr>
          <w:p w:rsidR="009E7610" w:rsidRPr="007F7ED7" w:rsidRDefault="00142857" w:rsidP="00142857">
            <w:pPr>
              <w:tabs>
                <w:tab w:val="left" w:pos="7860"/>
              </w:tabs>
              <w:rPr>
                <w:rFonts w:ascii="Times New Roman" w:hAnsi="Times New Roman" w:cs="Times New Roman"/>
                <w:sz w:val="20"/>
                <w:szCs w:val="20"/>
              </w:rPr>
            </w:pPr>
            <w:r>
              <w:rPr>
                <w:rFonts w:ascii="Times New Roman" w:hAnsi="Times New Roman" w:cs="Times New Roman"/>
                <w:sz w:val="20"/>
                <w:szCs w:val="20"/>
              </w:rPr>
              <w:t>The Sociology Department will ask the Institutional Research Department to provide success vs. failure rates for all students who enrolled in departmental courses annually.</w:t>
            </w:r>
          </w:p>
        </w:tc>
        <w:tc>
          <w:tcPr>
            <w:tcW w:w="3060" w:type="dxa"/>
          </w:tcPr>
          <w:p w:rsidR="009E7610" w:rsidRDefault="009E7610" w:rsidP="00AD1837">
            <w:pPr>
              <w:pStyle w:val="Default"/>
              <w:rPr>
                <w:rFonts w:ascii="Times New Roman" w:hAnsi="Times New Roman" w:cs="Times New Roman"/>
                <w:sz w:val="20"/>
                <w:szCs w:val="20"/>
              </w:rPr>
            </w:pPr>
            <w:r w:rsidRPr="00E27B91">
              <w:rPr>
                <w:rFonts w:ascii="Times New Roman" w:hAnsi="Times New Roman" w:cs="Times New Roman"/>
                <w:sz w:val="20"/>
                <w:szCs w:val="20"/>
              </w:rPr>
              <w:t>Annual Assessment Report; Department’s assessment of curriculum; Program Review</w:t>
            </w:r>
          </w:p>
        </w:tc>
      </w:tr>
      <w:tr w:rsidR="009E7610" w:rsidTr="00E27B91">
        <w:tc>
          <w:tcPr>
            <w:tcW w:w="2898" w:type="dxa"/>
          </w:tcPr>
          <w:p w:rsidR="009E7610" w:rsidRPr="00E27B91" w:rsidRDefault="00D060C6" w:rsidP="001E1CF9">
            <w:pPr>
              <w:tabs>
                <w:tab w:val="left" w:pos="7860"/>
              </w:tabs>
              <w:rPr>
                <w:rFonts w:ascii="Times New Roman" w:hAnsi="Times New Roman" w:cs="Times New Roman"/>
                <w:sz w:val="22"/>
                <w:szCs w:val="22"/>
              </w:rPr>
            </w:pPr>
            <w:r>
              <w:rPr>
                <w:rFonts w:ascii="Times New Roman" w:hAnsi="Times New Roman" w:cs="Times New Roman"/>
                <w:sz w:val="22"/>
                <w:szCs w:val="22"/>
              </w:rPr>
              <w:t>Indirect Measure-Internal Assessment (IND)-3</w:t>
            </w:r>
          </w:p>
        </w:tc>
        <w:tc>
          <w:tcPr>
            <w:tcW w:w="6840" w:type="dxa"/>
          </w:tcPr>
          <w:p w:rsidR="009E7610" w:rsidRPr="00AD1837" w:rsidRDefault="00D060C6" w:rsidP="009E3519">
            <w:pPr>
              <w:tabs>
                <w:tab w:val="left" w:pos="7860"/>
              </w:tabs>
              <w:rPr>
                <w:rFonts w:ascii="Times New Roman" w:hAnsi="Times New Roman" w:cs="Times New Roman"/>
                <w:sz w:val="20"/>
                <w:szCs w:val="20"/>
              </w:rPr>
            </w:pPr>
            <w:r>
              <w:rPr>
                <w:rFonts w:ascii="Times New Roman" w:hAnsi="Times New Roman" w:cs="Times New Roman"/>
                <w:sz w:val="20"/>
                <w:szCs w:val="20"/>
              </w:rPr>
              <w:t xml:space="preserve">Classroom Assessment Techniques will be used to gain qualitative data on the students’ perceptions of the book’s relevance, collaborative teaching strategies, and their overall </w:t>
            </w:r>
            <w:r w:rsidR="00AA327C">
              <w:rPr>
                <w:rFonts w:ascii="Times New Roman" w:hAnsi="Times New Roman" w:cs="Times New Roman"/>
                <w:sz w:val="20"/>
                <w:szCs w:val="20"/>
              </w:rPr>
              <w:t>comments on each course.</w:t>
            </w:r>
            <w:r>
              <w:rPr>
                <w:rFonts w:ascii="Times New Roman" w:hAnsi="Times New Roman" w:cs="Times New Roman"/>
                <w:sz w:val="20"/>
                <w:szCs w:val="20"/>
              </w:rPr>
              <w:t xml:space="preserve"> </w:t>
            </w:r>
          </w:p>
        </w:tc>
        <w:tc>
          <w:tcPr>
            <w:tcW w:w="3060" w:type="dxa"/>
          </w:tcPr>
          <w:p w:rsidR="009E7610" w:rsidRPr="00AD1837" w:rsidRDefault="00AA327C" w:rsidP="009E3519">
            <w:pPr>
              <w:tabs>
                <w:tab w:val="left" w:pos="7860"/>
              </w:tabs>
              <w:rPr>
                <w:rFonts w:ascii="Times New Roman" w:hAnsi="Times New Roman" w:cs="Times New Roman"/>
                <w:sz w:val="20"/>
                <w:szCs w:val="20"/>
              </w:rPr>
            </w:pPr>
            <w:r>
              <w:rPr>
                <w:rFonts w:ascii="Times New Roman" w:hAnsi="Times New Roman" w:cs="Times New Roman"/>
                <w:sz w:val="20"/>
                <w:szCs w:val="20"/>
              </w:rPr>
              <w:t>Annual Assessment Report; Department’s assessment of curriculum, Program Review</w:t>
            </w:r>
          </w:p>
        </w:tc>
      </w:tr>
    </w:tbl>
    <w:p w:rsidR="00076CE1" w:rsidRDefault="00076CE1" w:rsidP="00E27B91">
      <w:pPr>
        <w:tabs>
          <w:tab w:val="left" w:pos="7860"/>
        </w:tabs>
        <w:rPr>
          <w:rFonts w:ascii="Times New Roman" w:hAnsi="Times New Roman" w:cs="Times New Roman"/>
        </w:rPr>
      </w:pPr>
    </w:p>
    <w:p w:rsidR="00856DF2" w:rsidRDefault="00856DF2" w:rsidP="00E27B91">
      <w:pPr>
        <w:tabs>
          <w:tab w:val="left" w:pos="7860"/>
        </w:tabs>
        <w:rPr>
          <w:rFonts w:ascii="Times New Roman" w:hAnsi="Times New Roman" w:cs="Times New Roman"/>
        </w:rPr>
      </w:pPr>
    </w:p>
    <w:p w:rsidR="00856DF2" w:rsidRDefault="00856DF2" w:rsidP="00E27B91">
      <w:pPr>
        <w:tabs>
          <w:tab w:val="left" w:pos="7860"/>
        </w:tabs>
        <w:rPr>
          <w:rFonts w:ascii="Times New Roman" w:hAnsi="Times New Roman" w:cs="Times New Roman"/>
        </w:rPr>
      </w:pPr>
    </w:p>
    <w:p w:rsidR="00856DF2" w:rsidRDefault="00856DF2" w:rsidP="00E27B91">
      <w:pPr>
        <w:tabs>
          <w:tab w:val="left" w:pos="7860"/>
        </w:tabs>
        <w:rPr>
          <w:rFonts w:ascii="Times New Roman" w:hAnsi="Times New Roman" w:cs="Times New Roman"/>
        </w:rPr>
      </w:pPr>
    </w:p>
    <w:p w:rsidR="00856DF2" w:rsidRDefault="00856DF2" w:rsidP="00E27B91">
      <w:pPr>
        <w:tabs>
          <w:tab w:val="left" w:pos="7860"/>
        </w:tabs>
        <w:rPr>
          <w:rFonts w:ascii="Times New Roman" w:hAnsi="Times New Roman" w:cs="Times New Roman"/>
        </w:rPr>
      </w:pPr>
    </w:p>
    <w:p w:rsidR="00856DF2" w:rsidRDefault="00856DF2" w:rsidP="00E27B91">
      <w:pPr>
        <w:tabs>
          <w:tab w:val="left" w:pos="7860"/>
        </w:tabs>
        <w:rPr>
          <w:rFonts w:ascii="Times New Roman" w:hAnsi="Times New Roman" w:cs="Times New Roman"/>
          <w:b/>
          <w:sz w:val="32"/>
          <w:szCs w:val="32"/>
        </w:rPr>
      </w:pPr>
      <w:r w:rsidRPr="00856DF2">
        <w:rPr>
          <w:rFonts w:ascii="Times New Roman" w:hAnsi="Times New Roman" w:cs="Times New Roman"/>
          <w:b/>
          <w:sz w:val="32"/>
          <w:szCs w:val="32"/>
        </w:rPr>
        <w:lastRenderedPageBreak/>
        <w:t>SOCIOLOGY DEPARTMENT ASSESSMENT PLAN</w:t>
      </w:r>
    </w:p>
    <w:p w:rsidR="00856DF2" w:rsidRDefault="00856DF2" w:rsidP="00E27B91">
      <w:pPr>
        <w:tabs>
          <w:tab w:val="left" w:pos="7860"/>
        </w:tabs>
        <w:rPr>
          <w:rFonts w:ascii="Times New Roman" w:hAnsi="Times New Roman" w:cs="Times New Roman"/>
          <w:b/>
        </w:rPr>
      </w:pPr>
    </w:p>
    <w:p w:rsidR="00856DF2" w:rsidRPr="000E7D00" w:rsidRDefault="00856DF2" w:rsidP="00856DF2">
      <w:pPr>
        <w:rPr>
          <w:rFonts w:ascii="Times New Roman" w:hAnsi="Times New Roman" w:cs="Times New Roman"/>
          <w:b/>
        </w:rPr>
      </w:pPr>
      <w:r w:rsidRPr="000E7D00">
        <w:rPr>
          <w:rFonts w:ascii="Times New Roman" w:hAnsi="Times New Roman" w:cs="Times New Roman"/>
          <w:b/>
        </w:rPr>
        <w:t>Mission</w:t>
      </w:r>
    </w:p>
    <w:p w:rsidR="00856DF2" w:rsidRPr="00856DF2" w:rsidRDefault="009076BA" w:rsidP="00856DF2">
      <w:pPr>
        <w:rPr>
          <w:rFonts w:ascii="Times New Roman" w:hAnsi="Times New Roman" w:cs="Times New Roman"/>
        </w:rPr>
      </w:pPr>
      <w:r>
        <w:rPr>
          <w:rFonts w:ascii="Times New Roman" w:hAnsi="Times New Roman" w:cs="Times New Roman"/>
        </w:rPr>
        <w:t xml:space="preserve">The </w:t>
      </w:r>
      <w:r w:rsidR="00856DF2" w:rsidRPr="00856DF2">
        <w:rPr>
          <w:rFonts w:ascii="Times New Roman" w:hAnsi="Times New Roman" w:cs="Times New Roman"/>
        </w:rPr>
        <w:t xml:space="preserve">Sociology Department </w:t>
      </w:r>
      <w:r>
        <w:rPr>
          <w:rFonts w:ascii="Times New Roman" w:hAnsi="Times New Roman" w:cs="Times New Roman"/>
        </w:rPr>
        <w:t xml:space="preserve">plans to collaborate with </w:t>
      </w:r>
      <w:r w:rsidR="00856DF2" w:rsidRPr="00856DF2">
        <w:rPr>
          <w:rFonts w:ascii="Times New Roman" w:hAnsi="Times New Roman" w:cs="Times New Roman"/>
        </w:rPr>
        <w:t xml:space="preserve">students, other faculty, and ancillary instructional </w:t>
      </w:r>
      <w:proofErr w:type="gramStart"/>
      <w:r w:rsidR="00856DF2" w:rsidRPr="00856DF2">
        <w:rPr>
          <w:rFonts w:ascii="Times New Roman" w:hAnsi="Times New Roman" w:cs="Times New Roman"/>
        </w:rPr>
        <w:t>departments  to</w:t>
      </w:r>
      <w:proofErr w:type="gramEnd"/>
      <w:r w:rsidR="00856DF2" w:rsidRPr="00856DF2">
        <w:rPr>
          <w:rFonts w:ascii="Times New Roman" w:hAnsi="Times New Roman" w:cs="Times New Roman"/>
        </w:rPr>
        <w:t xml:space="preserve"> accomplish the Mission of East Central College.  As representatives of East Central College “we will provide an environment for lifelong learning”.</w:t>
      </w:r>
    </w:p>
    <w:p w:rsidR="00856DF2" w:rsidRPr="00856DF2" w:rsidRDefault="00856DF2" w:rsidP="00856DF2">
      <w:pPr>
        <w:rPr>
          <w:rFonts w:ascii="Times New Roman" w:hAnsi="Times New Roman" w:cs="Times New Roman"/>
        </w:rPr>
      </w:pPr>
    </w:p>
    <w:p w:rsidR="00856DF2" w:rsidRPr="000E7D00" w:rsidRDefault="00856DF2" w:rsidP="00856DF2">
      <w:pPr>
        <w:rPr>
          <w:rFonts w:ascii="Times New Roman" w:hAnsi="Times New Roman" w:cs="Times New Roman"/>
          <w:b/>
        </w:rPr>
      </w:pPr>
      <w:r w:rsidRPr="000E7D00">
        <w:rPr>
          <w:rFonts w:ascii="Times New Roman" w:hAnsi="Times New Roman" w:cs="Times New Roman"/>
          <w:b/>
        </w:rPr>
        <w:t>Purpose</w:t>
      </w:r>
    </w:p>
    <w:p w:rsidR="00856DF2" w:rsidRDefault="00856DF2" w:rsidP="00856DF2">
      <w:pPr>
        <w:rPr>
          <w:rFonts w:ascii="Times New Roman" w:hAnsi="Times New Roman" w:cs="Times New Roman"/>
        </w:rPr>
      </w:pPr>
      <w:r w:rsidRPr="00856DF2">
        <w:rPr>
          <w:rFonts w:ascii="Times New Roman" w:hAnsi="Times New Roman" w:cs="Times New Roman"/>
        </w:rPr>
        <w:t xml:space="preserve">Our </w:t>
      </w:r>
      <w:r w:rsidR="000E7D00">
        <w:rPr>
          <w:rFonts w:ascii="Times New Roman" w:hAnsi="Times New Roman" w:cs="Times New Roman"/>
        </w:rPr>
        <w:t xml:space="preserve">primary </w:t>
      </w:r>
      <w:r w:rsidRPr="00856DF2">
        <w:rPr>
          <w:rFonts w:ascii="Times New Roman" w:hAnsi="Times New Roman" w:cs="Times New Roman"/>
        </w:rPr>
        <w:t>purpose is to offer a curriculum that is student-centered, highlighted by its variety of course offerings, and noted for its differentiated instructional approaches to attempt to meet the students’ individual learning styles.  Our secondary purpose is to offer the student an opportunity to explo</w:t>
      </w:r>
      <w:r>
        <w:rPr>
          <w:rFonts w:ascii="Times New Roman" w:hAnsi="Times New Roman" w:cs="Times New Roman"/>
        </w:rPr>
        <w:t>re the discipline of</w:t>
      </w:r>
      <w:r w:rsidRPr="00856DF2">
        <w:rPr>
          <w:rFonts w:ascii="Times New Roman" w:hAnsi="Times New Roman" w:cs="Times New Roman"/>
        </w:rPr>
        <w:t xml:space="preserve"> Sociology to encourage the student to consider </w:t>
      </w:r>
      <w:r>
        <w:rPr>
          <w:rFonts w:ascii="Times New Roman" w:hAnsi="Times New Roman" w:cs="Times New Roman"/>
        </w:rPr>
        <w:t>this field of study</w:t>
      </w:r>
      <w:r w:rsidRPr="00856DF2">
        <w:rPr>
          <w:rFonts w:ascii="Times New Roman" w:hAnsi="Times New Roman" w:cs="Times New Roman"/>
        </w:rPr>
        <w:t xml:space="preserve"> as a major</w:t>
      </w:r>
      <w:r>
        <w:rPr>
          <w:rFonts w:ascii="Times New Roman" w:hAnsi="Times New Roman" w:cs="Times New Roman"/>
        </w:rPr>
        <w:t>,</w:t>
      </w:r>
      <w:r w:rsidRPr="00856DF2">
        <w:rPr>
          <w:rFonts w:ascii="Times New Roman" w:hAnsi="Times New Roman" w:cs="Times New Roman"/>
        </w:rPr>
        <w:t xml:space="preserve"> or simply see the relevance of our curriculum as satisfying the</w:t>
      </w:r>
      <w:r w:rsidR="009076BA">
        <w:rPr>
          <w:rFonts w:ascii="Times New Roman" w:hAnsi="Times New Roman" w:cs="Times New Roman"/>
        </w:rPr>
        <w:t xml:space="preserve"> Social Science </w:t>
      </w:r>
      <w:r w:rsidRPr="00856DF2">
        <w:rPr>
          <w:rFonts w:ascii="Times New Roman" w:hAnsi="Times New Roman" w:cs="Times New Roman"/>
        </w:rPr>
        <w:t>degree requi</w:t>
      </w:r>
      <w:r w:rsidR="009076BA">
        <w:rPr>
          <w:rFonts w:ascii="Times New Roman" w:hAnsi="Times New Roman" w:cs="Times New Roman"/>
        </w:rPr>
        <w:t xml:space="preserve">rements or be </w:t>
      </w:r>
      <w:r w:rsidRPr="00856DF2">
        <w:rPr>
          <w:rFonts w:ascii="Times New Roman" w:hAnsi="Times New Roman" w:cs="Times New Roman"/>
        </w:rPr>
        <w:t>Social Science electives.</w:t>
      </w:r>
    </w:p>
    <w:p w:rsidR="00856DF2" w:rsidRDefault="00856DF2" w:rsidP="00856DF2">
      <w:pPr>
        <w:rPr>
          <w:rFonts w:ascii="Times New Roman" w:hAnsi="Times New Roman" w:cs="Times New Roman"/>
        </w:rPr>
      </w:pPr>
    </w:p>
    <w:p w:rsidR="00856DF2" w:rsidRPr="007B19D8" w:rsidRDefault="009076BA" w:rsidP="00856DF2">
      <w:pPr>
        <w:rPr>
          <w:rFonts w:ascii="Times New Roman" w:hAnsi="Times New Roman" w:cs="Times New Roman"/>
          <w:b/>
        </w:rPr>
      </w:pPr>
      <w:r w:rsidRPr="007B19D8">
        <w:rPr>
          <w:rFonts w:ascii="Times New Roman" w:hAnsi="Times New Roman" w:cs="Times New Roman"/>
          <w:b/>
        </w:rPr>
        <w:t xml:space="preserve">Departmental </w:t>
      </w:r>
      <w:r w:rsidR="00856DF2" w:rsidRPr="007B19D8">
        <w:rPr>
          <w:rFonts w:ascii="Times New Roman" w:hAnsi="Times New Roman" w:cs="Times New Roman"/>
          <w:b/>
        </w:rPr>
        <w:t>Material and</w:t>
      </w:r>
      <w:r w:rsidR="007B19D8">
        <w:rPr>
          <w:rFonts w:ascii="Times New Roman" w:hAnsi="Times New Roman" w:cs="Times New Roman"/>
          <w:b/>
        </w:rPr>
        <w:t xml:space="preserve"> Subject Content Goals</w:t>
      </w:r>
      <w:r w:rsidRPr="007B19D8">
        <w:rPr>
          <w:rFonts w:ascii="Times New Roman" w:hAnsi="Times New Roman" w:cs="Times New Roman"/>
          <w:b/>
        </w:rPr>
        <w:t>-The following will be assessed by pre-test and post-test measures.</w:t>
      </w:r>
    </w:p>
    <w:p w:rsidR="00856DF2" w:rsidRDefault="00856DF2" w:rsidP="00856DF2">
      <w:pPr>
        <w:rPr>
          <w:rFonts w:ascii="Times New Roman" w:hAnsi="Times New Roman" w:cs="Times New Roman"/>
        </w:rPr>
      </w:pPr>
    </w:p>
    <w:p w:rsidR="00856DF2" w:rsidRPr="009076BA" w:rsidRDefault="009076BA" w:rsidP="00856DF2">
      <w:pPr>
        <w:pStyle w:val="ListParagraph"/>
        <w:numPr>
          <w:ilvl w:val="0"/>
          <w:numId w:val="1"/>
        </w:numPr>
        <w:rPr>
          <w:rFonts w:ascii="Times New Roman" w:hAnsi="Times New Roman" w:cs="Times New Roman"/>
        </w:rPr>
      </w:pPr>
      <w:r>
        <w:rPr>
          <w:rFonts w:ascii="Times New Roman" w:hAnsi="Times New Roman" w:cs="Times New Roman"/>
          <w:sz w:val="22"/>
          <w:szCs w:val="22"/>
        </w:rPr>
        <w:t>The student will be able to d</w:t>
      </w:r>
      <w:r w:rsidRPr="00962641">
        <w:rPr>
          <w:rFonts w:ascii="Times New Roman" w:hAnsi="Times New Roman" w:cs="Times New Roman"/>
          <w:sz w:val="22"/>
          <w:szCs w:val="22"/>
        </w:rPr>
        <w:t xml:space="preserve">escribe and explain the </w:t>
      </w:r>
      <w:r>
        <w:rPr>
          <w:rFonts w:ascii="Times New Roman" w:hAnsi="Times New Roman" w:cs="Times New Roman"/>
          <w:sz w:val="22"/>
          <w:szCs w:val="22"/>
        </w:rPr>
        <w:t>major t</w:t>
      </w:r>
      <w:r w:rsidRPr="00962641">
        <w:rPr>
          <w:rFonts w:ascii="Times New Roman" w:hAnsi="Times New Roman" w:cs="Times New Roman"/>
          <w:sz w:val="22"/>
          <w:szCs w:val="22"/>
        </w:rPr>
        <w:t xml:space="preserve">heories and content of </w:t>
      </w:r>
      <w:r>
        <w:rPr>
          <w:rFonts w:ascii="Times New Roman" w:hAnsi="Times New Roman" w:cs="Times New Roman"/>
          <w:sz w:val="22"/>
          <w:szCs w:val="22"/>
        </w:rPr>
        <w:t xml:space="preserve">sociology </w:t>
      </w:r>
      <w:r w:rsidRPr="00962641">
        <w:rPr>
          <w:rFonts w:ascii="Times New Roman" w:hAnsi="Times New Roman" w:cs="Times New Roman"/>
          <w:sz w:val="22"/>
          <w:szCs w:val="22"/>
        </w:rPr>
        <w:t>as a</w:t>
      </w:r>
      <w:r>
        <w:rPr>
          <w:rFonts w:ascii="Times New Roman" w:hAnsi="Times New Roman" w:cs="Times New Roman"/>
          <w:sz w:val="22"/>
          <w:szCs w:val="22"/>
        </w:rPr>
        <w:t xml:space="preserve"> social</w:t>
      </w:r>
      <w:r w:rsidRPr="00962641">
        <w:rPr>
          <w:rFonts w:ascii="Times New Roman" w:hAnsi="Times New Roman" w:cs="Times New Roman"/>
          <w:sz w:val="22"/>
          <w:szCs w:val="22"/>
        </w:rPr>
        <w:t xml:space="preserve"> science</w:t>
      </w:r>
      <w:r>
        <w:rPr>
          <w:rFonts w:ascii="Times New Roman" w:hAnsi="Times New Roman" w:cs="Times New Roman"/>
          <w:sz w:val="22"/>
          <w:szCs w:val="22"/>
        </w:rPr>
        <w:t>.</w:t>
      </w:r>
    </w:p>
    <w:p w:rsidR="009076BA" w:rsidRPr="009076BA" w:rsidRDefault="009076BA" w:rsidP="00856DF2">
      <w:pPr>
        <w:pStyle w:val="ListParagraph"/>
        <w:numPr>
          <w:ilvl w:val="0"/>
          <w:numId w:val="1"/>
        </w:numPr>
        <w:rPr>
          <w:rFonts w:ascii="Times New Roman" w:hAnsi="Times New Roman" w:cs="Times New Roman"/>
        </w:rPr>
      </w:pPr>
      <w:r>
        <w:rPr>
          <w:rFonts w:ascii="Times New Roman" w:hAnsi="Times New Roman" w:cs="Times New Roman"/>
          <w:sz w:val="22"/>
          <w:szCs w:val="22"/>
        </w:rPr>
        <w:t>The student will demonstrate an understand</w:t>
      </w:r>
      <w:r w:rsidR="00EC1C2E">
        <w:rPr>
          <w:rFonts w:ascii="Times New Roman" w:hAnsi="Times New Roman" w:cs="Times New Roman"/>
          <w:sz w:val="22"/>
          <w:szCs w:val="22"/>
        </w:rPr>
        <w:t>ing</w:t>
      </w:r>
      <w:r w:rsidR="00786D0D">
        <w:rPr>
          <w:rFonts w:ascii="Times New Roman" w:hAnsi="Times New Roman" w:cs="Times New Roman"/>
          <w:sz w:val="22"/>
          <w:szCs w:val="22"/>
        </w:rPr>
        <w:t xml:space="preserve"> </w:t>
      </w:r>
      <w:r>
        <w:rPr>
          <w:rFonts w:ascii="Times New Roman" w:hAnsi="Times New Roman" w:cs="Times New Roman"/>
          <w:sz w:val="22"/>
          <w:szCs w:val="22"/>
        </w:rPr>
        <w:t>of the value of relationships, personal, marital, or group affiliations and how they impact the decision-making process and behaviors of the individual.</w:t>
      </w:r>
    </w:p>
    <w:p w:rsidR="009076BA" w:rsidRPr="009076BA" w:rsidRDefault="009076BA" w:rsidP="00856DF2">
      <w:pPr>
        <w:pStyle w:val="ListParagraph"/>
        <w:numPr>
          <w:ilvl w:val="0"/>
          <w:numId w:val="1"/>
        </w:numPr>
        <w:rPr>
          <w:rFonts w:ascii="Times New Roman" w:hAnsi="Times New Roman" w:cs="Times New Roman"/>
        </w:rPr>
      </w:pPr>
      <w:r>
        <w:rPr>
          <w:rFonts w:ascii="Times New Roman" w:hAnsi="Times New Roman" w:cs="Times New Roman"/>
          <w:sz w:val="22"/>
          <w:szCs w:val="22"/>
        </w:rPr>
        <w:t>The student will demonstrate their ability to communicate and apply sociological principles to personal, organizational, and social issues.</w:t>
      </w:r>
    </w:p>
    <w:p w:rsidR="009076BA" w:rsidRPr="009076BA" w:rsidRDefault="009076BA" w:rsidP="009076BA">
      <w:pPr>
        <w:pStyle w:val="ListParagraph"/>
        <w:numPr>
          <w:ilvl w:val="0"/>
          <w:numId w:val="1"/>
        </w:numPr>
        <w:rPr>
          <w:rFonts w:ascii="Times New Roman" w:hAnsi="Times New Roman" w:cs="Times New Roman"/>
          <w:b/>
          <w:sz w:val="22"/>
          <w:szCs w:val="22"/>
        </w:rPr>
      </w:pPr>
      <w:r>
        <w:rPr>
          <w:rFonts w:ascii="Times New Roman" w:hAnsi="Times New Roman" w:cs="Times New Roman"/>
          <w:sz w:val="22"/>
          <w:szCs w:val="22"/>
        </w:rPr>
        <w:t>The student will r</w:t>
      </w:r>
      <w:r w:rsidRPr="009076BA">
        <w:rPr>
          <w:rFonts w:ascii="Times New Roman" w:hAnsi="Times New Roman" w:cs="Times New Roman"/>
          <w:sz w:val="22"/>
          <w:szCs w:val="22"/>
        </w:rPr>
        <w:t>ecognize the complexity of our society, its institutions, the diversity, and the social problems that challenge us to find solutions in a very political climate. Analysis and implementation of all prevention types is outlined in the solution.</w:t>
      </w:r>
    </w:p>
    <w:p w:rsidR="009076BA" w:rsidRPr="009076BA" w:rsidRDefault="009076BA" w:rsidP="00856DF2">
      <w:pPr>
        <w:pStyle w:val="ListParagraph"/>
        <w:numPr>
          <w:ilvl w:val="0"/>
          <w:numId w:val="1"/>
        </w:numPr>
        <w:rPr>
          <w:rFonts w:ascii="Times New Roman" w:hAnsi="Times New Roman" w:cs="Times New Roman"/>
        </w:rPr>
      </w:pPr>
      <w:r>
        <w:rPr>
          <w:rFonts w:ascii="Times New Roman" w:hAnsi="Times New Roman" w:cs="Times New Roman"/>
          <w:sz w:val="22"/>
          <w:szCs w:val="22"/>
        </w:rPr>
        <w:t>The student will gain an u</w:t>
      </w:r>
      <w:r w:rsidRPr="00D060C6">
        <w:rPr>
          <w:rFonts w:ascii="Times New Roman" w:hAnsi="Times New Roman" w:cs="Times New Roman"/>
          <w:sz w:val="22"/>
          <w:szCs w:val="22"/>
        </w:rPr>
        <w:t>nderstand</w:t>
      </w:r>
      <w:r>
        <w:rPr>
          <w:rFonts w:ascii="Times New Roman" w:hAnsi="Times New Roman" w:cs="Times New Roman"/>
          <w:sz w:val="22"/>
          <w:szCs w:val="22"/>
        </w:rPr>
        <w:t xml:space="preserve">ing </w:t>
      </w:r>
      <w:proofErr w:type="gramStart"/>
      <w:r>
        <w:rPr>
          <w:rFonts w:ascii="Times New Roman" w:hAnsi="Times New Roman" w:cs="Times New Roman"/>
          <w:sz w:val="22"/>
          <w:szCs w:val="22"/>
        </w:rPr>
        <w:t>of  the</w:t>
      </w:r>
      <w:proofErr w:type="gramEnd"/>
      <w:r>
        <w:rPr>
          <w:rFonts w:ascii="Times New Roman" w:hAnsi="Times New Roman" w:cs="Times New Roman"/>
          <w:sz w:val="22"/>
          <w:szCs w:val="22"/>
        </w:rPr>
        <w:t xml:space="preserve"> ethics, values and professional standards of the Social work profession.</w:t>
      </w:r>
    </w:p>
    <w:p w:rsidR="009076BA" w:rsidRDefault="009076BA" w:rsidP="009076BA">
      <w:pPr>
        <w:rPr>
          <w:rFonts w:ascii="Times New Roman" w:hAnsi="Times New Roman" w:cs="Times New Roman"/>
        </w:rPr>
      </w:pPr>
    </w:p>
    <w:p w:rsidR="009076BA" w:rsidRPr="007B19D8" w:rsidRDefault="009076BA" w:rsidP="009076BA">
      <w:pPr>
        <w:rPr>
          <w:rFonts w:ascii="Times New Roman" w:hAnsi="Times New Roman" w:cs="Times New Roman"/>
          <w:b/>
        </w:rPr>
      </w:pPr>
      <w:r w:rsidRPr="007B19D8">
        <w:rPr>
          <w:rFonts w:ascii="Times New Roman" w:hAnsi="Times New Roman" w:cs="Times New Roman"/>
          <w:b/>
        </w:rPr>
        <w:t>Departmental Student-Oriented Goals-The following goals will be assessed with indirect measures.</w:t>
      </w:r>
    </w:p>
    <w:p w:rsidR="00327467" w:rsidRDefault="00327467" w:rsidP="009076BA">
      <w:pPr>
        <w:rPr>
          <w:rFonts w:ascii="Times New Roman" w:hAnsi="Times New Roman" w:cs="Times New Roman"/>
        </w:rPr>
      </w:pPr>
    </w:p>
    <w:p w:rsidR="00327467" w:rsidRDefault="00327467" w:rsidP="00327467">
      <w:pPr>
        <w:pStyle w:val="ListParagraph"/>
        <w:numPr>
          <w:ilvl w:val="0"/>
          <w:numId w:val="2"/>
        </w:numPr>
        <w:rPr>
          <w:rFonts w:ascii="Times New Roman" w:hAnsi="Times New Roman" w:cs="Times New Roman"/>
        </w:rPr>
      </w:pPr>
      <w:r>
        <w:rPr>
          <w:rFonts w:ascii="Times New Roman" w:hAnsi="Times New Roman" w:cs="Times New Roman"/>
        </w:rPr>
        <w:t xml:space="preserve">The </w:t>
      </w:r>
      <w:r w:rsidRPr="00327467">
        <w:rPr>
          <w:rFonts w:ascii="Times New Roman" w:hAnsi="Times New Roman" w:cs="Times New Roman"/>
        </w:rPr>
        <w:t>Sociology departments will implement a student-centered approach in each course offered at East Central College by providing differentiated instructional strategies to enhance the student’s learning. These strategies will include collaborative learning techniques, interactive techniques, and group work activities to enhance the student’s engagement in the classroom.</w:t>
      </w:r>
    </w:p>
    <w:p w:rsidR="00327467" w:rsidRDefault="00327467" w:rsidP="00327467">
      <w:pPr>
        <w:pStyle w:val="ListParagraph"/>
        <w:rPr>
          <w:rFonts w:ascii="Times New Roman" w:hAnsi="Times New Roman" w:cs="Times New Roman"/>
          <w:b/>
        </w:rPr>
      </w:pPr>
      <w:r>
        <w:rPr>
          <w:rFonts w:ascii="Times New Roman" w:hAnsi="Times New Roman" w:cs="Times New Roman"/>
        </w:rPr>
        <w:t>(</w:t>
      </w:r>
      <w:r w:rsidRPr="00327467">
        <w:rPr>
          <w:rFonts w:ascii="Times New Roman" w:hAnsi="Times New Roman" w:cs="Times New Roman"/>
          <w:b/>
        </w:rPr>
        <w:t>Persistence Rates will be provided by Institutional Research Department)</w:t>
      </w:r>
    </w:p>
    <w:p w:rsidR="00327467" w:rsidRDefault="00327467" w:rsidP="00327467">
      <w:pPr>
        <w:pStyle w:val="ListParagraph"/>
        <w:rPr>
          <w:rFonts w:ascii="Times New Roman" w:hAnsi="Times New Roman" w:cs="Times New Roman"/>
        </w:rPr>
      </w:pPr>
    </w:p>
    <w:p w:rsidR="00327467" w:rsidRDefault="00327467" w:rsidP="00327467">
      <w:pPr>
        <w:pStyle w:val="ListParagraph"/>
        <w:numPr>
          <w:ilvl w:val="0"/>
          <w:numId w:val="2"/>
        </w:numPr>
        <w:rPr>
          <w:rFonts w:ascii="Times New Roman" w:hAnsi="Times New Roman" w:cs="Times New Roman"/>
        </w:rPr>
      </w:pPr>
      <w:r>
        <w:rPr>
          <w:rFonts w:ascii="Times New Roman" w:hAnsi="Times New Roman" w:cs="Times New Roman"/>
        </w:rPr>
        <w:t>The</w:t>
      </w:r>
      <w:r w:rsidRPr="00327467">
        <w:rPr>
          <w:rFonts w:ascii="Times New Roman" w:hAnsi="Times New Roman" w:cs="Times New Roman"/>
        </w:rPr>
        <w:t xml:space="preserve"> Sociology Department will provide course work that allows the developmental student to enroll in its </w:t>
      </w:r>
      <w:r>
        <w:rPr>
          <w:rFonts w:ascii="Times New Roman" w:hAnsi="Times New Roman" w:cs="Times New Roman"/>
        </w:rPr>
        <w:t>General Sociology classes.</w:t>
      </w:r>
      <w:r w:rsidRPr="00327467">
        <w:rPr>
          <w:rFonts w:ascii="Times New Roman" w:hAnsi="Times New Roman" w:cs="Times New Roman"/>
        </w:rPr>
        <w:t xml:space="preserve"> General Sociology does not have any pre-requisite for the student to enroll</w:t>
      </w:r>
      <w:r w:rsidR="00C94448">
        <w:rPr>
          <w:rFonts w:ascii="Times New Roman" w:hAnsi="Times New Roman" w:cs="Times New Roman"/>
        </w:rPr>
        <w:t xml:space="preserve"> in General Sociology. These</w:t>
      </w:r>
      <w:r w:rsidRPr="00327467">
        <w:rPr>
          <w:rFonts w:ascii="Times New Roman" w:hAnsi="Times New Roman" w:cs="Times New Roman"/>
        </w:rPr>
        <w:t xml:space="preserve"> survey classes </w:t>
      </w:r>
      <w:r>
        <w:rPr>
          <w:rFonts w:ascii="Times New Roman" w:hAnsi="Times New Roman" w:cs="Times New Roman"/>
        </w:rPr>
        <w:t xml:space="preserve">will be offered with the needs of the developmental student in mind. </w:t>
      </w:r>
      <w:r w:rsidRPr="00327467">
        <w:rPr>
          <w:rFonts w:ascii="Times New Roman" w:hAnsi="Times New Roman" w:cs="Times New Roman"/>
          <w:b/>
        </w:rPr>
        <w:t>(Enrollment Data gathered from Institutional Research</w:t>
      </w:r>
      <w:r>
        <w:rPr>
          <w:rFonts w:ascii="Times New Roman" w:hAnsi="Times New Roman" w:cs="Times New Roman"/>
        </w:rPr>
        <w:t>)</w:t>
      </w:r>
    </w:p>
    <w:p w:rsidR="00327467" w:rsidRPr="00327467" w:rsidRDefault="00327467" w:rsidP="00327467">
      <w:pPr>
        <w:pStyle w:val="ListParagraph"/>
        <w:rPr>
          <w:rFonts w:ascii="Times New Roman" w:hAnsi="Times New Roman" w:cs="Times New Roman"/>
        </w:rPr>
      </w:pPr>
    </w:p>
    <w:p w:rsidR="00327467" w:rsidRDefault="00327467" w:rsidP="00327467">
      <w:pPr>
        <w:pStyle w:val="ListParagraph"/>
        <w:numPr>
          <w:ilvl w:val="0"/>
          <w:numId w:val="2"/>
        </w:numPr>
        <w:rPr>
          <w:rFonts w:ascii="Times New Roman" w:hAnsi="Times New Roman" w:cs="Times New Roman"/>
        </w:rPr>
      </w:pPr>
      <w:r w:rsidRPr="00327467">
        <w:rPr>
          <w:rFonts w:ascii="Times New Roman" w:hAnsi="Times New Roman" w:cs="Times New Roman"/>
        </w:rPr>
        <w:t xml:space="preserve">The Psychology and Sociology departments will provide course offerings in a timely and sequential manner that allows the student to graduate </w:t>
      </w:r>
      <w:proofErr w:type="gramStart"/>
      <w:r w:rsidRPr="00327467">
        <w:rPr>
          <w:rFonts w:ascii="Times New Roman" w:hAnsi="Times New Roman" w:cs="Times New Roman"/>
        </w:rPr>
        <w:t>wit</w:t>
      </w:r>
      <w:r>
        <w:rPr>
          <w:rFonts w:ascii="Times New Roman" w:hAnsi="Times New Roman" w:cs="Times New Roman"/>
        </w:rPr>
        <w:t xml:space="preserve">h an </w:t>
      </w:r>
      <w:r w:rsidRPr="00327467">
        <w:rPr>
          <w:rFonts w:ascii="Times New Roman" w:hAnsi="Times New Roman" w:cs="Times New Roman"/>
        </w:rPr>
        <w:t>Associates</w:t>
      </w:r>
      <w:proofErr w:type="gramEnd"/>
      <w:r w:rsidRPr="00327467">
        <w:rPr>
          <w:rFonts w:ascii="Times New Roman" w:hAnsi="Times New Roman" w:cs="Times New Roman"/>
        </w:rPr>
        <w:t xml:space="preserve"> in Social Science and pursue a Bachelor’s degree at a 4 year University.</w:t>
      </w:r>
    </w:p>
    <w:p w:rsidR="00327467" w:rsidRPr="00327467" w:rsidRDefault="00327467" w:rsidP="00327467">
      <w:pPr>
        <w:pStyle w:val="ListParagraph"/>
        <w:rPr>
          <w:rFonts w:ascii="Times New Roman" w:hAnsi="Times New Roman" w:cs="Times New Roman"/>
          <w:b/>
        </w:rPr>
      </w:pPr>
      <w:r>
        <w:rPr>
          <w:rFonts w:ascii="Times New Roman" w:hAnsi="Times New Roman" w:cs="Times New Roman"/>
        </w:rPr>
        <w:t>(</w:t>
      </w:r>
      <w:r w:rsidRPr="00327467">
        <w:rPr>
          <w:rFonts w:ascii="Times New Roman" w:hAnsi="Times New Roman" w:cs="Times New Roman"/>
          <w:b/>
        </w:rPr>
        <w:t>Course curriculum and course offerings checked by Division Chair each semester)</w:t>
      </w:r>
    </w:p>
    <w:p w:rsidR="00327467" w:rsidRPr="00327467" w:rsidRDefault="00327467" w:rsidP="00327467">
      <w:pPr>
        <w:pStyle w:val="ListParagraph"/>
        <w:rPr>
          <w:rFonts w:ascii="Times New Roman" w:hAnsi="Times New Roman" w:cs="Times New Roman"/>
          <w:b/>
        </w:rPr>
      </w:pPr>
    </w:p>
    <w:p w:rsidR="00327467" w:rsidRPr="007B19D8" w:rsidRDefault="00327467" w:rsidP="00327467">
      <w:pPr>
        <w:pStyle w:val="ListParagraph"/>
        <w:numPr>
          <w:ilvl w:val="0"/>
          <w:numId w:val="2"/>
        </w:numPr>
        <w:rPr>
          <w:rFonts w:ascii="Times New Roman" w:hAnsi="Times New Roman" w:cs="Times New Roman"/>
          <w:b/>
        </w:rPr>
      </w:pPr>
      <w:r w:rsidRPr="00327467">
        <w:rPr>
          <w:rFonts w:ascii="Times New Roman" w:hAnsi="Times New Roman" w:cs="Times New Roman"/>
        </w:rPr>
        <w:t xml:space="preserve">The Psychology and Sociology departments will utilize all means possible to ensure that the </w:t>
      </w:r>
      <w:proofErr w:type="gramStart"/>
      <w:r w:rsidRPr="00327467">
        <w:rPr>
          <w:rFonts w:ascii="Times New Roman" w:hAnsi="Times New Roman" w:cs="Times New Roman"/>
        </w:rPr>
        <w:t>student ‘s</w:t>
      </w:r>
      <w:proofErr w:type="gramEnd"/>
      <w:r w:rsidRPr="00327467">
        <w:rPr>
          <w:rFonts w:ascii="Times New Roman" w:hAnsi="Times New Roman" w:cs="Times New Roman"/>
        </w:rPr>
        <w:t xml:space="preserve"> experience in the classroom is beneficial, productive and successful.</w:t>
      </w:r>
      <w:r w:rsidR="007B19D8">
        <w:rPr>
          <w:rFonts w:ascii="Times New Roman" w:hAnsi="Times New Roman" w:cs="Times New Roman"/>
        </w:rPr>
        <w:t xml:space="preserve"> (</w:t>
      </w:r>
      <w:r w:rsidR="007B19D8" w:rsidRPr="007B19D8">
        <w:rPr>
          <w:rFonts w:ascii="Times New Roman" w:hAnsi="Times New Roman" w:cs="Times New Roman"/>
          <w:b/>
        </w:rPr>
        <w:t>Grade Distribution, Passing and Failing Grades provided by Institutional Research Department)</w:t>
      </w:r>
      <w:r w:rsidRPr="007B19D8">
        <w:rPr>
          <w:rFonts w:ascii="Times New Roman" w:hAnsi="Times New Roman" w:cs="Times New Roman"/>
          <w:b/>
        </w:rPr>
        <w:t xml:space="preserve">. </w:t>
      </w:r>
    </w:p>
    <w:p w:rsidR="00327467" w:rsidRPr="00327467" w:rsidRDefault="00327467" w:rsidP="00327467">
      <w:pPr>
        <w:pStyle w:val="ListParagraph"/>
        <w:rPr>
          <w:rFonts w:ascii="Times New Roman" w:hAnsi="Times New Roman" w:cs="Times New Roman"/>
        </w:rPr>
      </w:pPr>
    </w:p>
    <w:p w:rsidR="00327467" w:rsidRPr="00327467" w:rsidRDefault="00327467" w:rsidP="00327467">
      <w:pPr>
        <w:pStyle w:val="ListParagraph"/>
        <w:rPr>
          <w:rFonts w:ascii="Times New Roman" w:hAnsi="Times New Roman" w:cs="Times New Roman"/>
        </w:rPr>
      </w:pPr>
    </w:p>
    <w:p w:rsidR="00327467" w:rsidRPr="00327467" w:rsidRDefault="00327467" w:rsidP="00327467">
      <w:pPr>
        <w:ind w:left="360"/>
        <w:rPr>
          <w:rFonts w:ascii="Times New Roman" w:hAnsi="Times New Roman" w:cs="Times New Roman"/>
        </w:rPr>
      </w:pPr>
    </w:p>
    <w:p w:rsidR="00327467" w:rsidRDefault="00327467" w:rsidP="00327467"/>
    <w:p w:rsidR="009076BA" w:rsidRPr="009076BA" w:rsidRDefault="009076BA" w:rsidP="009076BA">
      <w:pPr>
        <w:rPr>
          <w:rFonts w:ascii="Times New Roman" w:hAnsi="Times New Roman" w:cs="Times New Roman"/>
        </w:rPr>
      </w:pPr>
    </w:p>
    <w:p w:rsidR="00856DF2" w:rsidRPr="00856DF2" w:rsidRDefault="00856DF2" w:rsidP="00856DF2">
      <w:pPr>
        <w:rPr>
          <w:rFonts w:ascii="Times New Roman" w:hAnsi="Times New Roman" w:cs="Times New Roman"/>
        </w:rPr>
      </w:pPr>
    </w:p>
    <w:p w:rsidR="00856DF2" w:rsidRDefault="00856DF2" w:rsidP="00856DF2"/>
    <w:p w:rsidR="00856DF2" w:rsidRPr="00856DF2" w:rsidRDefault="00856DF2" w:rsidP="00E27B91">
      <w:pPr>
        <w:tabs>
          <w:tab w:val="left" w:pos="7860"/>
        </w:tabs>
        <w:rPr>
          <w:rFonts w:ascii="Times New Roman" w:hAnsi="Times New Roman" w:cs="Times New Roman"/>
          <w:b/>
        </w:rPr>
      </w:pPr>
    </w:p>
    <w:sectPr w:rsidR="00856DF2" w:rsidRPr="00856DF2" w:rsidSect="0015544F">
      <w:headerReference w:type="firs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EA" w:rsidRDefault="000267EA" w:rsidP="00177503">
      <w:r>
        <w:separator/>
      </w:r>
    </w:p>
  </w:endnote>
  <w:endnote w:type="continuationSeparator" w:id="0">
    <w:p w:rsidR="000267EA" w:rsidRDefault="000267EA" w:rsidP="0017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EA" w:rsidRDefault="000267EA" w:rsidP="00177503">
      <w:r>
        <w:separator/>
      </w:r>
    </w:p>
  </w:footnote>
  <w:footnote w:type="continuationSeparator" w:id="0">
    <w:p w:rsidR="000267EA" w:rsidRDefault="000267EA" w:rsidP="00177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4F" w:rsidRDefault="0015544F">
    <w:pPr>
      <w:pStyle w:val="Header"/>
    </w:pPr>
    <w:r w:rsidRPr="0015544F">
      <w:rPr>
        <w:b/>
        <w:u w:val="single"/>
      </w:rPr>
      <w:t xml:space="preserve">EAST CENTRAL COLLEGE </w:t>
    </w:r>
    <w:r w:rsidR="00B048B3">
      <w:rPr>
        <w:b/>
        <w:u w:val="single"/>
      </w:rPr>
      <w:t>SOCIOLOGY</w:t>
    </w:r>
    <w:r w:rsidRPr="0015544F">
      <w:rPr>
        <w:b/>
        <w:u w:val="single"/>
      </w:rPr>
      <w:t xml:space="preserve"> DEPAR</w:t>
    </w:r>
    <w:r w:rsidR="00D060C6">
      <w:rPr>
        <w:b/>
        <w:u w:val="single"/>
      </w:rPr>
      <w:t>TMENT ASSESSMENT PLAN</w:t>
    </w:r>
    <w:r w:rsidR="00B34BF8">
      <w:rPr>
        <w:b/>
        <w:u w:val="single"/>
      </w:rPr>
      <w:t xml:space="preserve"> TIME TABLE</w:t>
    </w:r>
    <w:r w:rsidR="002B3F02">
      <w:rPr>
        <w:b/>
        <w:u w:val="single"/>
      </w:rPr>
      <w:t xml:space="preserve"> (2013-2015</w:t>
    </w:r>
    <w:r w:rsidRPr="0015544F">
      <w:rPr>
        <w:b/>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509E8"/>
    <w:multiLevelType w:val="hybridMultilevel"/>
    <w:tmpl w:val="4314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AB27F8"/>
    <w:multiLevelType w:val="hybridMultilevel"/>
    <w:tmpl w:val="24D2E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03"/>
    <w:rsid w:val="000063E6"/>
    <w:rsid w:val="000267EA"/>
    <w:rsid w:val="00076AB0"/>
    <w:rsid w:val="00076CE1"/>
    <w:rsid w:val="00097B16"/>
    <w:rsid w:val="000B54BF"/>
    <w:rsid w:val="000E7D00"/>
    <w:rsid w:val="00111B6E"/>
    <w:rsid w:val="00142857"/>
    <w:rsid w:val="001468A1"/>
    <w:rsid w:val="0015544F"/>
    <w:rsid w:val="00177503"/>
    <w:rsid w:val="0019500A"/>
    <w:rsid w:val="001A5E90"/>
    <w:rsid w:val="001E1CF9"/>
    <w:rsid w:val="001F7374"/>
    <w:rsid w:val="00294531"/>
    <w:rsid w:val="002B3F02"/>
    <w:rsid w:val="002C52C9"/>
    <w:rsid w:val="00325755"/>
    <w:rsid w:val="00327467"/>
    <w:rsid w:val="0035147B"/>
    <w:rsid w:val="003D7AC3"/>
    <w:rsid w:val="003E4A7C"/>
    <w:rsid w:val="003F76ED"/>
    <w:rsid w:val="00480421"/>
    <w:rsid w:val="00482355"/>
    <w:rsid w:val="00495705"/>
    <w:rsid w:val="004C43EE"/>
    <w:rsid w:val="00501A73"/>
    <w:rsid w:val="00593E2B"/>
    <w:rsid w:val="005F67DA"/>
    <w:rsid w:val="00604E16"/>
    <w:rsid w:val="006264CF"/>
    <w:rsid w:val="00654541"/>
    <w:rsid w:val="006F0886"/>
    <w:rsid w:val="00786D0D"/>
    <w:rsid w:val="007B19D8"/>
    <w:rsid w:val="007F7ED7"/>
    <w:rsid w:val="00856DF2"/>
    <w:rsid w:val="009076BA"/>
    <w:rsid w:val="009133B8"/>
    <w:rsid w:val="0095618B"/>
    <w:rsid w:val="00962641"/>
    <w:rsid w:val="009902D2"/>
    <w:rsid w:val="009B1C74"/>
    <w:rsid w:val="009B4AAA"/>
    <w:rsid w:val="009E3519"/>
    <w:rsid w:val="009E7610"/>
    <w:rsid w:val="00A460E2"/>
    <w:rsid w:val="00A52010"/>
    <w:rsid w:val="00AA327C"/>
    <w:rsid w:val="00AD1837"/>
    <w:rsid w:val="00B048B3"/>
    <w:rsid w:val="00B15B24"/>
    <w:rsid w:val="00B34BF8"/>
    <w:rsid w:val="00B36960"/>
    <w:rsid w:val="00B84D07"/>
    <w:rsid w:val="00B86553"/>
    <w:rsid w:val="00BA6C72"/>
    <w:rsid w:val="00BE5A7B"/>
    <w:rsid w:val="00C17831"/>
    <w:rsid w:val="00C21D16"/>
    <w:rsid w:val="00C652E5"/>
    <w:rsid w:val="00C93F26"/>
    <w:rsid w:val="00C94448"/>
    <w:rsid w:val="00D060C6"/>
    <w:rsid w:val="00D40697"/>
    <w:rsid w:val="00D80649"/>
    <w:rsid w:val="00DC22B9"/>
    <w:rsid w:val="00DF3F8C"/>
    <w:rsid w:val="00E27B91"/>
    <w:rsid w:val="00E63EAD"/>
    <w:rsid w:val="00E95C6F"/>
    <w:rsid w:val="00EC1C2E"/>
    <w:rsid w:val="00EF098C"/>
    <w:rsid w:val="00FB5D42"/>
    <w:rsid w:val="00FC3AC5"/>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7750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77503"/>
    <w:pPr>
      <w:tabs>
        <w:tab w:val="center" w:pos="4680"/>
        <w:tab w:val="right" w:pos="9360"/>
      </w:tabs>
    </w:pPr>
  </w:style>
  <w:style w:type="character" w:customStyle="1" w:styleId="HeaderChar">
    <w:name w:val="Header Char"/>
    <w:basedOn w:val="DefaultParagraphFont"/>
    <w:link w:val="Header"/>
    <w:uiPriority w:val="99"/>
    <w:rsid w:val="00177503"/>
  </w:style>
  <w:style w:type="paragraph" w:styleId="Footer">
    <w:name w:val="footer"/>
    <w:basedOn w:val="Normal"/>
    <w:link w:val="FooterChar"/>
    <w:uiPriority w:val="99"/>
    <w:unhideWhenUsed/>
    <w:rsid w:val="00177503"/>
    <w:pPr>
      <w:tabs>
        <w:tab w:val="center" w:pos="4680"/>
        <w:tab w:val="right" w:pos="9360"/>
      </w:tabs>
    </w:pPr>
  </w:style>
  <w:style w:type="character" w:customStyle="1" w:styleId="FooterChar">
    <w:name w:val="Footer Char"/>
    <w:basedOn w:val="DefaultParagraphFont"/>
    <w:link w:val="Footer"/>
    <w:uiPriority w:val="99"/>
    <w:rsid w:val="00177503"/>
  </w:style>
  <w:style w:type="paragraph" w:customStyle="1" w:styleId="Default">
    <w:name w:val="Default"/>
    <w:rsid w:val="009B1C74"/>
    <w:pPr>
      <w:autoSpaceDE w:val="0"/>
      <w:autoSpaceDN w:val="0"/>
      <w:adjustRightInd w:val="0"/>
    </w:pPr>
    <w:rPr>
      <w:color w:val="000000"/>
    </w:rPr>
  </w:style>
  <w:style w:type="paragraph" w:styleId="ListParagraph">
    <w:name w:val="List Paragraph"/>
    <w:basedOn w:val="Normal"/>
    <w:uiPriority w:val="34"/>
    <w:qFormat/>
    <w:rsid w:val="00856DF2"/>
    <w:pPr>
      <w:ind w:left="720"/>
      <w:contextualSpacing/>
    </w:pPr>
  </w:style>
  <w:style w:type="paragraph" w:styleId="BalloonText">
    <w:name w:val="Balloon Text"/>
    <w:basedOn w:val="Normal"/>
    <w:link w:val="BalloonTextChar"/>
    <w:uiPriority w:val="99"/>
    <w:semiHidden/>
    <w:unhideWhenUsed/>
    <w:rsid w:val="00786D0D"/>
    <w:rPr>
      <w:rFonts w:ascii="Tahoma" w:hAnsi="Tahoma" w:cs="Tahoma"/>
      <w:sz w:val="16"/>
      <w:szCs w:val="16"/>
    </w:rPr>
  </w:style>
  <w:style w:type="character" w:customStyle="1" w:styleId="BalloonTextChar">
    <w:name w:val="Balloon Text Char"/>
    <w:basedOn w:val="DefaultParagraphFont"/>
    <w:link w:val="BalloonText"/>
    <w:uiPriority w:val="99"/>
    <w:semiHidden/>
    <w:rsid w:val="00786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7750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77503"/>
    <w:pPr>
      <w:tabs>
        <w:tab w:val="center" w:pos="4680"/>
        <w:tab w:val="right" w:pos="9360"/>
      </w:tabs>
    </w:pPr>
  </w:style>
  <w:style w:type="character" w:customStyle="1" w:styleId="HeaderChar">
    <w:name w:val="Header Char"/>
    <w:basedOn w:val="DefaultParagraphFont"/>
    <w:link w:val="Header"/>
    <w:uiPriority w:val="99"/>
    <w:rsid w:val="00177503"/>
  </w:style>
  <w:style w:type="paragraph" w:styleId="Footer">
    <w:name w:val="footer"/>
    <w:basedOn w:val="Normal"/>
    <w:link w:val="FooterChar"/>
    <w:uiPriority w:val="99"/>
    <w:unhideWhenUsed/>
    <w:rsid w:val="00177503"/>
    <w:pPr>
      <w:tabs>
        <w:tab w:val="center" w:pos="4680"/>
        <w:tab w:val="right" w:pos="9360"/>
      </w:tabs>
    </w:pPr>
  </w:style>
  <w:style w:type="character" w:customStyle="1" w:styleId="FooterChar">
    <w:name w:val="Footer Char"/>
    <w:basedOn w:val="DefaultParagraphFont"/>
    <w:link w:val="Footer"/>
    <w:uiPriority w:val="99"/>
    <w:rsid w:val="00177503"/>
  </w:style>
  <w:style w:type="paragraph" w:customStyle="1" w:styleId="Default">
    <w:name w:val="Default"/>
    <w:rsid w:val="009B1C74"/>
    <w:pPr>
      <w:autoSpaceDE w:val="0"/>
      <w:autoSpaceDN w:val="0"/>
      <w:adjustRightInd w:val="0"/>
    </w:pPr>
    <w:rPr>
      <w:color w:val="000000"/>
    </w:rPr>
  </w:style>
  <w:style w:type="paragraph" w:styleId="ListParagraph">
    <w:name w:val="List Paragraph"/>
    <w:basedOn w:val="Normal"/>
    <w:uiPriority w:val="34"/>
    <w:qFormat/>
    <w:rsid w:val="00856DF2"/>
    <w:pPr>
      <w:ind w:left="720"/>
      <w:contextualSpacing/>
    </w:pPr>
  </w:style>
  <w:style w:type="paragraph" w:styleId="BalloonText">
    <w:name w:val="Balloon Text"/>
    <w:basedOn w:val="Normal"/>
    <w:link w:val="BalloonTextChar"/>
    <w:uiPriority w:val="99"/>
    <w:semiHidden/>
    <w:unhideWhenUsed/>
    <w:rsid w:val="00786D0D"/>
    <w:rPr>
      <w:rFonts w:ascii="Tahoma" w:hAnsi="Tahoma" w:cs="Tahoma"/>
      <w:sz w:val="16"/>
      <w:szCs w:val="16"/>
    </w:rPr>
  </w:style>
  <w:style w:type="character" w:customStyle="1" w:styleId="BalloonTextChar">
    <w:name w:val="Balloon Text Char"/>
    <w:basedOn w:val="DefaultParagraphFont"/>
    <w:link w:val="BalloonText"/>
    <w:uiPriority w:val="99"/>
    <w:semiHidden/>
    <w:rsid w:val="00786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6BFB-4A1C-42BC-90B6-AB2623DF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Pecka</dc:creator>
  <cp:lastModifiedBy>Wendy Pecka</cp:lastModifiedBy>
  <cp:revision>2</cp:revision>
  <cp:lastPrinted>2012-08-31T15:21:00Z</cp:lastPrinted>
  <dcterms:created xsi:type="dcterms:W3CDTF">2013-08-23T17:15:00Z</dcterms:created>
  <dcterms:modified xsi:type="dcterms:W3CDTF">2013-08-23T17:15:00Z</dcterms:modified>
</cp:coreProperties>
</file>