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B69" w:rsidRDefault="000256F2">
      <w:pPr>
        <w:pStyle w:val="Title"/>
        <w:rPr>
          <w:rFonts w:ascii="Arial" w:hAnsi="Arial" w:cs="Arial"/>
          <w:b/>
          <w:i w:val="0"/>
          <w:sz w:val="32"/>
          <w:szCs w:val="32"/>
        </w:rPr>
      </w:pPr>
      <w:r>
        <w:rPr>
          <w:rFonts w:ascii="Arial" w:hAnsi="Arial" w:cs="Arial"/>
          <w:b/>
          <w:i w:val="0"/>
          <w:noProof/>
          <w:sz w:val="32"/>
          <w:szCs w:val="32"/>
        </w:rPr>
        <w:drawing>
          <wp:inline distT="0" distB="0" distL="0" distR="0">
            <wp:extent cx="2495550" cy="514350"/>
            <wp:effectExtent l="19050" t="0" r="0" b="0"/>
            <wp:docPr id="1" name="Picture 1" descr="New ECC Letterhead Logo-Outlines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ECC Letterhead Logo-Outlines b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09D" w:rsidRPr="00B50A1D" w:rsidRDefault="002D6BBF">
      <w:pPr>
        <w:pStyle w:val="Title"/>
        <w:rPr>
          <w:rFonts w:ascii="Arial" w:hAnsi="Arial" w:cs="Arial"/>
          <w:b/>
          <w:i w:val="0"/>
          <w:sz w:val="28"/>
          <w:szCs w:val="32"/>
        </w:rPr>
      </w:pPr>
      <w:r>
        <w:rPr>
          <w:rFonts w:ascii="Arial" w:hAnsi="Arial" w:cs="Arial"/>
          <w:b/>
          <w:i w:val="0"/>
          <w:sz w:val="32"/>
          <w:szCs w:val="32"/>
        </w:rPr>
        <w:t xml:space="preserve"> </w:t>
      </w:r>
      <w:r w:rsidR="001F57C3" w:rsidRPr="00B50A1D">
        <w:rPr>
          <w:rFonts w:ascii="Arial" w:hAnsi="Arial" w:cs="Arial"/>
          <w:b/>
          <w:i w:val="0"/>
          <w:sz w:val="28"/>
          <w:szCs w:val="32"/>
        </w:rPr>
        <w:t>Steps to Apply for Financial Aid</w:t>
      </w:r>
      <w:r w:rsidR="009F74E2">
        <w:rPr>
          <w:rFonts w:ascii="Arial" w:hAnsi="Arial" w:cs="Arial"/>
          <w:b/>
          <w:i w:val="0"/>
          <w:sz w:val="28"/>
          <w:szCs w:val="32"/>
        </w:rPr>
        <w:t xml:space="preserve"> (</w:t>
      </w:r>
      <w:r w:rsidR="002E1CA9">
        <w:rPr>
          <w:rFonts w:ascii="Arial" w:hAnsi="Arial" w:cs="Arial"/>
          <w:b/>
          <w:i w:val="0"/>
          <w:sz w:val="28"/>
          <w:szCs w:val="32"/>
        </w:rPr>
        <w:t>Fall 2017/Spring 2018/Summer 2018</w:t>
      </w:r>
      <w:r w:rsidR="00B50A1D" w:rsidRPr="00B50A1D">
        <w:rPr>
          <w:rFonts w:ascii="Arial" w:hAnsi="Arial" w:cs="Arial"/>
          <w:b/>
          <w:i w:val="0"/>
          <w:sz w:val="28"/>
          <w:szCs w:val="32"/>
        </w:rPr>
        <w:t>)</w:t>
      </w:r>
    </w:p>
    <w:p w:rsidR="004022E8" w:rsidRPr="000256F2" w:rsidRDefault="00D724A2">
      <w:pPr>
        <w:pStyle w:val="Title"/>
        <w:rPr>
          <w:rFonts w:ascii="Arial" w:hAnsi="Arial" w:cs="Arial"/>
          <w:sz w:val="20"/>
        </w:rPr>
      </w:pPr>
      <w:hyperlink r:id="rId9" w:history="1">
        <w:r w:rsidR="000256F2" w:rsidRPr="000256F2">
          <w:rPr>
            <w:rStyle w:val="Hyperlink"/>
            <w:rFonts w:ascii="Arial" w:hAnsi="Arial" w:cs="Arial"/>
            <w:sz w:val="20"/>
          </w:rPr>
          <w:t>finaid@eastcentral.edu</w:t>
        </w:r>
      </w:hyperlink>
      <w:r w:rsidR="000409D6">
        <w:rPr>
          <w:rFonts w:ascii="Arial" w:hAnsi="Arial" w:cs="Arial"/>
          <w:sz w:val="20"/>
        </w:rPr>
        <w:t xml:space="preserve"> / </w:t>
      </w:r>
      <w:r w:rsidR="000256F2" w:rsidRPr="000256F2">
        <w:rPr>
          <w:rFonts w:ascii="Arial" w:hAnsi="Arial" w:cs="Arial"/>
          <w:sz w:val="20"/>
        </w:rPr>
        <w:t xml:space="preserve">Student Services </w:t>
      </w:r>
      <w:r w:rsidR="000409D6">
        <w:rPr>
          <w:rFonts w:ascii="Arial" w:hAnsi="Arial" w:cs="Arial"/>
          <w:sz w:val="20"/>
        </w:rPr>
        <w:t xml:space="preserve">Center </w:t>
      </w:r>
      <w:r w:rsidR="000256F2" w:rsidRPr="000256F2">
        <w:rPr>
          <w:rFonts w:ascii="Arial" w:hAnsi="Arial" w:cs="Arial"/>
          <w:sz w:val="20"/>
        </w:rPr>
        <w:t>636-584-6588</w:t>
      </w:r>
    </w:p>
    <w:p w:rsidR="001F57C3" w:rsidRPr="004022E8" w:rsidRDefault="00A1509D">
      <w:pPr>
        <w:jc w:val="center"/>
        <w:rPr>
          <w:rFonts w:ascii="Arial" w:hAnsi="Arial" w:cs="Arial"/>
          <w:sz w:val="22"/>
          <w:szCs w:val="22"/>
        </w:rPr>
      </w:pPr>
      <w:r w:rsidRPr="004022E8">
        <w:rPr>
          <w:rFonts w:ascii="Arial" w:hAnsi="Arial" w:cs="Arial"/>
          <w:sz w:val="22"/>
          <w:szCs w:val="22"/>
        </w:rPr>
        <w:t xml:space="preserve"> </w:t>
      </w:r>
      <w:r w:rsidR="00DF5DC3">
        <w:rPr>
          <w:rFonts w:ascii="Arial" w:hAnsi="Arial" w:cs="Arial"/>
          <w:sz w:val="22"/>
          <w:szCs w:val="22"/>
        </w:rPr>
        <w:t xml:space="preserve">(Federal </w:t>
      </w:r>
      <w:r w:rsidR="001F57C3" w:rsidRPr="004022E8">
        <w:rPr>
          <w:rFonts w:ascii="Arial" w:hAnsi="Arial" w:cs="Arial"/>
          <w:sz w:val="22"/>
          <w:szCs w:val="22"/>
        </w:rPr>
        <w:t xml:space="preserve">Grants, State </w:t>
      </w:r>
      <w:r w:rsidR="00DF5DC3">
        <w:rPr>
          <w:rFonts w:ascii="Arial" w:hAnsi="Arial" w:cs="Arial"/>
          <w:sz w:val="22"/>
          <w:szCs w:val="22"/>
        </w:rPr>
        <w:t>Grants, A+, Work-Study, Federal</w:t>
      </w:r>
      <w:r w:rsidR="001F57C3" w:rsidRPr="004022E8">
        <w:rPr>
          <w:rFonts w:ascii="Arial" w:hAnsi="Arial" w:cs="Arial"/>
          <w:sz w:val="22"/>
          <w:szCs w:val="22"/>
        </w:rPr>
        <w:t xml:space="preserve"> Loans, and Institutional Scholarships)</w:t>
      </w:r>
    </w:p>
    <w:p w:rsidR="001F57C3" w:rsidRPr="00B40B69" w:rsidRDefault="001F57C3">
      <w:pPr>
        <w:rPr>
          <w:rFonts w:ascii="Arial" w:hAnsi="Arial" w:cs="Arial"/>
          <w:sz w:val="18"/>
          <w:szCs w:val="22"/>
        </w:rPr>
      </w:pPr>
    </w:p>
    <w:p w:rsidR="001F57C3" w:rsidRPr="004022E8" w:rsidRDefault="001F57C3">
      <w:pPr>
        <w:pBdr>
          <w:top w:val="double" w:sz="4" w:space="1" w:color="auto"/>
          <w:left w:val="double" w:sz="4" w:space="18" w:color="auto"/>
          <w:bottom w:val="double" w:sz="4" w:space="0" w:color="auto"/>
          <w:right w:val="double" w:sz="4" w:space="4" w:color="auto"/>
        </w:pBdr>
        <w:ind w:left="360"/>
        <w:rPr>
          <w:rFonts w:ascii="Arial" w:hAnsi="Arial" w:cs="Arial"/>
          <w:b/>
          <w:sz w:val="22"/>
          <w:szCs w:val="22"/>
        </w:rPr>
      </w:pPr>
      <w:r w:rsidRPr="004022E8">
        <w:rPr>
          <w:rFonts w:ascii="Arial" w:hAnsi="Arial" w:cs="Arial"/>
          <w:b/>
          <w:sz w:val="22"/>
          <w:szCs w:val="22"/>
        </w:rPr>
        <w:t xml:space="preserve">Please note that ALL items from EVERY step MUST BE completed </w:t>
      </w:r>
      <w:r w:rsidRPr="004022E8">
        <w:rPr>
          <w:rFonts w:ascii="Arial" w:hAnsi="Arial" w:cs="Arial"/>
          <w:b/>
          <w:sz w:val="22"/>
          <w:szCs w:val="22"/>
          <w:u w:val="single"/>
        </w:rPr>
        <w:t>before</w:t>
      </w:r>
      <w:r w:rsidRPr="004022E8">
        <w:rPr>
          <w:rFonts w:ascii="Arial" w:hAnsi="Arial" w:cs="Arial"/>
          <w:b/>
          <w:sz w:val="22"/>
          <w:szCs w:val="22"/>
        </w:rPr>
        <w:t>:</w:t>
      </w:r>
    </w:p>
    <w:p w:rsidR="001F57C3" w:rsidRPr="004022E8" w:rsidRDefault="001F57C3">
      <w:pPr>
        <w:numPr>
          <w:ilvl w:val="0"/>
          <w:numId w:val="19"/>
        </w:numPr>
        <w:pBdr>
          <w:top w:val="double" w:sz="4" w:space="1" w:color="auto"/>
          <w:left w:val="double" w:sz="4" w:space="18" w:color="auto"/>
          <w:bottom w:val="double" w:sz="4" w:space="0" w:color="auto"/>
          <w:right w:val="double" w:sz="4" w:space="4" w:color="auto"/>
        </w:pBdr>
        <w:rPr>
          <w:rFonts w:ascii="Arial" w:hAnsi="Arial" w:cs="Arial"/>
          <w:sz w:val="22"/>
          <w:szCs w:val="22"/>
        </w:rPr>
      </w:pPr>
      <w:r w:rsidRPr="004022E8">
        <w:rPr>
          <w:rFonts w:ascii="Arial" w:hAnsi="Arial" w:cs="Arial"/>
          <w:sz w:val="22"/>
          <w:szCs w:val="22"/>
        </w:rPr>
        <w:t>the student will be held in classes by the Financial Aid Offi</w:t>
      </w:r>
      <w:r w:rsidR="002E1CA9">
        <w:rPr>
          <w:rFonts w:ascii="Arial" w:hAnsi="Arial" w:cs="Arial"/>
          <w:sz w:val="22"/>
          <w:szCs w:val="22"/>
        </w:rPr>
        <w:t>ce without a payment being made;</w:t>
      </w:r>
    </w:p>
    <w:p w:rsidR="001F57C3" w:rsidRPr="004022E8" w:rsidRDefault="001F57C3">
      <w:pPr>
        <w:numPr>
          <w:ilvl w:val="0"/>
          <w:numId w:val="19"/>
        </w:numPr>
        <w:pBdr>
          <w:top w:val="double" w:sz="4" w:space="1" w:color="auto"/>
          <w:left w:val="double" w:sz="4" w:space="18" w:color="auto"/>
          <w:bottom w:val="double" w:sz="4" w:space="0" w:color="auto"/>
          <w:right w:val="double" w:sz="4" w:space="4" w:color="auto"/>
        </w:pBdr>
        <w:rPr>
          <w:rFonts w:ascii="Arial" w:hAnsi="Arial" w:cs="Arial"/>
          <w:sz w:val="22"/>
          <w:szCs w:val="22"/>
        </w:rPr>
      </w:pPr>
      <w:r w:rsidRPr="004022E8">
        <w:rPr>
          <w:rFonts w:ascii="Arial" w:hAnsi="Arial" w:cs="Arial"/>
          <w:sz w:val="22"/>
          <w:szCs w:val="22"/>
        </w:rPr>
        <w:t>any financial aid is applied to the student’s account</w:t>
      </w:r>
      <w:r w:rsidR="002E1CA9">
        <w:rPr>
          <w:rFonts w:ascii="Arial" w:hAnsi="Arial" w:cs="Arial"/>
          <w:sz w:val="22"/>
          <w:szCs w:val="22"/>
        </w:rPr>
        <w:t>;</w:t>
      </w:r>
      <w:r w:rsidRPr="004022E8">
        <w:rPr>
          <w:rFonts w:ascii="Arial" w:hAnsi="Arial" w:cs="Arial"/>
          <w:sz w:val="22"/>
          <w:szCs w:val="22"/>
        </w:rPr>
        <w:t xml:space="preserve"> and</w:t>
      </w:r>
    </w:p>
    <w:p w:rsidR="001F57C3" w:rsidRPr="004022E8" w:rsidRDefault="001F57C3">
      <w:pPr>
        <w:numPr>
          <w:ilvl w:val="0"/>
          <w:numId w:val="19"/>
        </w:numPr>
        <w:pBdr>
          <w:top w:val="double" w:sz="4" w:space="1" w:color="auto"/>
          <w:left w:val="double" w:sz="4" w:space="18" w:color="auto"/>
          <w:bottom w:val="double" w:sz="4" w:space="0" w:color="auto"/>
          <w:right w:val="double" w:sz="4" w:space="4" w:color="auto"/>
        </w:pBdr>
        <w:rPr>
          <w:rFonts w:ascii="Arial" w:hAnsi="Arial" w:cs="Arial"/>
          <w:sz w:val="22"/>
          <w:szCs w:val="22"/>
        </w:rPr>
      </w:pPr>
      <w:proofErr w:type="gramStart"/>
      <w:r w:rsidRPr="004022E8">
        <w:rPr>
          <w:rFonts w:ascii="Arial" w:hAnsi="Arial" w:cs="Arial"/>
          <w:sz w:val="22"/>
          <w:szCs w:val="22"/>
        </w:rPr>
        <w:t>a</w:t>
      </w:r>
      <w:r w:rsidR="002A1041">
        <w:rPr>
          <w:rFonts w:ascii="Arial" w:hAnsi="Arial" w:cs="Arial"/>
          <w:sz w:val="22"/>
          <w:szCs w:val="22"/>
        </w:rPr>
        <w:t>ny</w:t>
      </w:r>
      <w:proofErr w:type="gramEnd"/>
      <w:r w:rsidR="002A1041">
        <w:rPr>
          <w:rFonts w:ascii="Arial" w:hAnsi="Arial" w:cs="Arial"/>
          <w:sz w:val="22"/>
          <w:szCs w:val="22"/>
        </w:rPr>
        <w:t xml:space="preserve"> bookstore waivers are issued.</w:t>
      </w:r>
    </w:p>
    <w:p w:rsidR="001F57C3" w:rsidRPr="00990373" w:rsidRDefault="001F57C3">
      <w:pPr>
        <w:ind w:left="720"/>
        <w:rPr>
          <w:rFonts w:ascii="Arial" w:hAnsi="Arial" w:cs="Arial"/>
          <w:i/>
          <w:sz w:val="16"/>
          <w:szCs w:val="16"/>
        </w:rPr>
      </w:pPr>
    </w:p>
    <w:p w:rsidR="001F57C3" w:rsidRPr="004022E8" w:rsidRDefault="001F57C3">
      <w:pPr>
        <w:ind w:hanging="540"/>
        <w:rPr>
          <w:rFonts w:ascii="Arial" w:hAnsi="Arial" w:cs="Arial"/>
          <w:b/>
          <w:sz w:val="22"/>
          <w:szCs w:val="22"/>
          <w:u w:val="single"/>
        </w:rPr>
      </w:pPr>
      <w:r w:rsidRPr="004022E8">
        <w:rPr>
          <w:rFonts w:ascii="Arial" w:hAnsi="Arial" w:cs="Arial"/>
          <w:sz w:val="22"/>
          <w:szCs w:val="22"/>
        </w:rPr>
        <w:t xml:space="preserve">Step 1: </w:t>
      </w:r>
      <w:r w:rsidRPr="004022E8">
        <w:rPr>
          <w:rFonts w:ascii="Arial" w:hAnsi="Arial" w:cs="Arial"/>
          <w:b/>
          <w:sz w:val="22"/>
          <w:szCs w:val="22"/>
          <w:u w:val="single"/>
        </w:rPr>
        <w:t>M</w:t>
      </w:r>
      <w:r w:rsidR="000409D6">
        <w:rPr>
          <w:rFonts w:ascii="Arial" w:hAnsi="Arial" w:cs="Arial"/>
          <w:b/>
          <w:sz w:val="22"/>
          <w:szCs w:val="22"/>
          <w:u w:val="single"/>
        </w:rPr>
        <w:t>ake sure the Student Services Center</w:t>
      </w:r>
      <w:r w:rsidRPr="004022E8">
        <w:rPr>
          <w:rFonts w:ascii="Arial" w:hAnsi="Arial" w:cs="Arial"/>
          <w:b/>
          <w:sz w:val="22"/>
          <w:szCs w:val="22"/>
          <w:u w:val="single"/>
        </w:rPr>
        <w:t xml:space="preserve"> receives ALL of the following:</w:t>
      </w:r>
    </w:p>
    <w:p w:rsidR="001F57C3" w:rsidRPr="004022E8" w:rsidRDefault="001F57C3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4022E8">
        <w:rPr>
          <w:rFonts w:ascii="Arial" w:hAnsi="Arial" w:cs="Arial"/>
          <w:sz w:val="22"/>
          <w:szCs w:val="22"/>
        </w:rPr>
        <w:t xml:space="preserve">Application for Admission </w:t>
      </w:r>
    </w:p>
    <w:p w:rsidR="001F57C3" w:rsidRPr="004022E8" w:rsidRDefault="001F57C3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4022E8">
        <w:rPr>
          <w:rFonts w:ascii="Arial" w:hAnsi="Arial" w:cs="Arial"/>
          <w:sz w:val="22"/>
          <w:szCs w:val="22"/>
        </w:rPr>
        <w:t xml:space="preserve">Declaration of Academic Program form </w:t>
      </w:r>
    </w:p>
    <w:p w:rsidR="001F57C3" w:rsidRPr="004022E8" w:rsidRDefault="001F57C3">
      <w:pPr>
        <w:ind w:left="900" w:hanging="180"/>
        <w:rPr>
          <w:rFonts w:ascii="Arial" w:hAnsi="Arial" w:cs="Arial"/>
          <w:sz w:val="22"/>
          <w:szCs w:val="22"/>
        </w:rPr>
      </w:pPr>
      <w:r w:rsidRPr="004022E8">
        <w:rPr>
          <w:rFonts w:ascii="Arial" w:hAnsi="Arial" w:cs="Arial"/>
          <w:sz w:val="22"/>
          <w:szCs w:val="22"/>
        </w:rPr>
        <w:t>-students must be pursuing a certificate or degree program to receive financial aid</w:t>
      </w:r>
    </w:p>
    <w:p w:rsidR="001F57C3" w:rsidRPr="004022E8" w:rsidRDefault="001F57C3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4022E8">
        <w:rPr>
          <w:rFonts w:ascii="Arial" w:hAnsi="Arial" w:cs="Arial"/>
          <w:sz w:val="22"/>
          <w:szCs w:val="22"/>
          <w:u w:val="single"/>
        </w:rPr>
        <w:t>Official</w:t>
      </w:r>
      <w:r w:rsidRPr="004022E8">
        <w:rPr>
          <w:rFonts w:ascii="Arial" w:hAnsi="Arial" w:cs="Arial"/>
          <w:sz w:val="22"/>
          <w:szCs w:val="22"/>
        </w:rPr>
        <w:t xml:space="preserve"> High School transcript sent directly</w:t>
      </w:r>
      <w:r w:rsidR="00027D71">
        <w:rPr>
          <w:rFonts w:ascii="Arial" w:hAnsi="Arial" w:cs="Arial"/>
          <w:sz w:val="22"/>
          <w:szCs w:val="22"/>
        </w:rPr>
        <w:t xml:space="preserve"> from the student’s high school</w:t>
      </w:r>
      <w:r w:rsidRPr="004022E8">
        <w:rPr>
          <w:rFonts w:ascii="Arial" w:hAnsi="Arial" w:cs="Arial"/>
          <w:sz w:val="22"/>
          <w:szCs w:val="22"/>
        </w:rPr>
        <w:t xml:space="preserve">  </w:t>
      </w:r>
      <w:r w:rsidRPr="004022E8">
        <w:rPr>
          <w:rFonts w:ascii="Arial" w:hAnsi="Arial" w:cs="Arial"/>
          <w:b/>
          <w:sz w:val="22"/>
          <w:szCs w:val="22"/>
          <w:u w:val="single"/>
        </w:rPr>
        <w:t>OR</w:t>
      </w:r>
      <w:r w:rsidRPr="004022E8">
        <w:rPr>
          <w:rFonts w:ascii="Arial" w:hAnsi="Arial" w:cs="Arial"/>
          <w:sz w:val="22"/>
          <w:szCs w:val="22"/>
        </w:rPr>
        <w:tab/>
      </w:r>
    </w:p>
    <w:p w:rsidR="001F57C3" w:rsidRPr="00931C31" w:rsidRDefault="00931C31" w:rsidP="00931C31">
      <w:pPr>
        <w:ind w:left="720"/>
        <w:rPr>
          <w:rFonts w:ascii="Arial" w:hAnsi="Arial" w:cs="Arial"/>
          <w:sz w:val="22"/>
          <w:szCs w:val="22"/>
        </w:rPr>
      </w:pPr>
      <w:r w:rsidRPr="00931C31">
        <w:rPr>
          <w:rFonts w:ascii="Arial" w:hAnsi="Arial" w:cs="Arial"/>
          <w:sz w:val="22"/>
          <w:szCs w:val="22"/>
          <w:u w:val="single"/>
        </w:rPr>
        <w:t>Official</w:t>
      </w:r>
      <w:r>
        <w:rPr>
          <w:rFonts w:ascii="Arial" w:hAnsi="Arial" w:cs="Arial"/>
          <w:sz w:val="22"/>
          <w:szCs w:val="22"/>
        </w:rPr>
        <w:t xml:space="preserve"> </w:t>
      </w:r>
      <w:r w:rsidR="00B50A1D">
        <w:rPr>
          <w:rFonts w:ascii="Arial" w:hAnsi="Arial" w:cs="Arial"/>
          <w:sz w:val="22"/>
          <w:szCs w:val="22"/>
        </w:rPr>
        <w:t>HSE/</w:t>
      </w:r>
      <w:r w:rsidR="001F57C3" w:rsidRPr="004022E8">
        <w:rPr>
          <w:rFonts w:ascii="Arial" w:hAnsi="Arial" w:cs="Arial"/>
          <w:sz w:val="22"/>
          <w:szCs w:val="22"/>
        </w:rPr>
        <w:t>GED certificate and scores</w:t>
      </w:r>
      <w:r w:rsidR="00027D71">
        <w:rPr>
          <w:rFonts w:ascii="Arial" w:hAnsi="Arial" w:cs="Arial"/>
          <w:sz w:val="22"/>
          <w:szCs w:val="22"/>
        </w:rPr>
        <w:t xml:space="preserve"> sent from the state where </w:t>
      </w:r>
      <w:r w:rsidR="00B50A1D">
        <w:rPr>
          <w:rFonts w:ascii="Arial" w:hAnsi="Arial" w:cs="Arial"/>
          <w:sz w:val="22"/>
          <w:szCs w:val="22"/>
        </w:rPr>
        <w:t>HSE/</w:t>
      </w:r>
      <w:r w:rsidR="00027D71">
        <w:rPr>
          <w:rFonts w:ascii="Arial" w:hAnsi="Arial" w:cs="Arial"/>
          <w:sz w:val="22"/>
          <w:szCs w:val="22"/>
        </w:rPr>
        <w:t>GED was issued</w:t>
      </w:r>
      <w:r w:rsidR="001F57C3" w:rsidRPr="004022E8">
        <w:rPr>
          <w:rFonts w:ascii="Arial" w:hAnsi="Arial" w:cs="Arial"/>
          <w:sz w:val="22"/>
          <w:szCs w:val="22"/>
        </w:rPr>
        <w:t xml:space="preserve"> </w:t>
      </w:r>
      <w:r w:rsidRPr="004022E8">
        <w:rPr>
          <w:rFonts w:ascii="Arial" w:hAnsi="Arial" w:cs="Arial"/>
          <w:b/>
          <w:sz w:val="22"/>
          <w:szCs w:val="22"/>
          <w:u w:val="single"/>
        </w:rPr>
        <w:t>OR</w:t>
      </w:r>
      <w:r w:rsidRPr="00931C31">
        <w:rPr>
          <w:rFonts w:ascii="Arial" w:hAnsi="Arial" w:cs="Arial"/>
          <w:b/>
          <w:sz w:val="22"/>
          <w:szCs w:val="22"/>
        </w:rPr>
        <w:t xml:space="preserve"> </w:t>
      </w:r>
      <w:r w:rsidRPr="00931C31">
        <w:rPr>
          <w:rFonts w:ascii="Arial" w:hAnsi="Arial" w:cs="Arial"/>
          <w:sz w:val="22"/>
          <w:szCs w:val="22"/>
          <w:u w:val="single"/>
        </w:rPr>
        <w:t>notarized</w:t>
      </w:r>
      <w:r>
        <w:rPr>
          <w:rFonts w:ascii="Arial" w:hAnsi="Arial" w:cs="Arial"/>
          <w:sz w:val="22"/>
          <w:szCs w:val="22"/>
        </w:rPr>
        <w:t xml:space="preserve"> home-schooled transcript with date of graduation</w:t>
      </w:r>
    </w:p>
    <w:p w:rsidR="001F57C3" w:rsidRPr="004022E8" w:rsidRDefault="001F57C3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4022E8">
        <w:rPr>
          <w:rFonts w:ascii="Arial" w:hAnsi="Arial" w:cs="Arial"/>
          <w:sz w:val="22"/>
          <w:szCs w:val="22"/>
          <w:u w:val="single"/>
        </w:rPr>
        <w:t>Official</w:t>
      </w:r>
      <w:r w:rsidRPr="004022E8">
        <w:rPr>
          <w:rFonts w:ascii="Arial" w:hAnsi="Arial" w:cs="Arial"/>
          <w:sz w:val="22"/>
          <w:szCs w:val="22"/>
        </w:rPr>
        <w:t xml:space="preserve"> college transcripts from </w:t>
      </w:r>
      <w:r w:rsidRPr="004022E8">
        <w:rPr>
          <w:rFonts w:ascii="Arial" w:hAnsi="Arial" w:cs="Arial"/>
          <w:sz w:val="22"/>
          <w:szCs w:val="22"/>
          <w:u w:val="single"/>
        </w:rPr>
        <w:t>ALL</w:t>
      </w:r>
      <w:r w:rsidRPr="004022E8">
        <w:rPr>
          <w:rFonts w:ascii="Arial" w:hAnsi="Arial" w:cs="Arial"/>
          <w:sz w:val="22"/>
          <w:szCs w:val="22"/>
        </w:rPr>
        <w:t xml:space="preserve"> colleges previously attended sent directly from those institutions</w:t>
      </w:r>
    </w:p>
    <w:p w:rsidR="001F57C3" w:rsidRPr="004022E8" w:rsidRDefault="000409D6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Complete placement testing, as needed</w:t>
      </w:r>
    </w:p>
    <w:p w:rsidR="001F57C3" w:rsidRPr="00990373" w:rsidRDefault="001F57C3">
      <w:pPr>
        <w:rPr>
          <w:rFonts w:ascii="Arial" w:hAnsi="Arial" w:cs="Arial"/>
          <w:sz w:val="16"/>
          <w:szCs w:val="16"/>
        </w:rPr>
      </w:pPr>
    </w:p>
    <w:p w:rsidR="001F57C3" w:rsidRPr="004022E8" w:rsidRDefault="001F57C3">
      <w:pPr>
        <w:ind w:hanging="540"/>
        <w:rPr>
          <w:rFonts w:ascii="Arial" w:hAnsi="Arial" w:cs="Arial"/>
          <w:sz w:val="22"/>
          <w:szCs w:val="22"/>
        </w:rPr>
      </w:pPr>
      <w:r w:rsidRPr="004022E8">
        <w:rPr>
          <w:rFonts w:ascii="Arial" w:hAnsi="Arial" w:cs="Arial"/>
          <w:sz w:val="22"/>
          <w:szCs w:val="22"/>
        </w:rPr>
        <w:t xml:space="preserve">Step 2: </w:t>
      </w:r>
      <w:r w:rsidR="00B217D5">
        <w:rPr>
          <w:rFonts w:ascii="Arial" w:hAnsi="Arial" w:cs="Arial"/>
          <w:b/>
          <w:sz w:val="22"/>
          <w:szCs w:val="22"/>
          <w:u w:val="single"/>
        </w:rPr>
        <w:t>Apply for a FSA ID</w:t>
      </w:r>
      <w:r w:rsidRPr="004022E8">
        <w:rPr>
          <w:rFonts w:ascii="Arial" w:hAnsi="Arial" w:cs="Arial"/>
          <w:sz w:val="22"/>
          <w:szCs w:val="22"/>
        </w:rPr>
        <w:t xml:space="preserve"> online at </w:t>
      </w:r>
      <w:hyperlink r:id="rId10" w:history="1">
        <w:r w:rsidR="00B217D5" w:rsidRPr="00CB5846">
          <w:rPr>
            <w:rStyle w:val="Hyperlink"/>
            <w:rFonts w:ascii="Arial" w:hAnsi="Arial" w:cs="Arial"/>
            <w:sz w:val="22"/>
            <w:szCs w:val="22"/>
          </w:rPr>
          <w:t>www.fafsa.gov</w:t>
        </w:r>
      </w:hyperlink>
      <w:r w:rsidR="00B217D5">
        <w:rPr>
          <w:rFonts w:ascii="Arial" w:hAnsi="Arial" w:cs="Arial"/>
          <w:sz w:val="22"/>
          <w:szCs w:val="22"/>
        </w:rPr>
        <w:t xml:space="preserve">. </w:t>
      </w:r>
    </w:p>
    <w:p w:rsidR="001F57C3" w:rsidRPr="004022E8" w:rsidRDefault="001F57C3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4022E8">
        <w:rPr>
          <w:rFonts w:ascii="Arial" w:hAnsi="Arial" w:cs="Arial"/>
          <w:sz w:val="22"/>
          <w:szCs w:val="22"/>
        </w:rPr>
        <w:t>One of the p</w:t>
      </w:r>
      <w:r w:rsidR="00B217D5">
        <w:rPr>
          <w:rFonts w:ascii="Arial" w:hAnsi="Arial" w:cs="Arial"/>
          <w:sz w:val="22"/>
          <w:szCs w:val="22"/>
        </w:rPr>
        <w:t>arents must also apply for a FSA ID</w:t>
      </w:r>
      <w:r w:rsidRPr="004022E8">
        <w:rPr>
          <w:rFonts w:ascii="Arial" w:hAnsi="Arial" w:cs="Arial"/>
          <w:sz w:val="22"/>
          <w:szCs w:val="22"/>
        </w:rPr>
        <w:t xml:space="preserve"> if the student is a dependent </w:t>
      </w:r>
      <w:r w:rsidRPr="004022E8">
        <w:rPr>
          <w:rFonts w:ascii="Arial" w:hAnsi="Arial" w:cs="Arial"/>
          <w:b/>
          <w:sz w:val="22"/>
          <w:szCs w:val="22"/>
        </w:rPr>
        <w:t>*</w:t>
      </w:r>
    </w:p>
    <w:p w:rsidR="001F57C3" w:rsidRPr="004022E8" w:rsidRDefault="00B217D5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FSA ID</w:t>
      </w:r>
      <w:r w:rsidR="00A1595E" w:rsidRPr="004022E8">
        <w:rPr>
          <w:rFonts w:ascii="Arial" w:hAnsi="Arial" w:cs="Arial"/>
          <w:sz w:val="22"/>
          <w:szCs w:val="22"/>
        </w:rPr>
        <w:t xml:space="preserve"> will allow the student and parent</w:t>
      </w:r>
      <w:r w:rsidR="001F57C3" w:rsidRPr="004022E8">
        <w:rPr>
          <w:rFonts w:ascii="Arial" w:hAnsi="Arial" w:cs="Arial"/>
          <w:sz w:val="22"/>
          <w:szCs w:val="22"/>
        </w:rPr>
        <w:t xml:space="preserve"> to electronically sign the FAFSA</w:t>
      </w:r>
    </w:p>
    <w:p w:rsidR="002A1041" w:rsidRDefault="00B217D5" w:rsidP="00E820B3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FSA ID must be linked to an email address and using the secure code which is emailed to that account is required for activation</w:t>
      </w:r>
    </w:p>
    <w:p w:rsidR="001F57C3" w:rsidRPr="002A1041" w:rsidRDefault="00B217D5" w:rsidP="00E820B3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FSA ID</w:t>
      </w:r>
      <w:r w:rsidR="001F57C3" w:rsidRPr="002A1041">
        <w:rPr>
          <w:rFonts w:ascii="Arial" w:hAnsi="Arial" w:cs="Arial"/>
          <w:sz w:val="22"/>
          <w:szCs w:val="22"/>
        </w:rPr>
        <w:t xml:space="preserve"> should not be shared with </w:t>
      </w:r>
      <w:r w:rsidR="001F57C3" w:rsidRPr="002A1041">
        <w:rPr>
          <w:rFonts w:ascii="Arial" w:hAnsi="Arial" w:cs="Arial"/>
          <w:b/>
          <w:sz w:val="22"/>
          <w:szCs w:val="22"/>
          <w:u w:val="single"/>
        </w:rPr>
        <w:t>anyone</w:t>
      </w:r>
      <w:r w:rsidR="002D6BBF" w:rsidRPr="002A104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D6BBF" w:rsidRPr="002A1041">
        <w:rPr>
          <w:rFonts w:ascii="Arial" w:hAnsi="Arial" w:cs="Arial"/>
          <w:sz w:val="22"/>
          <w:szCs w:val="22"/>
        </w:rPr>
        <w:t xml:space="preserve">and will be used </w:t>
      </w:r>
      <w:r w:rsidR="002D6BBF" w:rsidRPr="002A1041">
        <w:rPr>
          <w:rFonts w:ascii="Arial" w:hAnsi="Arial" w:cs="Arial"/>
          <w:b/>
          <w:i/>
          <w:sz w:val="22"/>
          <w:szCs w:val="22"/>
        </w:rPr>
        <w:t>EACH YEAR</w:t>
      </w:r>
      <w:r w:rsidR="002D6BBF" w:rsidRPr="002A1041">
        <w:rPr>
          <w:rFonts w:ascii="Arial" w:hAnsi="Arial" w:cs="Arial"/>
          <w:sz w:val="22"/>
          <w:szCs w:val="22"/>
        </w:rPr>
        <w:t xml:space="preserve"> for re-application</w:t>
      </w:r>
    </w:p>
    <w:p w:rsidR="001F57C3" w:rsidRPr="00990373" w:rsidRDefault="001F57C3">
      <w:pPr>
        <w:ind w:left="360"/>
        <w:rPr>
          <w:rFonts w:ascii="Arial" w:hAnsi="Arial" w:cs="Arial"/>
          <w:sz w:val="16"/>
          <w:szCs w:val="16"/>
        </w:rPr>
      </w:pPr>
    </w:p>
    <w:p w:rsidR="00A1595E" w:rsidRPr="004022E8" w:rsidRDefault="001F57C3" w:rsidP="00A1595E">
      <w:pPr>
        <w:ind w:hanging="540"/>
        <w:rPr>
          <w:rFonts w:ascii="Arial" w:hAnsi="Arial" w:cs="Arial"/>
          <w:b/>
          <w:sz w:val="22"/>
          <w:szCs w:val="22"/>
        </w:rPr>
      </w:pPr>
      <w:r w:rsidRPr="004022E8">
        <w:rPr>
          <w:rFonts w:ascii="Arial" w:hAnsi="Arial" w:cs="Arial"/>
          <w:sz w:val="22"/>
          <w:szCs w:val="22"/>
        </w:rPr>
        <w:t xml:space="preserve">Step 3: </w:t>
      </w:r>
      <w:r w:rsidRPr="004022E8">
        <w:rPr>
          <w:rFonts w:ascii="Arial" w:hAnsi="Arial" w:cs="Arial"/>
          <w:b/>
          <w:sz w:val="22"/>
          <w:szCs w:val="22"/>
          <w:u w:val="single"/>
        </w:rPr>
        <w:t>Fill out the FAFSA form</w:t>
      </w:r>
      <w:r w:rsidRPr="004022E8">
        <w:rPr>
          <w:rFonts w:ascii="Arial" w:hAnsi="Arial" w:cs="Arial"/>
          <w:sz w:val="22"/>
          <w:szCs w:val="22"/>
        </w:rPr>
        <w:t xml:space="preserve"> (Free Application for Federal Student Aid) </w:t>
      </w:r>
      <w:r w:rsidR="00A1595E" w:rsidRPr="004022E8">
        <w:rPr>
          <w:rFonts w:ascii="Arial" w:hAnsi="Arial" w:cs="Arial"/>
          <w:b/>
          <w:sz w:val="22"/>
          <w:szCs w:val="22"/>
        </w:rPr>
        <w:t>Priority Date</w:t>
      </w:r>
      <w:r w:rsidR="009631AF">
        <w:rPr>
          <w:rFonts w:ascii="Arial" w:hAnsi="Arial" w:cs="Arial"/>
          <w:b/>
          <w:sz w:val="22"/>
          <w:szCs w:val="22"/>
        </w:rPr>
        <w:t xml:space="preserve"> </w:t>
      </w:r>
      <w:r w:rsidR="002E1CA9">
        <w:rPr>
          <w:rFonts w:ascii="Arial" w:hAnsi="Arial" w:cs="Arial"/>
          <w:b/>
          <w:sz w:val="22"/>
          <w:szCs w:val="22"/>
        </w:rPr>
        <w:t>–</w:t>
      </w:r>
      <w:r w:rsidR="00A1595E" w:rsidRPr="004022E8">
        <w:rPr>
          <w:rFonts w:ascii="Arial" w:hAnsi="Arial" w:cs="Arial"/>
          <w:b/>
          <w:sz w:val="22"/>
          <w:szCs w:val="22"/>
        </w:rPr>
        <w:t xml:space="preserve"> </w:t>
      </w:r>
      <w:r w:rsidR="002E1CA9">
        <w:rPr>
          <w:rFonts w:ascii="Arial" w:hAnsi="Arial" w:cs="Arial"/>
          <w:b/>
          <w:sz w:val="22"/>
          <w:szCs w:val="22"/>
        </w:rPr>
        <w:t>December 1st</w:t>
      </w:r>
      <w:r w:rsidR="005F7A38">
        <w:rPr>
          <w:rFonts w:ascii="Arial" w:hAnsi="Arial" w:cs="Arial"/>
          <w:b/>
          <w:sz w:val="22"/>
          <w:szCs w:val="22"/>
        </w:rPr>
        <w:t xml:space="preserve"> </w:t>
      </w:r>
    </w:p>
    <w:p w:rsidR="002A1041" w:rsidRDefault="00BD44E5" w:rsidP="002A1041">
      <w:pPr>
        <w:ind w:left="720" w:hanging="360"/>
        <w:rPr>
          <w:rFonts w:ascii="Arial" w:hAnsi="Arial" w:cs="Arial"/>
          <w:sz w:val="22"/>
          <w:szCs w:val="22"/>
        </w:rPr>
      </w:pPr>
      <w:r w:rsidRPr="004022E8">
        <w:rPr>
          <w:rFonts w:ascii="Arial" w:hAnsi="Arial" w:cs="Arial"/>
          <w:sz w:val="22"/>
          <w:szCs w:val="22"/>
        </w:rPr>
        <w:t>-</w:t>
      </w:r>
      <w:r w:rsidRPr="004022E8">
        <w:rPr>
          <w:rFonts w:ascii="Arial" w:hAnsi="Arial" w:cs="Arial"/>
          <w:sz w:val="22"/>
          <w:szCs w:val="22"/>
        </w:rPr>
        <w:tab/>
      </w:r>
      <w:r w:rsidR="00027D71">
        <w:rPr>
          <w:rFonts w:ascii="Arial" w:hAnsi="Arial" w:cs="Arial"/>
          <w:sz w:val="22"/>
          <w:szCs w:val="22"/>
        </w:rPr>
        <w:t>For 20</w:t>
      </w:r>
      <w:r w:rsidR="002E1CA9">
        <w:rPr>
          <w:rFonts w:ascii="Arial" w:hAnsi="Arial" w:cs="Arial"/>
          <w:sz w:val="22"/>
          <w:szCs w:val="22"/>
        </w:rPr>
        <w:t>1</w:t>
      </w:r>
      <w:r w:rsidR="009F74E2">
        <w:rPr>
          <w:rFonts w:ascii="Arial" w:hAnsi="Arial" w:cs="Arial"/>
          <w:sz w:val="22"/>
          <w:szCs w:val="22"/>
        </w:rPr>
        <w:t>7</w:t>
      </w:r>
      <w:r w:rsidR="002E1CA9">
        <w:rPr>
          <w:rFonts w:ascii="Arial" w:hAnsi="Arial" w:cs="Arial"/>
          <w:sz w:val="22"/>
          <w:szCs w:val="22"/>
        </w:rPr>
        <w:t>/18</w:t>
      </w:r>
      <w:r w:rsidR="002642B7" w:rsidRPr="004022E8">
        <w:rPr>
          <w:rFonts w:ascii="Arial" w:hAnsi="Arial" w:cs="Arial"/>
          <w:sz w:val="22"/>
          <w:szCs w:val="22"/>
        </w:rPr>
        <w:t>, the paper FAFSA can</w:t>
      </w:r>
      <w:r w:rsidR="00A1509D" w:rsidRPr="004022E8">
        <w:rPr>
          <w:rFonts w:ascii="Arial" w:hAnsi="Arial" w:cs="Arial"/>
          <w:sz w:val="22"/>
          <w:szCs w:val="22"/>
        </w:rPr>
        <w:t xml:space="preserve"> be obtained by calling </w:t>
      </w:r>
      <w:r w:rsidR="002642B7" w:rsidRPr="004022E8">
        <w:rPr>
          <w:rFonts w:ascii="Arial" w:hAnsi="Arial" w:cs="Arial"/>
          <w:sz w:val="22"/>
          <w:szCs w:val="22"/>
        </w:rPr>
        <w:t>(800) 4-FEDAID (800-433-3243),</w:t>
      </w:r>
      <w:r w:rsidR="001F57C3" w:rsidRPr="004022E8">
        <w:rPr>
          <w:rFonts w:ascii="Arial" w:hAnsi="Arial" w:cs="Arial"/>
          <w:sz w:val="22"/>
          <w:szCs w:val="22"/>
        </w:rPr>
        <w:t xml:space="preserve"> but we encourage the student to submit the FAFSA application on-line at </w:t>
      </w:r>
      <w:hyperlink r:id="rId11" w:history="1">
        <w:r w:rsidR="00675789" w:rsidRPr="000553E5">
          <w:rPr>
            <w:rStyle w:val="Hyperlink"/>
            <w:rFonts w:ascii="Arial" w:hAnsi="Arial" w:cs="Arial"/>
            <w:sz w:val="22"/>
            <w:szCs w:val="22"/>
          </w:rPr>
          <w:t>www.fafsa.gov</w:t>
        </w:r>
      </w:hyperlink>
      <w:r w:rsidR="00675789">
        <w:rPr>
          <w:rFonts w:ascii="Arial" w:hAnsi="Arial" w:cs="Arial"/>
          <w:sz w:val="22"/>
          <w:szCs w:val="22"/>
        </w:rPr>
        <w:t>.</w:t>
      </w:r>
      <w:r w:rsidR="001F57C3" w:rsidRPr="004022E8">
        <w:rPr>
          <w:rFonts w:ascii="Arial" w:hAnsi="Arial" w:cs="Arial"/>
          <w:sz w:val="22"/>
          <w:szCs w:val="22"/>
        </w:rPr>
        <w:t xml:space="preserve"> </w:t>
      </w:r>
      <w:r w:rsidR="00A1509D" w:rsidRPr="004022E8">
        <w:rPr>
          <w:rFonts w:ascii="Arial" w:hAnsi="Arial" w:cs="Arial"/>
          <w:sz w:val="22"/>
          <w:szCs w:val="22"/>
        </w:rPr>
        <w:t xml:space="preserve"> </w:t>
      </w:r>
    </w:p>
    <w:p w:rsidR="001F57C3" w:rsidRPr="004022E8" w:rsidRDefault="002E6C0E" w:rsidP="002E6C0E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4022E8">
        <w:rPr>
          <w:rFonts w:ascii="Arial" w:hAnsi="Arial" w:cs="Arial"/>
          <w:sz w:val="22"/>
          <w:szCs w:val="22"/>
        </w:rPr>
        <w:t>Remember the first “F” in FAFSA stands for “Free!”  There is no cost to apply for federal student aid</w:t>
      </w:r>
      <w:r w:rsidR="002A1041">
        <w:rPr>
          <w:rFonts w:ascii="Arial" w:hAnsi="Arial" w:cs="Arial"/>
          <w:sz w:val="22"/>
          <w:szCs w:val="22"/>
        </w:rPr>
        <w:t>.</w:t>
      </w:r>
    </w:p>
    <w:p w:rsidR="002E6C0E" w:rsidRPr="009631AF" w:rsidRDefault="00BD44E5" w:rsidP="002E6C0E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4022E8">
        <w:rPr>
          <w:rFonts w:ascii="Arial" w:hAnsi="Arial" w:cs="Arial"/>
          <w:sz w:val="22"/>
          <w:szCs w:val="22"/>
        </w:rPr>
        <w:t>The student</w:t>
      </w:r>
      <w:r w:rsidR="002E6C0E" w:rsidRPr="004022E8">
        <w:rPr>
          <w:rFonts w:ascii="Arial" w:hAnsi="Arial" w:cs="Arial"/>
          <w:sz w:val="22"/>
          <w:szCs w:val="22"/>
        </w:rPr>
        <w:t xml:space="preserve"> will need records of income earned </w:t>
      </w:r>
      <w:r w:rsidRPr="004022E8">
        <w:rPr>
          <w:rFonts w:ascii="Arial" w:hAnsi="Arial" w:cs="Arial"/>
          <w:sz w:val="22"/>
          <w:szCs w:val="22"/>
        </w:rPr>
        <w:t>from</w:t>
      </w:r>
      <w:r w:rsidR="002E6C0E" w:rsidRPr="004022E8">
        <w:rPr>
          <w:rFonts w:ascii="Arial" w:hAnsi="Arial" w:cs="Arial"/>
          <w:sz w:val="22"/>
          <w:szCs w:val="22"/>
        </w:rPr>
        <w:t xml:space="preserve"> the </w:t>
      </w:r>
      <w:r w:rsidRPr="004022E8">
        <w:rPr>
          <w:rFonts w:ascii="Arial" w:hAnsi="Arial" w:cs="Arial"/>
          <w:sz w:val="22"/>
          <w:szCs w:val="22"/>
        </w:rPr>
        <w:t xml:space="preserve">prior </w:t>
      </w:r>
      <w:r w:rsidR="002642B7" w:rsidRPr="004022E8">
        <w:rPr>
          <w:rFonts w:ascii="Arial" w:hAnsi="Arial" w:cs="Arial"/>
          <w:sz w:val="22"/>
          <w:szCs w:val="22"/>
        </w:rPr>
        <w:t xml:space="preserve">tax </w:t>
      </w:r>
      <w:r w:rsidR="002E6C0E" w:rsidRPr="004022E8">
        <w:rPr>
          <w:rFonts w:ascii="Arial" w:hAnsi="Arial" w:cs="Arial"/>
          <w:sz w:val="22"/>
          <w:szCs w:val="22"/>
        </w:rPr>
        <w:t xml:space="preserve">year. </w:t>
      </w:r>
      <w:r w:rsidR="002E6C0E" w:rsidRPr="004022E8">
        <w:rPr>
          <w:rFonts w:ascii="Arial" w:hAnsi="Arial" w:cs="Arial"/>
          <w:b/>
          <w:bCs/>
          <w:sz w:val="22"/>
          <w:szCs w:val="22"/>
        </w:rPr>
        <w:t>You may also need records of your parent's income information if you are a dependent student</w:t>
      </w:r>
      <w:r w:rsidR="00BF15C1">
        <w:rPr>
          <w:rFonts w:ascii="Arial" w:hAnsi="Arial" w:cs="Arial"/>
          <w:b/>
          <w:bCs/>
          <w:sz w:val="22"/>
          <w:szCs w:val="22"/>
        </w:rPr>
        <w:t>.</w:t>
      </w:r>
      <w:r w:rsidR="004C3A78" w:rsidRPr="004022E8">
        <w:rPr>
          <w:rFonts w:ascii="Arial" w:hAnsi="Arial" w:cs="Arial"/>
          <w:b/>
          <w:bCs/>
          <w:sz w:val="22"/>
          <w:szCs w:val="22"/>
        </w:rPr>
        <w:t>*</w:t>
      </w:r>
      <w:r w:rsidR="00BF15C1">
        <w:rPr>
          <w:rFonts w:ascii="Arial" w:hAnsi="Arial" w:cs="Arial"/>
          <w:b/>
          <w:bCs/>
          <w:sz w:val="22"/>
          <w:szCs w:val="22"/>
        </w:rPr>
        <w:t xml:space="preserve"> WE STRONGLY ENCOURAGE YOU TO DOWNLOAD THE TAX INFORMATION DIRECTLY FROM THE IRS WHEN PRO</w:t>
      </w:r>
      <w:r w:rsidR="002A1041">
        <w:rPr>
          <w:rFonts w:ascii="Arial" w:hAnsi="Arial" w:cs="Arial"/>
          <w:b/>
          <w:bCs/>
          <w:sz w:val="22"/>
          <w:szCs w:val="22"/>
        </w:rPr>
        <w:t>M</w:t>
      </w:r>
      <w:r w:rsidR="00BF15C1">
        <w:rPr>
          <w:rFonts w:ascii="Arial" w:hAnsi="Arial" w:cs="Arial"/>
          <w:b/>
          <w:bCs/>
          <w:sz w:val="22"/>
          <w:szCs w:val="22"/>
        </w:rPr>
        <w:t>PTED WHILE ENTERING YOUR FAFSA ONLINE.</w:t>
      </w:r>
    </w:p>
    <w:p w:rsidR="009631AF" w:rsidRPr="009631AF" w:rsidRDefault="009631AF" w:rsidP="009631AF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9631AF">
        <w:rPr>
          <w:rFonts w:ascii="Arial" w:hAnsi="Arial" w:cs="Arial"/>
          <w:b/>
          <w:sz w:val="22"/>
          <w:szCs w:val="22"/>
        </w:rPr>
        <w:t xml:space="preserve">ECC’s Title IV school code is 008862.  </w:t>
      </w:r>
    </w:p>
    <w:p w:rsidR="004C3A78" w:rsidRPr="004022E8" w:rsidRDefault="008A104E" w:rsidP="00F825A1">
      <w:pPr>
        <w:ind w:left="360"/>
        <w:rPr>
          <w:rFonts w:ascii="Arial" w:hAnsi="Arial" w:cs="Arial"/>
          <w:sz w:val="22"/>
          <w:szCs w:val="22"/>
        </w:rPr>
      </w:pPr>
      <w:r w:rsidRPr="004022E8">
        <w:rPr>
          <w:rFonts w:ascii="Arial" w:hAnsi="Arial" w:cs="Arial"/>
          <w:b/>
          <w:sz w:val="22"/>
          <w:szCs w:val="22"/>
          <w:u w:val="single"/>
        </w:rPr>
        <w:t>*</w:t>
      </w:r>
      <w:r w:rsidR="00F825A1" w:rsidRPr="004022E8">
        <w:rPr>
          <w:rFonts w:ascii="Arial" w:hAnsi="Arial" w:cs="Arial"/>
          <w:b/>
          <w:sz w:val="22"/>
          <w:szCs w:val="22"/>
          <w:u w:val="single"/>
        </w:rPr>
        <w:t>Definition of a dependent student</w:t>
      </w:r>
      <w:r w:rsidR="002E1CA9">
        <w:rPr>
          <w:rFonts w:ascii="Arial" w:hAnsi="Arial" w:cs="Arial"/>
          <w:b/>
          <w:sz w:val="22"/>
          <w:szCs w:val="22"/>
          <w:u w:val="single"/>
        </w:rPr>
        <w:t xml:space="preserve"> (2017</w:t>
      </w:r>
      <w:r w:rsidR="00675789">
        <w:rPr>
          <w:rFonts w:ascii="Arial" w:hAnsi="Arial" w:cs="Arial"/>
          <w:b/>
          <w:sz w:val="22"/>
          <w:szCs w:val="22"/>
          <w:u w:val="single"/>
        </w:rPr>
        <w:t>/201</w:t>
      </w:r>
      <w:r w:rsidR="002E1CA9">
        <w:rPr>
          <w:rFonts w:ascii="Arial" w:hAnsi="Arial" w:cs="Arial"/>
          <w:b/>
          <w:sz w:val="22"/>
          <w:szCs w:val="22"/>
          <w:u w:val="single"/>
        </w:rPr>
        <w:t>8</w:t>
      </w:r>
      <w:r w:rsidR="002642B7" w:rsidRPr="004022E8">
        <w:rPr>
          <w:rFonts w:ascii="Arial" w:hAnsi="Arial" w:cs="Arial"/>
          <w:b/>
          <w:sz w:val="22"/>
          <w:szCs w:val="22"/>
          <w:u w:val="single"/>
        </w:rPr>
        <w:t xml:space="preserve">) </w:t>
      </w:r>
      <w:r w:rsidR="00F825A1" w:rsidRPr="004022E8">
        <w:rPr>
          <w:rFonts w:ascii="Arial" w:hAnsi="Arial" w:cs="Arial"/>
          <w:b/>
          <w:sz w:val="22"/>
          <w:szCs w:val="22"/>
          <w:u w:val="single"/>
        </w:rPr>
        <w:t>-</w:t>
      </w:r>
      <w:r w:rsidR="00F825A1" w:rsidRPr="004022E8">
        <w:rPr>
          <w:rFonts w:ascii="Arial" w:hAnsi="Arial" w:cs="Arial"/>
          <w:sz w:val="22"/>
          <w:szCs w:val="22"/>
        </w:rPr>
        <w:t xml:space="preserve"> Anyone who answers “</w:t>
      </w:r>
      <w:r w:rsidR="00F825A1" w:rsidRPr="004022E8">
        <w:rPr>
          <w:rFonts w:ascii="Arial" w:hAnsi="Arial" w:cs="Arial"/>
          <w:b/>
          <w:sz w:val="22"/>
          <w:szCs w:val="22"/>
        </w:rPr>
        <w:t>No”</w:t>
      </w:r>
      <w:r w:rsidR="00F825A1" w:rsidRPr="004022E8">
        <w:rPr>
          <w:rFonts w:ascii="Arial" w:hAnsi="Arial" w:cs="Arial"/>
          <w:sz w:val="22"/>
          <w:szCs w:val="22"/>
        </w:rPr>
        <w:t xml:space="preserve"> to all of the following: </w:t>
      </w:r>
    </w:p>
    <w:p w:rsidR="00F825A1" w:rsidRDefault="002642B7" w:rsidP="00F825A1">
      <w:pPr>
        <w:numPr>
          <w:ilvl w:val="1"/>
          <w:numId w:val="14"/>
        </w:numPr>
        <w:rPr>
          <w:rFonts w:ascii="Arial" w:hAnsi="Arial" w:cs="Arial"/>
        </w:rPr>
      </w:pPr>
      <w:r w:rsidRPr="002642B7">
        <w:rPr>
          <w:rFonts w:ascii="Arial" w:hAnsi="Arial" w:cs="Arial"/>
        </w:rPr>
        <w:t>Were</w:t>
      </w:r>
      <w:r w:rsidR="002E1CA9">
        <w:rPr>
          <w:rFonts w:ascii="Arial" w:hAnsi="Arial" w:cs="Arial"/>
        </w:rPr>
        <w:t xml:space="preserve"> you born before January 1, 1994</w:t>
      </w:r>
      <w:r w:rsidRPr="002642B7">
        <w:rPr>
          <w:rFonts w:ascii="Arial" w:hAnsi="Arial" w:cs="Arial"/>
        </w:rPr>
        <w:t>?</w:t>
      </w:r>
    </w:p>
    <w:p w:rsidR="00990373" w:rsidRPr="002642B7" w:rsidRDefault="00990373" w:rsidP="00F825A1">
      <w:pPr>
        <w:numPr>
          <w:ilvl w:val="1"/>
          <w:numId w:val="14"/>
        </w:numPr>
        <w:rPr>
          <w:rFonts w:ascii="Arial" w:hAnsi="Arial" w:cs="Arial"/>
        </w:rPr>
      </w:pPr>
      <w:r w:rsidRPr="002642B7">
        <w:rPr>
          <w:rFonts w:ascii="Arial" w:hAnsi="Arial" w:cs="Arial"/>
        </w:rPr>
        <w:t>As of today, are you married?</w:t>
      </w:r>
    </w:p>
    <w:p w:rsidR="00F825A1" w:rsidRPr="002642B7" w:rsidRDefault="008D0D67" w:rsidP="00F825A1">
      <w:pPr>
        <w:numPr>
          <w:ilvl w:val="1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At the beginning of the 201</w:t>
      </w:r>
      <w:r w:rsidR="002E1CA9">
        <w:rPr>
          <w:rFonts w:ascii="Arial" w:hAnsi="Arial" w:cs="Arial"/>
        </w:rPr>
        <w:t>7</w:t>
      </w:r>
      <w:r w:rsidR="00D96F7C">
        <w:rPr>
          <w:rFonts w:ascii="Arial" w:hAnsi="Arial" w:cs="Arial"/>
        </w:rPr>
        <w:t>/</w:t>
      </w:r>
      <w:r w:rsidR="002642B7" w:rsidRPr="002642B7">
        <w:rPr>
          <w:rFonts w:ascii="Arial" w:hAnsi="Arial" w:cs="Arial"/>
        </w:rPr>
        <w:t>20</w:t>
      </w:r>
      <w:r>
        <w:rPr>
          <w:rFonts w:ascii="Arial" w:hAnsi="Arial" w:cs="Arial"/>
        </w:rPr>
        <w:t>1</w:t>
      </w:r>
      <w:r w:rsidR="002E1CA9">
        <w:rPr>
          <w:rFonts w:ascii="Arial" w:hAnsi="Arial" w:cs="Arial"/>
        </w:rPr>
        <w:t>8</w:t>
      </w:r>
      <w:r w:rsidR="00D96F7C">
        <w:rPr>
          <w:rFonts w:ascii="Arial" w:hAnsi="Arial" w:cs="Arial"/>
        </w:rPr>
        <w:t xml:space="preserve"> s</w:t>
      </w:r>
      <w:r w:rsidR="002642B7" w:rsidRPr="002642B7">
        <w:rPr>
          <w:rFonts w:ascii="Arial" w:hAnsi="Arial" w:cs="Arial"/>
        </w:rPr>
        <w:t>chool year, will you be working on a master’s or doctorate program?</w:t>
      </w:r>
    </w:p>
    <w:p w:rsidR="00990373" w:rsidRDefault="00990373" w:rsidP="00990373">
      <w:pPr>
        <w:numPr>
          <w:ilvl w:val="1"/>
          <w:numId w:val="14"/>
        </w:numPr>
        <w:rPr>
          <w:rFonts w:ascii="Arial" w:hAnsi="Arial" w:cs="Arial"/>
        </w:rPr>
      </w:pPr>
      <w:r w:rsidRPr="002642B7">
        <w:rPr>
          <w:rFonts w:ascii="Arial" w:hAnsi="Arial" w:cs="Arial"/>
        </w:rPr>
        <w:t>Are you currently serving on active duty in the U.S. Armed Forces for purposes other than training?</w:t>
      </w:r>
    </w:p>
    <w:p w:rsidR="00990373" w:rsidRPr="002642B7" w:rsidRDefault="00990373" w:rsidP="00990373">
      <w:pPr>
        <w:numPr>
          <w:ilvl w:val="1"/>
          <w:numId w:val="14"/>
        </w:numPr>
        <w:rPr>
          <w:rFonts w:ascii="Arial" w:hAnsi="Arial" w:cs="Arial"/>
        </w:rPr>
      </w:pPr>
      <w:r w:rsidRPr="002642B7">
        <w:rPr>
          <w:rFonts w:ascii="Arial" w:hAnsi="Arial" w:cs="Arial"/>
        </w:rPr>
        <w:t>Are you a veteran of the U.S. Armed Forces?</w:t>
      </w:r>
    </w:p>
    <w:p w:rsidR="00F825A1" w:rsidRPr="002642B7" w:rsidRDefault="002642B7" w:rsidP="00F825A1">
      <w:pPr>
        <w:numPr>
          <w:ilvl w:val="1"/>
          <w:numId w:val="14"/>
        </w:numPr>
        <w:rPr>
          <w:rFonts w:ascii="Arial" w:hAnsi="Arial" w:cs="Arial"/>
        </w:rPr>
      </w:pPr>
      <w:r w:rsidRPr="002642B7">
        <w:rPr>
          <w:rFonts w:ascii="Arial" w:hAnsi="Arial" w:cs="Arial"/>
        </w:rPr>
        <w:t>Do you have children who receive more than half of their support from you</w:t>
      </w:r>
      <w:r w:rsidR="00990373">
        <w:rPr>
          <w:rFonts w:ascii="Arial" w:hAnsi="Arial" w:cs="Arial"/>
        </w:rPr>
        <w:t xml:space="preserve"> betwee</w:t>
      </w:r>
      <w:r w:rsidR="008D0D67">
        <w:rPr>
          <w:rFonts w:ascii="Arial" w:hAnsi="Arial" w:cs="Arial"/>
        </w:rPr>
        <w:t>n July 1, 201</w:t>
      </w:r>
      <w:r w:rsidR="002E1CA9">
        <w:rPr>
          <w:rFonts w:ascii="Arial" w:hAnsi="Arial" w:cs="Arial"/>
        </w:rPr>
        <w:t>7</w:t>
      </w:r>
      <w:r w:rsidR="00675789">
        <w:rPr>
          <w:rFonts w:ascii="Arial" w:hAnsi="Arial" w:cs="Arial"/>
        </w:rPr>
        <w:t xml:space="preserve"> and June 30, 201</w:t>
      </w:r>
      <w:r w:rsidR="002E1CA9">
        <w:rPr>
          <w:rFonts w:ascii="Arial" w:hAnsi="Arial" w:cs="Arial"/>
        </w:rPr>
        <w:t>8</w:t>
      </w:r>
      <w:r w:rsidRPr="002642B7">
        <w:rPr>
          <w:rFonts w:ascii="Arial" w:hAnsi="Arial" w:cs="Arial"/>
        </w:rPr>
        <w:t>?</w:t>
      </w:r>
    </w:p>
    <w:p w:rsidR="00F825A1" w:rsidRPr="002642B7" w:rsidRDefault="002642B7" w:rsidP="00F825A1">
      <w:pPr>
        <w:numPr>
          <w:ilvl w:val="1"/>
          <w:numId w:val="14"/>
        </w:numPr>
        <w:rPr>
          <w:rFonts w:ascii="Arial" w:hAnsi="Arial" w:cs="Arial"/>
        </w:rPr>
      </w:pPr>
      <w:r w:rsidRPr="002642B7">
        <w:rPr>
          <w:rFonts w:ascii="Arial" w:hAnsi="Arial" w:cs="Arial"/>
        </w:rPr>
        <w:t>Do you have dependents (other than your children or spouse) who live with you and who receive more than half of their support from yo</w:t>
      </w:r>
      <w:r w:rsidR="008D0D67">
        <w:rPr>
          <w:rFonts w:ascii="Arial" w:hAnsi="Arial" w:cs="Arial"/>
        </w:rPr>
        <w:t>u, now and through June 30, 201</w:t>
      </w:r>
      <w:r w:rsidR="002E1CA9">
        <w:rPr>
          <w:rFonts w:ascii="Arial" w:hAnsi="Arial" w:cs="Arial"/>
        </w:rPr>
        <w:t>8</w:t>
      </w:r>
      <w:r w:rsidRPr="002642B7">
        <w:rPr>
          <w:rFonts w:ascii="Arial" w:hAnsi="Arial" w:cs="Arial"/>
        </w:rPr>
        <w:t>?</w:t>
      </w:r>
    </w:p>
    <w:p w:rsidR="004C3A78" w:rsidRPr="002642B7" w:rsidRDefault="00675789" w:rsidP="00A15930">
      <w:pPr>
        <w:numPr>
          <w:ilvl w:val="1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At any time </w:t>
      </w:r>
      <w:r w:rsidRPr="002A1041">
        <w:rPr>
          <w:rFonts w:ascii="Arial" w:hAnsi="Arial" w:cs="Arial"/>
          <w:u w:val="single"/>
        </w:rPr>
        <w:t>since you turned age 13</w:t>
      </w:r>
      <w:r w:rsidR="00990373">
        <w:rPr>
          <w:rFonts w:ascii="Arial" w:hAnsi="Arial" w:cs="Arial"/>
        </w:rPr>
        <w:t>, were b</w:t>
      </w:r>
      <w:r w:rsidR="005840F1">
        <w:rPr>
          <w:rFonts w:ascii="Arial" w:hAnsi="Arial" w:cs="Arial"/>
        </w:rPr>
        <w:t xml:space="preserve">oth your parents deceased, were </w:t>
      </w:r>
      <w:r w:rsidR="00990373">
        <w:rPr>
          <w:rFonts w:ascii="Arial" w:hAnsi="Arial" w:cs="Arial"/>
        </w:rPr>
        <w:t>you in fost</w:t>
      </w:r>
      <w:r>
        <w:rPr>
          <w:rFonts w:ascii="Arial" w:hAnsi="Arial" w:cs="Arial"/>
        </w:rPr>
        <w:t xml:space="preserve">er care or were you a dependent or </w:t>
      </w:r>
      <w:r w:rsidR="00990373">
        <w:rPr>
          <w:rFonts w:ascii="Arial" w:hAnsi="Arial" w:cs="Arial"/>
        </w:rPr>
        <w:t>ward of the court?</w:t>
      </w:r>
    </w:p>
    <w:p w:rsidR="002642B7" w:rsidRPr="002642B7" w:rsidRDefault="00675789" w:rsidP="00A15930">
      <w:pPr>
        <w:numPr>
          <w:ilvl w:val="1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As determined by a court in your legal state of residence, are you or</w:t>
      </w:r>
      <w:r w:rsidR="00990373">
        <w:rPr>
          <w:rFonts w:ascii="Arial" w:hAnsi="Arial" w:cs="Arial"/>
        </w:rPr>
        <w:t xml:space="preserve"> were you</w:t>
      </w:r>
      <w:r>
        <w:rPr>
          <w:rFonts w:ascii="Arial" w:hAnsi="Arial" w:cs="Arial"/>
        </w:rPr>
        <w:t xml:space="preserve"> an emancipated minor</w:t>
      </w:r>
      <w:r w:rsidR="00990373">
        <w:rPr>
          <w:rFonts w:ascii="Arial" w:hAnsi="Arial" w:cs="Arial"/>
        </w:rPr>
        <w:t>?</w:t>
      </w:r>
    </w:p>
    <w:p w:rsidR="00990373" w:rsidRDefault="00675789" w:rsidP="00990373">
      <w:pPr>
        <w:numPr>
          <w:ilvl w:val="1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As determined by a court in your legal state of residence, are you or</w:t>
      </w:r>
      <w:r w:rsidR="00990373">
        <w:rPr>
          <w:rFonts w:ascii="Arial" w:hAnsi="Arial" w:cs="Arial"/>
        </w:rPr>
        <w:t xml:space="preserve"> were you in legal guardianship?</w:t>
      </w:r>
    </w:p>
    <w:p w:rsidR="00990373" w:rsidRDefault="00990373" w:rsidP="00990373">
      <w:pPr>
        <w:numPr>
          <w:ilvl w:val="1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At a</w:t>
      </w:r>
      <w:r w:rsidR="008D0D67">
        <w:rPr>
          <w:rFonts w:ascii="Arial" w:hAnsi="Arial" w:cs="Arial"/>
        </w:rPr>
        <w:t>ny time on or after July 1, 201</w:t>
      </w:r>
      <w:r w:rsidR="002E1CA9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, did your high school or school district homeless liaison </w:t>
      </w:r>
      <w:r w:rsidR="005840F1">
        <w:rPr>
          <w:rFonts w:ascii="Arial" w:hAnsi="Arial" w:cs="Arial"/>
        </w:rPr>
        <w:t>determine</w:t>
      </w:r>
      <w:r>
        <w:rPr>
          <w:rFonts w:ascii="Arial" w:hAnsi="Arial" w:cs="Arial"/>
        </w:rPr>
        <w:t xml:space="preserve"> that you were an unaccompanied youth who was homeless?</w:t>
      </w:r>
    </w:p>
    <w:p w:rsidR="00990373" w:rsidRDefault="00990373" w:rsidP="00990373">
      <w:pPr>
        <w:numPr>
          <w:ilvl w:val="1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At an</w:t>
      </w:r>
      <w:r w:rsidR="008D0D67">
        <w:rPr>
          <w:rFonts w:ascii="Arial" w:hAnsi="Arial" w:cs="Arial"/>
        </w:rPr>
        <w:t>y time, on or after July 1, 201</w:t>
      </w:r>
      <w:r w:rsidR="002E1CA9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, did the director of an emergency shelter program </w:t>
      </w:r>
      <w:r w:rsidR="00675789">
        <w:rPr>
          <w:rFonts w:ascii="Arial" w:hAnsi="Arial" w:cs="Arial"/>
        </w:rPr>
        <w:t xml:space="preserve">or transitional housing program </w:t>
      </w:r>
      <w:r>
        <w:rPr>
          <w:rFonts w:ascii="Arial" w:hAnsi="Arial" w:cs="Arial"/>
        </w:rPr>
        <w:t>funded by the U.S. Department of Housing and Urban Development determine that you were an unaccompanied youth who was homeless?</w:t>
      </w:r>
    </w:p>
    <w:p w:rsidR="00990373" w:rsidRPr="002642B7" w:rsidRDefault="00990373" w:rsidP="00990373">
      <w:pPr>
        <w:numPr>
          <w:ilvl w:val="1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At any time on o</w:t>
      </w:r>
      <w:r w:rsidR="008D0D67">
        <w:rPr>
          <w:rFonts w:ascii="Arial" w:hAnsi="Arial" w:cs="Arial"/>
        </w:rPr>
        <w:t>r after July 1, 201</w:t>
      </w:r>
      <w:r w:rsidR="002E1CA9">
        <w:rPr>
          <w:rFonts w:ascii="Arial" w:hAnsi="Arial" w:cs="Arial"/>
        </w:rPr>
        <w:t>6</w:t>
      </w:r>
      <w:r>
        <w:rPr>
          <w:rFonts w:ascii="Arial" w:hAnsi="Arial" w:cs="Arial"/>
        </w:rPr>
        <w:t>, did the director of a runaway or homeless youth basic center or transitional living program determine that you were an unaccompanied youth who was homeless or were self-supporting and at risk of being homeless?</w:t>
      </w:r>
    </w:p>
    <w:p w:rsidR="00A1509D" w:rsidRPr="005840F1" w:rsidRDefault="00A1509D" w:rsidP="00A1509D">
      <w:pPr>
        <w:ind w:left="1080"/>
        <w:rPr>
          <w:rFonts w:ascii="Arial" w:hAnsi="Arial" w:cs="Arial"/>
          <w:sz w:val="16"/>
          <w:szCs w:val="16"/>
        </w:rPr>
      </w:pPr>
    </w:p>
    <w:p w:rsidR="002D37C4" w:rsidRPr="005F7A38" w:rsidRDefault="002D37C4">
      <w:pPr>
        <w:ind w:hanging="540"/>
        <w:rPr>
          <w:rFonts w:ascii="Arial" w:hAnsi="Arial" w:cs="Arial"/>
          <w:b/>
          <w:sz w:val="22"/>
          <w:szCs w:val="22"/>
        </w:rPr>
      </w:pPr>
      <w:r w:rsidRPr="004022E8">
        <w:rPr>
          <w:rFonts w:ascii="Arial" w:hAnsi="Arial" w:cs="Arial"/>
          <w:sz w:val="22"/>
          <w:szCs w:val="22"/>
        </w:rPr>
        <w:t xml:space="preserve">Step 4: </w:t>
      </w:r>
      <w:r w:rsidRPr="004022E8">
        <w:rPr>
          <w:rFonts w:ascii="Arial" w:hAnsi="Arial" w:cs="Arial"/>
          <w:b/>
          <w:sz w:val="22"/>
          <w:szCs w:val="22"/>
          <w:u w:val="single"/>
        </w:rPr>
        <w:t>Return</w:t>
      </w:r>
      <w:r w:rsidR="00A1509D" w:rsidRPr="004022E8">
        <w:rPr>
          <w:rFonts w:ascii="Arial" w:hAnsi="Arial" w:cs="Arial"/>
          <w:b/>
          <w:sz w:val="22"/>
          <w:szCs w:val="22"/>
          <w:u w:val="single"/>
        </w:rPr>
        <w:t xml:space="preserve"> all</w:t>
      </w:r>
      <w:r w:rsidR="00BC3B3D" w:rsidRPr="004022E8">
        <w:rPr>
          <w:rFonts w:ascii="Arial" w:hAnsi="Arial" w:cs="Arial"/>
          <w:b/>
          <w:sz w:val="22"/>
          <w:szCs w:val="22"/>
          <w:u w:val="single"/>
        </w:rPr>
        <w:t xml:space="preserve"> required documents to the Financial Aid O</w:t>
      </w:r>
      <w:r w:rsidRPr="004022E8">
        <w:rPr>
          <w:rFonts w:ascii="Arial" w:hAnsi="Arial" w:cs="Arial"/>
          <w:b/>
          <w:sz w:val="22"/>
          <w:szCs w:val="22"/>
          <w:u w:val="single"/>
        </w:rPr>
        <w:t>ffice</w:t>
      </w:r>
      <w:r w:rsidR="004E4CF5">
        <w:rPr>
          <w:rFonts w:ascii="Arial" w:hAnsi="Arial" w:cs="Arial"/>
          <w:b/>
          <w:sz w:val="22"/>
          <w:szCs w:val="22"/>
        </w:rPr>
        <w:t xml:space="preserve"> (see priority deadlines below)</w:t>
      </w:r>
    </w:p>
    <w:p w:rsidR="001F57C3" w:rsidRPr="005840F1" w:rsidRDefault="001F57C3">
      <w:pPr>
        <w:rPr>
          <w:rFonts w:ascii="Arial" w:hAnsi="Arial" w:cs="Arial"/>
          <w:b/>
          <w:sz w:val="22"/>
          <w:szCs w:val="22"/>
        </w:rPr>
      </w:pPr>
      <w:r w:rsidRPr="004022E8">
        <w:rPr>
          <w:rFonts w:ascii="Arial" w:hAnsi="Arial" w:cs="Arial"/>
          <w:sz w:val="22"/>
          <w:szCs w:val="22"/>
        </w:rPr>
        <w:t xml:space="preserve">In approximately 2-6 weeks the student will receive a </w:t>
      </w:r>
      <w:r w:rsidRPr="004022E8">
        <w:rPr>
          <w:rFonts w:ascii="Arial" w:hAnsi="Arial" w:cs="Arial"/>
          <w:b/>
          <w:sz w:val="22"/>
          <w:szCs w:val="22"/>
        </w:rPr>
        <w:t>Student Aid Report (SAR)</w:t>
      </w:r>
      <w:r w:rsidRPr="004022E8">
        <w:rPr>
          <w:rFonts w:ascii="Arial" w:hAnsi="Arial" w:cs="Arial"/>
          <w:sz w:val="22"/>
          <w:szCs w:val="22"/>
        </w:rPr>
        <w:t xml:space="preserve"> or student acknowledgement by mail or e-mail.  This report may state that further information is required to process the application.  </w:t>
      </w:r>
      <w:r w:rsidR="002D6BBF">
        <w:rPr>
          <w:rFonts w:ascii="Arial" w:hAnsi="Arial" w:cs="Arial"/>
          <w:sz w:val="22"/>
          <w:szCs w:val="22"/>
        </w:rPr>
        <w:t>S</w:t>
      </w:r>
      <w:r w:rsidRPr="004022E8">
        <w:rPr>
          <w:rFonts w:ascii="Arial" w:hAnsi="Arial" w:cs="Arial"/>
          <w:sz w:val="22"/>
          <w:szCs w:val="22"/>
        </w:rPr>
        <w:t xml:space="preserve">ubmit corrections </w:t>
      </w:r>
      <w:r w:rsidR="002D6BBF">
        <w:rPr>
          <w:rFonts w:ascii="Arial" w:hAnsi="Arial" w:cs="Arial"/>
          <w:sz w:val="22"/>
          <w:szCs w:val="22"/>
        </w:rPr>
        <w:t xml:space="preserve">to the application or documents </w:t>
      </w:r>
      <w:r w:rsidRPr="004022E8">
        <w:rPr>
          <w:rFonts w:ascii="Arial" w:hAnsi="Arial" w:cs="Arial"/>
          <w:sz w:val="22"/>
          <w:szCs w:val="22"/>
        </w:rPr>
        <w:t>requested to the Financial Aid Office.</w:t>
      </w:r>
    </w:p>
    <w:p w:rsidR="00C92684" w:rsidRPr="004022E8" w:rsidRDefault="00C92684">
      <w:pPr>
        <w:rPr>
          <w:rFonts w:ascii="Arial" w:hAnsi="Arial" w:cs="Arial"/>
          <w:sz w:val="22"/>
          <w:szCs w:val="22"/>
        </w:rPr>
      </w:pPr>
    </w:p>
    <w:p w:rsidR="001F57C3" w:rsidRPr="004022E8" w:rsidRDefault="001F57C3">
      <w:pPr>
        <w:ind w:hanging="540"/>
        <w:rPr>
          <w:rFonts w:ascii="Arial" w:hAnsi="Arial" w:cs="Arial"/>
          <w:sz w:val="22"/>
          <w:szCs w:val="22"/>
        </w:rPr>
      </w:pPr>
      <w:r w:rsidRPr="004022E8">
        <w:rPr>
          <w:rFonts w:ascii="Arial" w:hAnsi="Arial" w:cs="Arial"/>
          <w:b/>
          <w:sz w:val="22"/>
          <w:szCs w:val="22"/>
          <w:u w:val="single"/>
        </w:rPr>
        <w:t>If selected for verification, the student wil</w:t>
      </w:r>
      <w:r w:rsidR="00F825A1" w:rsidRPr="004022E8">
        <w:rPr>
          <w:rFonts w:ascii="Arial" w:hAnsi="Arial" w:cs="Arial"/>
          <w:b/>
          <w:sz w:val="22"/>
          <w:szCs w:val="22"/>
          <w:u w:val="single"/>
        </w:rPr>
        <w:t xml:space="preserve">l be required to submit the </w:t>
      </w:r>
      <w:r w:rsidRPr="004022E8">
        <w:rPr>
          <w:rFonts w:ascii="Arial" w:hAnsi="Arial" w:cs="Arial"/>
          <w:b/>
          <w:sz w:val="22"/>
          <w:szCs w:val="22"/>
          <w:u w:val="single"/>
        </w:rPr>
        <w:t>following to the Financial Aid Office</w:t>
      </w:r>
      <w:r w:rsidRPr="004022E8">
        <w:rPr>
          <w:rFonts w:ascii="Arial" w:hAnsi="Arial" w:cs="Arial"/>
          <w:b/>
          <w:sz w:val="22"/>
          <w:szCs w:val="22"/>
        </w:rPr>
        <w:t>:</w:t>
      </w:r>
    </w:p>
    <w:p w:rsidR="001F57C3" w:rsidRPr="004022E8" w:rsidRDefault="001F57C3" w:rsidP="004C689D">
      <w:pPr>
        <w:numPr>
          <w:ilvl w:val="0"/>
          <w:numId w:val="8"/>
        </w:numPr>
        <w:ind w:hanging="360"/>
        <w:rPr>
          <w:rFonts w:ascii="Arial" w:hAnsi="Arial" w:cs="Arial"/>
          <w:sz w:val="22"/>
          <w:szCs w:val="22"/>
        </w:rPr>
      </w:pPr>
      <w:r w:rsidRPr="004022E8">
        <w:rPr>
          <w:rFonts w:ascii="Arial" w:hAnsi="Arial" w:cs="Arial"/>
          <w:sz w:val="22"/>
          <w:szCs w:val="22"/>
        </w:rPr>
        <w:t xml:space="preserve">A copy of the student’s </w:t>
      </w:r>
      <w:r w:rsidR="00A1509D" w:rsidRPr="004022E8">
        <w:rPr>
          <w:rFonts w:ascii="Arial" w:hAnsi="Arial" w:cs="Arial"/>
          <w:sz w:val="22"/>
          <w:szCs w:val="22"/>
        </w:rPr>
        <w:t xml:space="preserve">(and spouse’s, if married) </w:t>
      </w:r>
      <w:r w:rsidR="009F74E2" w:rsidRPr="002E1CA9">
        <w:rPr>
          <w:rFonts w:ascii="Arial" w:hAnsi="Arial" w:cs="Arial"/>
          <w:b/>
          <w:sz w:val="22"/>
          <w:szCs w:val="22"/>
          <w:highlight w:val="yellow"/>
          <w:u w:val="single"/>
        </w:rPr>
        <w:t>2015</w:t>
      </w:r>
      <w:r w:rsidR="00C0679F">
        <w:rPr>
          <w:rFonts w:ascii="Arial" w:hAnsi="Arial" w:cs="Arial"/>
          <w:b/>
          <w:sz w:val="22"/>
          <w:szCs w:val="22"/>
          <w:u w:val="single"/>
        </w:rPr>
        <w:t xml:space="preserve"> IRS tax return transcript</w:t>
      </w:r>
      <w:r w:rsidRPr="004022E8">
        <w:rPr>
          <w:rFonts w:ascii="Arial" w:hAnsi="Arial" w:cs="Arial"/>
          <w:sz w:val="22"/>
          <w:szCs w:val="22"/>
        </w:rPr>
        <w:t xml:space="preserve"> and </w:t>
      </w:r>
      <w:r w:rsidRPr="004022E8">
        <w:rPr>
          <w:rFonts w:ascii="Arial" w:hAnsi="Arial" w:cs="Arial"/>
          <w:b/>
          <w:sz w:val="22"/>
          <w:szCs w:val="22"/>
          <w:u w:val="single"/>
        </w:rPr>
        <w:t>W-2’s</w:t>
      </w:r>
    </w:p>
    <w:p w:rsidR="001F57C3" w:rsidRDefault="001F57C3" w:rsidP="004C689D">
      <w:pPr>
        <w:numPr>
          <w:ilvl w:val="0"/>
          <w:numId w:val="8"/>
        </w:numPr>
        <w:ind w:hanging="360"/>
        <w:rPr>
          <w:rFonts w:ascii="Arial" w:hAnsi="Arial" w:cs="Arial"/>
          <w:sz w:val="22"/>
          <w:szCs w:val="22"/>
        </w:rPr>
      </w:pPr>
      <w:r w:rsidRPr="004022E8">
        <w:rPr>
          <w:rFonts w:ascii="Arial" w:hAnsi="Arial" w:cs="Arial"/>
          <w:sz w:val="22"/>
          <w:szCs w:val="22"/>
        </w:rPr>
        <w:t xml:space="preserve">A </w:t>
      </w:r>
      <w:r w:rsidR="00C0679F">
        <w:rPr>
          <w:rFonts w:ascii="Arial" w:hAnsi="Arial" w:cs="Arial"/>
          <w:sz w:val="22"/>
          <w:szCs w:val="22"/>
        </w:rPr>
        <w:t>c</w:t>
      </w:r>
      <w:r w:rsidRPr="004022E8">
        <w:rPr>
          <w:rFonts w:ascii="Arial" w:hAnsi="Arial" w:cs="Arial"/>
          <w:sz w:val="22"/>
          <w:szCs w:val="22"/>
        </w:rPr>
        <w:t>opy of the parent(s</w:t>
      </w:r>
      <w:r w:rsidRPr="00F43A65">
        <w:rPr>
          <w:rFonts w:ascii="Arial" w:hAnsi="Arial" w:cs="Arial"/>
          <w:sz w:val="22"/>
          <w:szCs w:val="22"/>
        </w:rPr>
        <w:t xml:space="preserve">) </w:t>
      </w:r>
      <w:r w:rsidR="009F74E2" w:rsidRPr="002E1CA9">
        <w:rPr>
          <w:rFonts w:ascii="Arial" w:hAnsi="Arial" w:cs="Arial"/>
          <w:b/>
          <w:sz w:val="22"/>
          <w:szCs w:val="22"/>
          <w:highlight w:val="yellow"/>
          <w:u w:val="single"/>
        </w:rPr>
        <w:t>2015</w:t>
      </w:r>
      <w:r w:rsidR="00F43A65" w:rsidRPr="00F43A6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0679F">
        <w:rPr>
          <w:rFonts w:ascii="Arial" w:hAnsi="Arial" w:cs="Arial"/>
          <w:b/>
          <w:sz w:val="22"/>
          <w:szCs w:val="22"/>
          <w:u w:val="single"/>
        </w:rPr>
        <w:t xml:space="preserve">IRS </w:t>
      </w:r>
      <w:r w:rsidRPr="004022E8">
        <w:rPr>
          <w:rFonts w:ascii="Arial" w:hAnsi="Arial" w:cs="Arial"/>
          <w:b/>
          <w:sz w:val="22"/>
          <w:szCs w:val="22"/>
          <w:u w:val="single"/>
        </w:rPr>
        <w:t>tax return</w:t>
      </w:r>
      <w:r w:rsidR="00C0679F">
        <w:rPr>
          <w:rFonts w:ascii="Arial" w:hAnsi="Arial" w:cs="Arial"/>
          <w:b/>
          <w:sz w:val="22"/>
          <w:szCs w:val="22"/>
          <w:u w:val="single"/>
        </w:rPr>
        <w:t xml:space="preserve"> transcript</w:t>
      </w:r>
      <w:r w:rsidRPr="004022E8">
        <w:rPr>
          <w:rFonts w:ascii="Arial" w:hAnsi="Arial" w:cs="Arial"/>
          <w:sz w:val="22"/>
          <w:szCs w:val="22"/>
        </w:rPr>
        <w:t xml:space="preserve"> and </w:t>
      </w:r>
      <w:r w:rsidRPr="004022E8">
        <w:rPr>
          <w:rFonts w:ascii="Arial" w:hAnsi="Arial" w:cs="Arial"/>
          <w:b/>
          <w:sz w:val="22"/>
          <w:szCs w:val="22"/>
          <w:u w:val="single"/>
        </w:rPr>
        <w:t>W-2’s</w:t>
      </w:r>
      <w:r w:rsidRPr="004022E8">
        <w:rPr>
          <w:rFonts w:ascii="Arial" w:hAnsi="Arial" w:cs="Arial"/>
          <w:sz w:val="22"/>
          <w:szCs w:val="22"/>
        </w:rPr>
        <w:t xml:space="preserve"> if </w:t>
      </w:r>
      <w:r w:rsidR="002E1CA9">
        <w:rPr>
          <w:rFonts w:ascii="Arial" w:hAnsi="Arial" w:cs="Arial"/>
          <w:sz w:val="22"/>
          <w:szCs w:val="22"/>
        </w:rPr>
        <w:t>the student is a dependent</w:t>
      </w:r>
      <w:r w:rsidRPr="004022E8">
        <w:rPr>
          <w:rFonts w:ascii="Arial" w:hAnsi="Arial" w:cs="Arial"/>
          <w:sz w:val="22"/>
          <w:szCs w:val="22"/>
        </w:rPr>
        <w:t>*</w:t>
      </w:r>
    </w:p>
    <w:p w:rsidR="002E1CA9" w:rsidRPr="004022E8" w:rsidRDefault="002E1CA9" w:rsidP="004C689D">
      <w:pPr>
        <w:numPr>
          <w:ilvl w:val="0"/>
          <w:numId w:val="8"/>
        </w:numPr>
        <w:ind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Non-tax filers must have </w:t>
      </w:r>
      <w:r w:rsidR="00D724A2">
        <w:rPr>
          <w:rFonts w:ascii="Arial" w:hAnsi="Arial" w:cs="Arial"/>
          <w:sz w:val="22"/>
          <w:szCs w:val="22"/>
        </w:rPr>
        <w:t>a verification of non-tax filing letter from the IRS and the IRS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wage and </w:t>
      </w:r>
      <w:r w:rsidR="00D724A2">
        <w:rPr>
          <w:rFonts w:ascii="Arial" w:hAnsi="Arial" w:cs="Arial"/>
          <w:sz w:val="22"/>
          <w:szCs w:val="22"/>
        </w:rPr>
        <w:t>income transcript</w:t>
      </w:r>
    </w:p>
    <w:p w:rsidR="001F57C3" w:rsidRPr="004022E8" w:rsidRDefault="001F57C3" w:rsidP="004C689D">
      <w:pPr>
        <w:numPr>
          <w:ilvl w:val="0"/>
          <w:numId w:val="8"/>
        </w:numPr>
        <w:ind w:hanging="360"/>
        <w:rPr>
          <w:rFonts w:ascii="Arial" w:hAnsi="Arial" w:cs="Arial"/>
          <w:sz w:val="22"/>
          <w:szCs w:val="22"/>
        </w:rPr>
      </w:pPr>
      <w:r w:rsidRPr="004022E8">
        <w:rPr>
          <w:rFonts w:ascii="Arial" w:hAnsi="Arial" w:cs="Arial"/>
          <w:sz w:val="22"/>
          <w:szCs w:val="22"/>
        </w:rPr>
        <w:t xml:space="preserve">Complete </w:t>
      </w:r>
      <w:r w:rsidR="00A1509D" w:rsidRPr="004022E8">
        <w:rPr>
          <w:rFonts w:ascii="Arial" w:hAnsi="Arial" w:cs="Arial"/>
          <w:sz w:val="22"/>
          <w:szCs w:val="22"/>
        </w:rPr>
        <w:t>the</w:t>
      </w:r>
      <w:r w:rsidR="00F43A65">
        <w:rPr>
          <w:rFonts w:ascii="Arial" w:hAnsi="Arial" w:cs="Arial"/>
          <w:sz w:val="22"/>
          <w:szCs w:val="22"/>
        </w:rPr>
        <w:t xml:space="preserve"> </w:t>
      </w:r>
      <w:r w:rsidR="002E1CA9">
        <w:rPr>
          <w:rFonts w:ascii="Arial" w:hAnsi="Arial" w:cs="Arial"/>
          <w:b/>
          <w:sz w:val="22"/>
          <w:szCs w:val="22"/>
        </w:rPr>
        <w:t>2017/</w:t>
      </w:r>
      <w:r w:rsidR="00F43A65" w:rsidRPr="00F43A65">
        <w:rPr>
          <w:rFonts w:ascii="Arial" w:hAnsi="Arial" w:cs="Arial"/>
          <w:b/>
          <w:sz w:val="22"/>
          <w:szCs w:val="22"/>
        </w:rPr>
        <w:t>20</w:t>
      </w:r>
      <w:r w:rsidR="005840F1">
        <w:rPr>
          <w:rFonts w:ascii="Arial" w:hAnsi="Arial" w:cs="Arial"/>
          <w:b/>
          <w:sz w:val="22"/>
          <w:szCs w:val="22"/>
        </w:rPr>
        <w:t>1</w:t>
      </w:r>
      <w:r w:rsidR="002E1CA9">
        <w:rPr>
          <w:rFonts w:ascii="Arial" w:hAnsi="Arial" w:cs="Arial"/>
          <w:b/>
          <w:sz w:val="22"/>
          <w:szCs w:val="22"/>
        </w:rPr>
        <w:t>8</w:t>
      </w:r>
      <w:r w:rsidR="00A1509D" w:rsidRPr="004022E8">
        <w:rPr>
          <w:rFonts w:ascii="Arial" w:hAnsi="Arial" w:cs="Arial"/>
          <w:sz w:val="22"/>
          <w:szCs w:val="22"/>
        </w:rPr>
        <w:t xml:space="preserve"> verification worksheet</w:t>
      </w:r>
      <w:r w:rsidRPr="004022E8">
        <w:rPr>
          <w:rFonts w:ascii="Arial" w:hAnsi="Arial" w:cs="Arial"/>
          <w:sz w:val="22"/>
          <w:szCs w:val="22"/>
        </w:rPr>
        <w:t xml:space="preserve"> sent </w:t>
      </w:r>
      <w:r w:rsidR="00427D4B">
        <w:rPr>
          <w:rFonts w:ascii="Arial" w:hAnsi="Arial" w:cs="Arial"/>
          <w:sz w:val="22"/>
          <w:szCs w:val="22"/>
        </w:rPr>
        <w:t xml:space="preserve">to you </w:t>
      </w:r>
      <w:r w:rsidRPr="004022E8">
        <w:rPr>
          <w:rFonts w:ascii="Arial" w:hAnsi="Arial" w:cs="Arial"/>
          <w:sz w:val="22"/>
          <w:szCs w:val="22"/>
        </w:rPr>
        <w:t>by the Financial Aid Office</w:t>
      </w:r>
    </w:p>
    <w:p w:rsidR="001F57C3" w:rsidRPr="004022E8" w:rsidRDefault="001F57C3" w:rsidP="004C689D">
      <w:pPr>
        <w:numPr>
          <w:ilvl w:val="0"/>
          <w:numId w:val="8"/>
        </w:numPr>
        <w:ind w:hanging="360"/>
        <w:rPr>
          <w:rFonts w:ascii="Arial" w:hAnsi="Arial" w:cs="Arial"/>
          <w:sz w:val="22"/>
          <w:szCs w:val="22"/>
        </w:rPr>
      </w:pPr>
      <w:r w:rsidRPr="004022E8">
        <w:rPr>
          <w:rFonts w:ascii="Arial" w:hAnsi="Arial" w:cs="Arial"/>
          <w:sz w:val="22"/>
          <w:szCs w:val="22"/>
        </w:rPr>
        <w:t xml:space="preserve">Documents verifying </w:t>
      </w:r>
      <w:r w:rsidR="003E3D50">
        <w:rPr>
          <w:rFonts w:ascii="Arial" w:hAnsi="Arial" w:cs="Arial"/>
          <w:sz w:val="22"/>
          <w:szCs w:val="22"/>
        </w:rPr>
        <w:t>child support received and/</w:t>
      </w:r>
      <w:r w:rsidRPr="004022E8">
        <w:rPr>
          <w:rFonts w:ascii="Arial" w:hAnsi="Arial" w:cs="Arial"/>
          <w:sz w:val="22"/>
          <w:szCs w:val="22"/>
        </w:rPr>
        <w:t>or</w:t>
      </w:r>
      <w:r w:rsidR="003E3D50">
        <w:rPr>
          <w:rFonts w:ascii="Arial" w:hAnsi="Arial" w:cs="Arial"/>
          <w:sz w:val="22"/>
          <w:szCs w:val="22"/>
        </w:rPr>
        <w:t xml:space="preserve"> paid and</w:t>
      </w:r>
      <w:r w:rsidRPr="004022E8">
        <w:rPr>
          <w:rFonts w:ascii="Arial" w:hAnsi="Arial" w:cs="Arial"/>
          <w:sz w:val="22"/>
          <w:szCs w:val="22"/>
        </w:rPr>
        <w:t xml:space="preserve"> other non-taxable income</w:t>
      </w:r>
      <w:r w:rsidR="003E3D50">
        <w:rPr>
          <w:rFonts w:ascii="Arial" w:hAnsi="Arial" w:cs="Arial"/>
          <w:sz w:val="22"/>
          <w:szCs w:val="22"/>
        </w:rPr>
        <w:t xml:space="preserve"> documentation</w:t>
      </w:r>
      <w:r w:rsidR="00C0679F">
        <w:rPr>
          <w:rFonts w:ascii="Arial" w:hAnsi="Arial" w:cs="Arial"/>
          <w:sz w:val="22"/>
          <w:szCs w:val="22"/>
        </w:rPr>
        <w:t xml:space="preserve"> (if child support was paid a statement of the amount paid; who it was paid to and the name(s) of the child(</w:t>
      </w:r>
      <w:proofErr w:type="spellStart"/>
      <w:r w:rsidR="00C0679F">
        <w:rPr>
          <w:rFonts w:ascii="Arial" w:hAnsi="Arial" w:cs="Arial"/>
          <w:sz w:val="22"/>
          <w:szCs w:val="22"/>
        </w:rPr>
        <w:t>ren</w:t>
      </w:r>
      <w:proofErr w:type="spellEnd"/>
      <w:r w:rsidR="00C0679F">
        <w:rPr>
          <w:rFonts w:ascii="Arial" w:hAnsi="Arial" w:cs="Arial"/>
          <w:sz w:val="22"/>
          <w:szCs w:val="22"/>
        </w:rPr>
        <w:t>) it was paid for is required)</w:t>
      </w:r>
    </w:p>
    <w:p w:rsidR="001F57C3" w:rsidRPr="004022E8" w:rsidRDefault="00216527" w:rsidP="004C689D">
      <w:pPr>
        <w:numPr>
          <w:ilvl w:val="0"/>
          <w:numId w:val="8"/>
        </w:numPr>
        <w:ind w:hanging="360"/>
        <w:rPr>
          <w:rFonts w:ascii="Arial" w:hAnsi="Arial" w:cs="Arial"/>
          <w:sz w:val="22"/>
          <w:szCs w:val="22"/>
        </w:rPr>
      </w:pPr>
      <w:r w:rsidRPr="004022E8">
        <w:rPr>
          <w:rFonts w:ascii="Arial" w:hAnsi="Arial" w:cs="Arial"/>
          <w:sz w:val="22"/>
          <w:szCs w:val="22"/>
        </w:rPr>
        <w:t>Additional</w:t>
      </w:r>
      <w:r w:rsidR="001F57C3" w:rsidRPr="004022E8">
        <w:rPr>
          <w:rFonts w:ascii="Arial" w:hAnsi="Arial" w:cs="Arial"/>
          <w:sz w:val="22"/>
          <w:szCs w:val="22"/>
        </w:rPr>
        <w:t xml:space="preserve"> information may be required </w:t>
      </w:r>
    </w:p>
    <w:p w:rsidR="001F57C3" w:rsidRPr="004022E8" w:rsidRDefault="001F57C3">
      <w:pPr>
        <w:ind w:left="720"/>
        <w:rPr>
          <w:rFonts w:ascii="Arial" w:hAnsi="Arial" w:cs="Arial"/>
          <w:sz w:val="22"/>
          <w:szCs w:val="22"/>
        </w:rPr>
      </w:pPr>
    </w:p>
    <w:p w:rsidR="001F57C3" w:rsidRPr="004022E8" w:rsidRDefault="001F57C3" w:rsidP="00A1595E">
      <w:pPr>
        <w:ind w:left="630" w:hanging="1170"/>
        <w:rPr>
          <w:rFonts w:ascii="Arial" w:hAnsi="Arial" w:cs="Arial"/>
          <w:sz w:val="22"/>
          <w:szCs w:val="22"/>
        </w:rPr>
      </w:pPr>
      <w:r w:rsidRPr="004022E8">
        <w:rPr>
          <w:rFonts w:ascii="Arial" w:hAnsi="Arial" w:cs="Arial"/>
          <w:sz w:val="22"/>
          <w:szCs w:val="22"/>
        </w:rPr>
        <w:t xml:space="preserve">Step 5: </w:t>
      </w:r>
      <w:r w:rsidRPr="004022E8">
        <w:rPr>
          <w:rFonts w:ascii="Arial" w:hAnsi="Arial" w:cs="Arial"/>
          <w:b/>
          <w:sz w:val="22"/>
          <w:szCs w:val="22"/>
          <w:u w:val="single"/>
        </w:rPr>
        <w:t>If a change needs to be made to the FAFSA</w:t>
      </w:r>
      <w:r w:rsidRPr="004022E8">
        <w:rPr>
          <w:rFonts w:ascii="Arial" w:hAnsi="Arial" w:cs="Arial"/>
          <w:sz w:val="22"/>
          <w:szCs w:val="22"/>
        </w:rPr>
        <w:t xml:space="preserve"> after the SAR is received or verification is complete, an electronic corr</w:t>
      </w:r>
      <w:r w:rsidR="00427D4B">
        <w:rPr>
          <w:rFonts w:ascii="Arial" w:hAnsi="Arial" w:cs="Arial"/>
          <w:sz w:val="22"/>
          <w:szCs w:val="22"/>
        </w:rPr>
        <w:t>ection will need to be made by</w:t>
      </w:r>
      <w:r w:rsidRPr="004022E8">
        <w:rPr>
          <w:rFonts w:ascii="Arial" w:hAnsi="Arial" w:cs="Arial"/>
          <w:sz w:val="22"/>
          <w:szCs w:val="22"/>
        </w:rPr>
        <w:t xml:space="preserve"> the Financial Aid</w:t>
      </w:r>
      <w:r w:rsidR="002D6BBF">
        <w:rPr>
          <w:rFonts w:ascii="Arial" w:hAnsi="Arial" w:cs="Arial"/>
          <w:sz w:val="22"/>
          <w:szCs w:val="22"/>
        </w:rPr>
        <w:t xml:space="preserve"> Office</w:t>
      </w:r>
      <w:r w:rsidR="00A1595E" w:rsidRPr="004022E8">
        <w:rPr>
          <w:rFonts w:ascii="Arial" w:hAnsi="Arial" w:cs="Arial"/>
          <w:sz w:val="22"/>
          <w:szCs w:val="22"/>
        </w:rPr>
        <w:t xml:space="preserve"> (</w:t>
      </w:r>
      <w:r w:rsidR="00427D4B">
        <w:rPr>
          <w:rFonts w:ascii="Arial" w:hAnsi="Arial" w:cs="Arial"/>
          <w:sz w:val="22"/>
          <w:szCs w:val="22"/>
        </w:rPr>
        <w:t>t</w:t>
      </w:r>
      <w:r w:rsidR="00A1595E" w:rsidRPr="004022E8">
        <w:rPr>
          <w:rFonts w:ascii="Arial" w:hAnsi="Arial" w:cs="Arial"/>
          <w:sz w:val="22"/>
          <w:szCs w:val="22"/>
        </w:rPr>
        <w:t xml:space="preserve">his can take </w:t>
      </w:r>
      <w:r w:rsidR="00027D71">
        <w:rPr>
          <w:rFonts w:ascii="Arial" w:hAnsi="Arial" w:cs="Arial"/>
          <w:sz w:val="22"/>
          <w:szCs w:val="22"/>
        </w:rPr>
        <w:t xml:space="preserve">up to </w:t>
      </w:r>
      <w:r w:rsidR="00A1595E" w:rsidRPr="004022E8">
        <w:rPr>
          <w:rFonts w:ascii="Arial" w:hAnsi="Arial" w:cs="Arial"/>
          <w:sz w:val="22"/>
          <w:szCs w:val="22"/>
        </w:rPr>
        <w:t>2 weeks and</w:t>
      </w:r>
      <w:r w:rsidRPr="004022E8">
        <w:rPr>
          <w:rFonts w:ascii="Arial" w:hAnsi="Arial" w:cs="Arial"/>
          <w:sz w:val="22"/>
          <w:szCs w:val="22"/>
        </w:rPr>
        <w:t xml:space="preserve"> may change the stud</w:t>
      </w:r>
      <w:r w:rsidR="00A1595E" w:rsidRPr="004022E8">
        <w:rPr>
          <w:rFonts w:ascii="Arial" w:hAnsi="Arial" w:cs="Arial"/>
          <w:sz w:val="22"/>
          <w:szCs w:val="22"/>
        </w:rPr>
        <w:t>ent’s financial aid eligibility)</w:t>
      </w:r>
      <w:r w:rsidR="002D6BBF">
        <w:rPr>
          <w:rFonts w:ascii="Arial" w:hAnsi="Arial" w:cs="Arial"/>
          <w:sz w:val="22"/>
          <w:szCs w:val="22"/>
        </w:rPr>
        <w:t>.</w:t>
      </w:r>
    </w:p>
    <w:p w:rsidR="001C1E96" w:rsidRPr="005840F1" w:rsidRDefault="001C1E96" w:rsidP="001C1E96">
      <w:pPr>
        <w:rPr>
          <w:sz w:val="16"/>
          <w:szCs w:val="16"/>
        </w:rPr>
      </w:pPr>
    </w:p>
    <w:p w:rsidR="001C1E96" w:rsidRPr="004022E8" w:rsidRDefault="00EC78ED" w:rsidP="001C1E9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022E8">
        <w:rPr>
          <w:rFonts w:ascii="Arial" w:hAnsi="Arial" w:cs="Arial"/>
          <w:b/>
          <w:sz w:val="22"/>
          <w:szCs w:val="22"/>
          <w:u w:val="single"/>
        </w:rPr>
        <w:t>Information about Specific P</w:t>
      </w:r>
      <w:r w:rsidR="001C1E96" w:rsidRPr="004022E8">
        <w:rPr>
          <w:rFonts w:ascii="Arial" w:hAnsi="Arial" w:cs="Arial"/>
          <w:b/>
          <w:sz w:val="22"/>
          <w:szCs w:val="22"/>
          <w:u w:val="single"/>
        </w:rPr>
        <w:t>rograms</w:t>
      </w:r>
    </w:p>
    <w:p w:rsidR="001F57C3" w:rsidRPr="005840F1" w:rsidRDefault="001F57C3">
      <w:pPr>
        <w:pStyle w:val="Heading2"/>
        <w:rPr>
          <w:rFonts w:ascii="Arial" w:hAnsi="Arial" w:cs="Arial"/>
          <w:i w:val="0"/>
          <w:sz w:val="16"/>
          <w:szCs w:val="16"/>
          <w:u w:val="single"/>
        </w:rPr>
      </w:pPr>
    </w:p>
    <w:p w:rsidR="001F57C3" w:rsidRPr="004E4CF5" w:rsidRDefault="001F57C3">
      <w:pPr>
        <w:pStyle w:val="Heading2"/>
        <w:rPr>
          <w:rFonts w:ascii="Arial" w:hAnsi="Arial" w:cs="Arial"/>
          <w:b/>
          <w:i w:val="0"/>
          <w:sz w:val="16"/>
          <w:szCs w:val="22"/>
          <w:u w:val="single"/>
        </w:rPr>
      </w:pPr>
      <w:r w:rsidRPr="004E4CF5">
        <w:rPr>
          <w:rFonts w:ascii="Arial" w:hAnsi="Arial" w:cs="Arial"/>
          <w:b/>
          <w:i w:val="0"/>
          <w:sz w:val="16"/>
          <w:szCs w:val="22"/>
          <w:u w:val="single"/>
        </w:rPr>
        <w:t xml:space="preserve">Work-Study </w:t>
      </w:r>
    </w:p>
    <w:p w:rsidR="001F57C3" w:rsidRPr="00240F43" w:rsidRDefault="001F57C3">
      <w:pPr>
        <w:pStyle w:val="Heading2"/>
        <w:ind w:hanging="360"/>
        <w:rPr>
          <w:rFonts w:ascii="Arial" w:hAnsi="Arial" w:cs="Arial"/>
          <w:sz w:val="16"/>
          <w:szCs w:val="22"/>
        </w:rPr>
      </w:pPr>
      <w:r w:rsidRPr="00240F43">
        <w:rPr>
          <w:rFonts w:ascii="Arial" w:hAnsi="Arial" w:cs="Arial"/>
          <w:sz w:val="16"/>
          <w:szCs w:val="22"/>
        </w:rPr>
        <w:t>-</w:t>
      </w:r>
      <w:r w:rsidRPr="00240F43">
        <w:rPr>
          <w:rFonts w:ascii="Arial" w:hAnsi="Arial" w:cs="Arial"/>
          <w:sz w:val="16"/>
          <w:szCs w:val="22"/>
        </w:rPr>
        <w:tab/>
      </w:r>
      <w:r w:rsidRPr="00240F43">
        <w:rPr>
          <w:rFonts w:ascii="Arial" w:hAnsi="Arial" w:cs="Arial"/>
          <w:i w:val="0"/>
          <w:sz w:val="16"/>
          <w:szCs w:val="22"/>
        </w:rPr>
        <w:t xml:space="preserve">requires </w:t>
      </w:r>
      <w:r w:rsidR="00427D4B">
        <w:rPr>
          <w:rFonts w:ascii="Arial" w:hAnsi="Arial" w:cs="Arial"/>
          <w:i w:val="0"/>
          <w:sz w:val="16"/>
          <w:szCs w:val="22"/>
        </w:rPr>
        <w:t xml:space="preserve">a </w:t>
      </w:r>
      <w:r w:rsidRPr="00240F43">
        <w:rPr>
          <w:rFonts w:ascii="Arial" w:hAnsi="Arial" w:cs="Arial"/>
          <w:i w:val="0"/>
          <w:sz w:val="16"/>
          <w:szCs w:val="22"/>
        </w:rPr>
        <w:t>work study application</w:t>
      </w:r>
      <w:r w:rsidR="00427D4B">
        <w:rPr>
          <w:rFonts w:ascii="Arial" w:hAnsi="Arial" w:cs="Arial"/>
          <w:i w:val="0"/>
          <w:sz w:val="16"/>
          <w:szCs w:val="22"/>
        </w:rPr>
        <w:t xml:space="preserve"> for employment</w:t>
      </w:r>
      <w:r w:rsidRPr="00240F43">
        <w:rPr>
          <w:rFonts w:ascii="Arial" w:hAnsi="Arial" w:cs="Arial"/>
          <w:i w:val="0"/>
          <w:sz w:val="16"/>
          <w:szCs w:val="22"/>
        </w:rPr>
        <w:t xml:space="preserve"> (in addition to the FAFSA)</w:t>
      </w:r>
      <w:r w:rsidR="0066578C" w:rsidRPr="00240F43">
        <w:rPr>
          <w:rFonts w:ascii="Arial" w:hAnsi="Arial" w:cs="Arial"/>
          <w:i w:val="0"/>
          <w:sz w:val="16"/>
          <w:szCs w:val="22"/>
        </w:rPr>
        <w:t xml:space="preserve">. </w:t>
      </w:r>
      <w:r w:rsidRPr="00240F43">
        <w:rPr>
          <w:rFonts w:ascii="Arial" w:hAnsi="Arial" w:cs="Arial"/>
          <w:i w:val="0"/>
          <w:sz w:val="16"/>
          <w:szCs w:val="22"/>
        </w:rPr>
        <w:t xml:space="preserve"> Job openings are posted</w:t>
      </w:r>
      <w:r w:rsidR="00AF1939" w:rsidRPr="00240F43">
        <w:rPr>
          <w:rFonts w:ascii="Arial" w:hAnsi="Arial" w:cs="Arial"/>
          <w:i w:val="0"/>
          <w:sz w:val="16"/>
          <w:szCs w:val="22"/>
        </w:rPr>
        <w:t xml:space="preserve"> with the Human Resources Department.</w:t>
      </w:r>
    </w:p>
    <w:p w:rsidR="001F57C3" w:rsidRPr="00240F43" w:rsidRDefault="001F57C3">
      <w:pPr>
        <w:rPr>
          <w:rFonts w:ascii="Arial" w:hAnsi="Arial" w:cs="Arial"/>
          <w:sz w:val="10"/>
          <w:szCs w:val="16"/>
        </w:rPr>
      </w:pPr>
    </w:p>
    <w:p w:rsidR="001F57C3" w:rsidRPr="004E4CF5" w:rsidRDefault="001F57C3">
      <w:pPr>
        <w:pStyle w:val="BodyTextIndent2"/>
        <w:rPr>
          <w:rFonts w:ascii="Arial" w:hAnsi="Arial" w:cs="Arial"/>
          <w:b/>
          <w:i w:val="0"/>
          <w:sz w:val="16"/>
          <w:szCs w:val="22"/>
          <w:u w:val="single"/>
        </w:rPr>
      </w:pPr>
      <w:r w:rsidRPr="004E4CF5">
        <w:rPr>
          <w:rFonts w:ascii="Arial" w:hAnsi="Arial" w:cs="Arial"/>
          <w:b/>
          <w:i w:val="0"/>
          <w:sz w:val="16"/>
          <w:szCs w:val="22"/>
          <w:u w:val="single"/>
        </w:rPr>
        <w:t>Student Loans</w:t>
      </w:r>
    </w:p>
    <w:p w:rsidR="001F57C3" w:rsidRPr="00240F43" w:rsidRDefault="001F57C3">
      <w:pPr>
        <w:pStyle w:val="BodyTextIndent2"/>
        <w:ind w:left="720" w:hanging="360"/>
        <w:rPr>
          <w:rFonts w:ascii="Arial" w:hAnsi="Arial" w:cs="Arial"/>
          <w:sz w:val="16"/>
          <w:szCs w:val="22"/>
        </w:rPr>
      </w:pPr>
      <w:r w:rsidRPr="00240F43">
        <w:rPr>
          <w:rFonts w:ascii="Arial" w:hAnsi="Arial" w:cs="Arial"/>
          <w:sz w:val="16"/>
          <w:szCs w:val="22"/>
        </w:rPr>
        <w:t>-</w:t>
      </w:r>
      <w:r w:rsidRPr="00240F43">
        <w:rPr>
          <w:rFonts w:ascii="Arial" w:hAnsi="Arial" w:cs="Arial"/>
          <w:sz w:val="16"/>
          <w:szCs w:val="22"/>
        </w:rPr>
        <w:tab/>
      </w:r>
      <w:r w:rsidRPr="00240F43">
        <w:rPr>
          <w:rFonts w:ascii="Arial" w:hAnsi="Arial" w:cs="Arial"/>
          <w:i w:val="0"/>
          <w:sz w:val="16"/>
          <w:szCs w:val="22"/>
        </w:rPr>
        <w:t>Student must make an in-person counseling appointment to speak with a loan counselor and fil</w:t>
      </w:r>
      <w:r w:rsidR="00A1509D" w:rsidRPr="00240F43">
        <w:rPr>
          <w:rFonts w:ascii="Arial" w:hAnsi="Arial" w:cs="Arial"/>
          <w:i w:val="0"/>
          <w:sz w:val="16"/>
          <w:szCs w:val="22"/>
        </w:rPr>
        <w:t>l out the appropriate paperwork</w:t>
      </w:r>
      <w:r w:rsidR="00427D4B">
        <w:rPr>
          <w:rFonts w:ascii="Arial" w:hAnsi="Arial" w:cs="Arial"/>
          <w:i w:val="0"/>
          <w:sz w:val="16"/>
          <w:szCs w:val="22"/>
        </w:rPr>
        <w:t xml:space="preserve"> (a</w:t>
      </w:r>
      <w:r w:rsidRPr="00240F43">
        <w:rPr>
          <w:rFonts w:ascii="Arial" w:hAnsi="Arial" w:cs="Arial"/>
          <w:i w:val="0"/>
          <w:sz w:val="16"/>
          <w:szCs w:val="22"/>
        </w:rPr>
        <w:t>fte</w:t>
      </w:r>
      <w:r w:rsidR="00A1509D" w:rsidRPr="00240F43">
        <w:rPr>
          <w:rFonts w:ascii="Arial" w:hAnsi="Arial" w:cs="Arial"/>
          <w:i w:val="0"/>
          <w:sz w:val="16"/>
          <w:szCs w:val="22"/>
        </w:rPr>
        <w:t>r steps 1-5 have been completed</w:t>
      </w:r>
      <w:r w:rsidRPr="00240F43">
        <w:rPr>
          <w:rFonts w:ascii="Arial" w:hAnsi="Arial" w:cs="Arial"/>
          <w:i w:val="0"/>
          <w:sz w:val="16"/>
          <w:szCs w:val="22"/>
        </w:rPr>
        <w:t>)</w:t>
      </w:r>
      <w:r w:rsidR="00A1509D" w:rsidRPr="00240F43">
        <w:rPr>
          <w:rFonts w:ascii="Arial" w:hAnsi="Arial" w:cs="Arial"/>
          <w:i w:val="0"/>
          <w:sz w:val="16"/>
          <w:szCs w:val="22"/>
        </w:rPr>
        <w:t>.</w:t>
      </w:r>
    </w:p>
    <w:p w:rsidR="001F57C3" w:rsidRPr="00240F43" w:rsidRDefault="001F57C3">
      <w:pPr>
        <w:pStyle w:val="BodyTextIndent2"/>
        <w:ind w:firstLine="0"/>
        <w:rPr>
          <w:rFonts w:ascii="Arial" w:hAnsi="Arial" w:cs="Arial"/>
          <w:sz w:val="10"/>
          <w:szCs w:val="16"/>
        </w:rPr>
      </w:pPr>
    </w:p>
    <w:p w:rsidR="001F57C3" w:rsidRPr="004E4CF5" w:rsidRDefault="001F57C3">
      <w:pPr>
        <w:pStyle w:val="BodyTextIndent2"/>
        <w:rPr>
          <w:rFonts w:ascii="Arial" w:hAnsi="Arial" w:cs="Arial"/>
          <w:b/>
          <w:i w:val="0"/>
          <w:sz w:val="16"/>
          <w:szCs w:val="22"/>
          <w:u w:val="single"/>
        </w:rPr>
      </w:pPr>
      <w:r w:rsidRPr="004E4CF5">
        <w:rPr>
          <w:rFonts w:ascii="Arial" w:hAnsi="Arial" w:cs="Arial"/>
          <w:b/>
          <w:i w:val="0"/>
          <w:sz w:val="16"/>
          <w:szCs w:val="22"/>
          <w:u w:val="single"/>
        </w:rPr>
        <w:t>Institutional and Foundation Scholarships</w:t>
      </w:r>
      <w:r w:rsidR="003E0365">
        <w:rPr>
          <w:rFonts w:ascii="Arial" w:hAnsi="Arial" w:cs="Arial"/>
          <w:b/>
          <w:i w:val="0"/>
          <w:sz w:val="16"/>
          <w:szCs w:val="22"/>
          <w:u w:val="single"/>
        </w:rPr>
        <w:t xml:space="preserve"> –go to </w:t>
      </w:r>
      <w:hyperlink r:id="rId12" w:history="1">
        <w:r w:rsidR="003E0365" w:rsidRPr="001E32EC">
          <w:rPr>
            <w:rStyle w:val="Hyperlink"/>
            <w:rFonts w:ascii="Arial" w:hAnsi="Arial" w:cs="Arial"/>
            <w:b/>
            <w:i w:val="0"/>
            <w:sz w:val="16"/>
            <w:szCs w:val="22"/>
          </w:rPr>
          <w:t>www.eastcentral.edu/scholarships</w:t>
        </w:r>
      </w:hyperlink>
      <w:r w:rsidR="003E0365">
        <w:rPr>
          <w:rFonts w:ascii="Arial" w:hAnsi="Arial" w:cs="Arial"/>
          <w:b/>
          <w:i w:val="0"/>
          <w:sz w:val="16"/>
          <w:szCs w:val="22"/>
          <w:u w:val="single"/>
        </w:rPr>
        <w:t xml:space="preserve"> to apply:</w:t>
      </w:r>
    </w:p>
    <w:p w:rsidR="000631E0" w:rsidRPr="00240F43" w:rsidRDefault="00027D71" w:rsidP="000631E0">
      <w:pPr>
        <w:pStyle w:val="BodyTextIndent2"/>
        <w:numPr>
          <w:ilvl w:val="0"/>
          <w:numId w:val="16"/>
        </w:numPr>
        <w:rPr>
          <w:rFonts w:ascii="Arial" w:hAnsi="Arial" w:cs="Arial"/>
          <w:i w:val="0"/>
          <w:sz w:val="16"/>
          <w:szCs w:val="22"/>
        </w:rPr>
      </w:pPr>
      <w:r>
        <w:rPr>
          <w:rFonts w:ascii="Arial" w:hAnsi="Arial" w:cs="Arial"/>
          <w:i w:val="0"/>
          <w:sz w:val="16"/>
          <w:szCs w:val="22"/>
        </w:rPr>
        <w:t>All students are required to complete the on-line scholarship application to be considered for a scholarship – those students who complete their</w:t>
      </w:r>
      <w:r w:rsidR="00123F05">
        <w:rPr>
          <w:rFonts w:ascii="Arial" w:hAnsi="Arial" w:cs="Arial"/>
          <w:i w:val="0"/>
          <w:sz w:val="16"/>
          <w:szCs w:val="22"/>
        </w:rPr>
        <w:t xml:space="preserve"> on-line scholarship application and their</w:t>
      </w:r>
      <w:r>
        <w:rPr>
          <w:rFonts w:ascii="Arial" w:hAnsi="Arial" w:cs="Arial"/>
          <w:i w:val="0"/>
          <w:sz w:val="16"/>
          <w:szCs w:val="22"/>
        </w:rPr>
        <w:t xml:space="preserve"> </w:t>
      </w:r>
      <w:r w:rsidR="00123F05">
        <w:rPr>
          <w:rFonts w:ascii="Arial" w:hAnsi="Arial" w:cs="Arial"/>
          <w:i w:val="0"/>
          <w:sz w:val="16"/>
          <w:szCs w:val="22"/>
        </w:rPr>
        <w:t>F</w:t>
      </w:r>
      <w:r w:rsidR="002E1CA9">
        <w:rPr>
          <w:rFonts w:ascii="Arial" w:hAnsi="Arial" w:cs="Arial"/>
          <w:i w:val="0"/>
          <w:sz w:val="16"/>
          <w:szCs w:val="22"/>
        </w:rPr>
        <w:t>ASFA by the December 1st</w:t>
      </w:r>
      <w:r>
        <w:rPr>
          <w:rFonts w:ascii="Arial" w:hAnsi="Arial" w:cs="Arial"/>
          <w:i w:val="0"/>
          <w:sz w:val="16"/>
          <w:szCs w:val="22"/>
        </w:rPr>
        <w:t xml:space="preserve"> priority deadline are giving first consideration for scholarships.</w:t>
      </w:r>
    </w:p>
    <w:p w:rsidR="001F57C3" w:rsidRPr="00240F43" w:rsidRDefault="00A1509D">
      <w:pPr>
        <w:pStyle w:val="BodyTextIndent2"/>
        <w:numPr>
          <w:ilvl w:val="0"/>
          <w:numId w:val="16"/>
        </w:numPr>
        <w:rPr>
          <w:rFonts w:ascii="Arial" w:hAnsi="Arial" w:cs="Arial"/>
          <w:i w:val="0"/>
          <w:sz w:val="16"/>
          <w:szCs w:val="22"/>
        </w:rPr>
      </w:pPr>
      <w:r w:rsidRPr="00240F43">
        <w:rPr>
          <w:rFonts w:ascii="Arial" w:hAnsi="Arial" w:cs="Arial"/>
          <w:i w:val="0"/>
          <w:sz w:val="16"/>
          <w:szCs w:val="22"/>
        </w:rPr>
        <w:t>In-coming freshman</w:t>
      </w:r>
      <w:r w:rsidR="001E6180" w:rsidRPr="00240F43">
        <w:rPr>
          <w:rFonts w:ascii="Arial" w:hAnsi="Arial" w:cs="Arial"/>
          <w:i w:val="0"/>
          <w:sz w:val="16"/>
          <w:szCs w:val="22"/>
        </w:rPr>
        <w:t xml:space="preserve"> must submit t</w:t>
      </w:r>
      <w:r w:rsidR="001F5BF1" w:rsidRPr="00240F43">
        <w:rPr>
          <w:rFonts w:ascii="Arial" w:hAnsi="Arial" w:cs="Arial"/>
          <w:i w:val="0"/>
          <w:sz w:val="16"/>
          <w:szCs w:val="22"/>
        </w:rPr>
        <w:t>he</w:t>
      </w:r>
      <w:r w:rsidR="001E6180" w:rsidRPr="00240F43">
        <w:rPr>
          <w:rFonts w:ascii="Arial" w:hAnsi="Arial" w:cs="Arial"/>
          <w:i w:val="0"/>
          <w:sz w:val="16"/>
          <w:szCs w:val="22"/>
        </w:rPr>
        <w:t>ir</w:t>
      </w:r>
      <w:r w:rsidR="001F5BF1" w:rsidRPr="00240F43">
        <w:rPr>
          <w:rFonts w:ascii="Arial" w:hAnsi="Arial" w:cs="Arial"/>
          <w:i w:val="0"/>
          <w:sz w:val="16"/>
          <w:szCs w:val="22"/>
        </w:rPr>
        <w:t xml:space="preserve"> </w:t>
      </w:r>
      <w:r w:rsidR="002E1CA9">
        <w:rPr>
          <w:rFonts w:ascii="Arial" w:hAnsi="Arial" w:cs="Arial"/>
          <w:i w:val="0"/>
          <w:sz w:val="16"/>
          <w:szCs w:val="22"/>
        </w:rPr>
        <w:t>6</w:t>
      </w:r>
      <w:r w:rsidR="001F5BF1" w:rsidRPr="00240F43">
        <w:rPr>
          <w:rFonts w:ascii="Arial" w:hAnsi="Arial" w:cs="Arial"/>
          <w:i w:val="0"/>
          <w:sz w:val="16"/>
          <w:szCs w:val="22"/>
          <w:vertAlign w:val="superscript"/>
        </w:rPr>
        <w:t>th</w:t>
      </w:r>
      <w:r w:rsidR="001F5BF1" w:rsidRPr="00240F43">
        <w:rPr>
          <w:rFonts w:ascii="Arial" w:hAnsi="Arial" w:cs="Arial"/>
          <w:i w:val="0"/>
          <w:sz w:val="16"/>
          <w:szCs w:val="22"/>
        </w:rPr>
        <w:t xml:space="preserve"> semester high school transcript by </w:t>
      </w:r>
      <w:r w:rsidR="002E1CA9">
        <w:rPr>
          <w:rFonts w:ascii="Arial" w:hAnsi="Arial" w:cs="Arial"/>
          <w:i w:val="0"/>
          <w:sz w:val="16"/>
          <w:szCs w:val="22"/>
        </w:rPr>
        <w:t>December 1st</w:t>
      </w:r>
      <w:r w:rsidR="001F5BF1" w:rsidRPr="00240F43">
        <w:rPr>
          <w:rFonts w:ascii="Arial" w:hAnsi="Arial" w:cs="Arial"/>
          <w:i w:val="0"/>
          <w:sz w:val="16"/>
          <w:szCs w:val="22"/>
        </w:rPr>
        <w:t xml:space="preserve"> to be considered for academic </w:t>
      </w:r>
      <w:r w:rsidRPr="00240F43">
        <w:rPr>
          <w:rFonts w:ascii="Arial" w:hAnsi="Arial" w:cs="Arial"/>
          <w:i w:val="0"/>
          <w:sz w:val="16"/>
          <w:szCs w:val="22"/>
        </w:rPr>
        <w:t>and other specific scholarships</w:t>
      </w:r>
      <w:r w:rsidR="00427D4B">
        <w:rPr>
          <w:rFonts w:ascii="Arial" w:hAnsi="Arial" w:cs="Arial"/>
          <w:i w:val="0"/>
          <w:sz w:val="16"/>
          <w:szCs w:val="22"/>
        </w:rPr>
        <w:t xml:space="preserve"> (t</w:t>
      </w:r>
      <w:r w:rsidR="001F5BF1" w:rsidRPr="00240F43">
        <w:rPr>
          <w:rFonts w:ascii="Arial" w:hAnsi="Arial" w:cs="Arial"/>
          <w:i w:val="0"/>
          <w:sz w:val="16"/>
          <w:szCs w:val="22"/>
        </w:rPr>
        <w:t>his does not apply to those who have already graduated from high school)</w:t>
      </w:r>
      <w:r w:rsidR="00427D4B">
        <w:rPr>
          <w:rFonts w:ascii="Arial" w:hAnsi="Arial" w:cs="Arial"/>
          <w:i w:val="0"/>
          <w:sz w:val="16"/>
          <w:szCs w:val="22"/>
        </w:rPr>
        <w:t>.</w:t>
      </w:r>
    </w:p>
    <w:p w:rsidR="001F5BF1" w:rsidRPr="00240F43" w:rsidRDefault="001F5BF1" w:rsidP="001F5BF1">
      <w:pPr>
        <w:pStyle w:val="BodyTextIndent2"/>
        <w:ind w:left="360" w:firstLine="0"/>
        <w:rPr>
          <w:rFonts w:ascii="Arial" w:hAnsi="Arial" w:cs="Arial"/>
          <w:i w:val="0"/>
          <w:sz w:val="10"/>
          <w:szCs w:val="16"/>
        </w:rPr>
      </w:pPr>
    </w:p>
    <w:p w:rsidR="001F57C3" w:rsidRPr="004E4CF5" w:rsidRDefault="001F57C3">
      <w:pPr>
        <w:pStyle w:val="BodyTextIndent2"/>
        <w:rPr>
          <w:rFonts w:ascii="Arial" w:hAnsi="Arial" w:cs="Arial"/>
          <w:b/>
          <w:i w:val="0"/>
          <w:sz w:val="16"/>
          <w:szCs w:val="22"/>
          <w:u w:val="single"/>
        </w:rPr>
      </w:pPr>
      <w:r w:rsidRPr="004E4CF5">
        <w:rPr>
          <w:rFonts w:ascii="Arial" w:hAnsi="Arial" w:cs="Arial"/>
          <w:b/>
          <w:i w:val="0"/>
          <w:sz w:val="16"/>
          <w:szCs w:val="22"/>
          <w:u w:val="single"/>
        </w:rPr>
        <w:t>A+ Program</w:t>
      </w:r>
    </w:p>
    <w:p w:rsidR="001F57C3" w:rsidRPr="00240F43" w:rsidRDefault="001F57C3" w:rsidP="00C0679F">
      <w:pPr>
        <w:ind w:left="720" w:hanging="360"/>
        <w:rPr>
          <w:rFonts w:ascii="Arial" w:hAnsi="Arial" w:cs="Arial"/>
          <w:b/>
          <w:sz w:val="16"/>
          <w:szCs w:val="22"/>
          <w:u w:val="single"/>
        </w:rPr>
      </w:pPr>
      <w:r w:rsidRPr="00240F43">
        <w:rPr>
          <w:rFonts w:ascii="Arial" w:hAnsi="Arial" w:cs="Arial"/>
          <w:sz w:val="16"/>
          <w:szCs w:val="22"/>
        </w:rPr>
        <w:t>-</w:t>
      </w:r>
      <w:r w:rsidRPr="00240F43">
        <w:rPr>
          <w:rFonts w:ascii="Arial" w:hAnsi="Arial" w:cs="Arial"/>
          <w:sz w:val="16"/>
          <w:szCs w:val="22"/>
        </w:rPr>
        <w:tab/>
        <w:t xml:space="preserve">Upon graduation from the student’s high school, request </w:t>
      </w:r>
      <w:r w:rsidRPr="00240F43">
        <w:rPr>
          <w:rFonts w:ascii="Arial" w:hAnsi="Arial" w:cs="Arial"/>
          <w:b/>
          <w:sz w:val="16"/>
          <w:szCs w:val="22"/>
        </w:rPr>
        <w:t>an official transcript</w:t>
      </w:r>
      <w:r w:rsidRPr="00240F43">
        <w:rPr>
          <w:rFonts w:ascii="Arial" w:hAnsi="Arial" w:cs="Arial"/>
          <w:sz w:val="16"/>
          <w:szCs w:val="22"/>
        </w:rPr>
        <w:t xml:space="preserve"> to be sent directly to t</w:t>
      </w:r>
      <w:r w:rsidR="00C0679F" w:rsidRPr="00240F43">
        <w:rPr>
          <w:rFonts w:ascii="Arial" w:hAnsi="Arial" w:cs="Arial"/>
          <w:sz w:val="16"/>
          <w:szCs w:val="22"/>
        </w:rPr>
        <w:t xml:space="preserve">he registration office at ECC.  </w:t>
      </w:r>
      <w:r w:rsidRPr="00240F43">
        <w:rPr>
          <w:rFonts w:ascii="Arial" w:hAnsi="Arial" w:cs="Arial"/>
          <w:b/>
          <w:sz w:val="16"/>
          <w:szCs w:val="22"/>
          <w:u w:val="single"/>
        </w:rPr>
        <w:t>Make sure the</w:t>
      </w:r>
      <w:r w:rsidR="00C0679F" w:rsidRPr="00240F43">
        <w:rPr>
          <w:rFonts w:ascii="Arial" w:hAnsi="Arial" w:cs="Arial"/>
          <w:b/>
          <w:sz w:val="16"/>
          <w:szCs w:val="22"/>
          <w:u w:val="single"/>
        </w:rPr>
        <w:t xml:space="preserve"> transcript sent has an A+ seal</w:t>
      </w:r>
      <w:r w:rsidR="00041905" w:rsidRPr="00240F43">
        <w:rPr>
          <w:rFonts w:ascii="Arial" w:hAnsi="Arial" w:cs="Arial"/>
          <w:b/>
          <w:sz w:val="16"/>
          <w:szCs w:val="22"/>
          <w:u w:val="single"/>
        </w:rPr>
        <w:t>.</w:t>
      </w:r>
    </w:p>
    <w:p w:rsidR="001F57C3" w:rsidRPr="00240F43" w:rsidRDefault="001F57C3">
      <w:pPr>
        <w:ind w:left="720" w:hanging="360"/>
        <w:rPr>
          <w:rFonts w:ascii="Arial" w:hAnsi="Arial" w:cs="Arial"/>
          <w:i/>
          <w:sz w:val="16"/>
          <w:szCs w:val="22"/>
        </w:rPr>
      </w:pPr>
      <w:r w:rsidRPr="00240F43">
        <w:rPr>
          <w:rFonts w:ascii="Arial" w:hAnsi="Arial" w:cs="Arial"/>
          <w:sz w:val="16"/>
          <w:szCs w:val="22"/>
        </w:rPr>
        <w:t xml:space="preserve">-  </w:t>
      </w:r>
      <w:r w:rsidRPr="00240F43">
        <w:rPr>
          <w:rFonts w:ascii="Arial" w:hAnsi="Arial" w:cs="Arial"/>
          <w:sz w:val="16"/>
          <w:szCs w:val="22"/>
        </w:rPr>
        <w:tab/>
      </w:r>
      <w:r w:rsidR="00F87441" w:rsidRPr="00240F43">
        <w:rPr>
          <w:rFonts w:ascii="Arial" w:hAnsi="Arial" w:cs="Arial"/>
          <w:sz w:val="16"/>
          <w:szCs w:val="22"/>
        </w:rPr>
        <w:t>You are responsible for signing a</w:t>
      </w:r>
      <w:r w:rsidR="003E0365">
        <w:rPr>
          <w:rFonts w:ascii="Arial" w:hAnsi="Arial" w:cs="Arial"/>
          <w:sz w:val="16"/>
          <w:szCs w:val="22"/>
        </w:rPr>
        <w:t>nd returning the “</w:t>
      </w:r>
      <w:r w:rsidR="00F87441" w:rsidRPr="00240F43">
        <w:rPr>
          <w:rFonts w:ascii="Arial" w:hAnsi="Arial" w:cs="Arial"/>
          <w:sz w:val="16"/>
          <w:szCs w:val="22"/>
        </w:rPr>
        <w:t>A+</w:t>
      </w:r>
      <w:r w:rsidR="003E0365">
        <w:rPr>
          <w:rFonts w:ascii="Arial" w:hAnsi="Arial" w:cs="Arial"/>
          <w:sz w:val="16"/>
          <w:szCs w:val="22"/>
        </w:rPr>
        <w:t xml:space="preserve"> Agreement</w:t>
      </w:r>
      <w:r w:rsidR="00F87441" w:rsidRPr="00240F43">
        <w:rPr>
          <w:rFonts w:ascii="Arial" w:hAnsi="Arial" w:cs="Arial"/>
          <w:sz w:val="16"/>
          <w:szCs w:val="22"/>
        </w:rPr>
        <w:t xml:space="preserve">” </w:t>
      </w:r>
      <w:r w:rsidRPr="00240F43">
        <w:rPr>
          <w:rFonts w:ascii="Arial" w:hAnsi="Arial" w:cs="Arial"/>
          <w:sz w:val="16"/>
          <w:szCs w:val="22"/>
        </w:rPr>
        <w:t xml:space="preserve">form </w:t>
      </w:r>
      <w:r w:rsidR="00F87441" w:rsidRPr="00240F43">
        <w:rPr>
          <w:rFonts w:ascii="Arial" w:hAnsi="Arial" w:cs="Arial"/>
          <w:sz w:val="16"/>
          <w:szCs w:val="22"/>
        </w:rPr>
        <w:t xml:space="preserve">to the Financial Aid Office </w:t>
      </w:r>
      <w:r w:rsidR="00F87441" w:rsidRPr="00240F43">
        <w:rPr>
          <w:rFonts w:ascii="Arial" w:hAnsi="Arial" w:cs="Arial"/>
          <w:b/>
          <w:sz w:val="16"/>
          <w:szCs w:val="22"/>
        </w:rPr>
        <w:t>before</w:t>
      </w:r>
      <w:r w:rsidR="00041905" w:rsidRPr="00240F43">
        <w:rPr>
          <w:rFonts w:ascii="Arial" w:hAnsi="Arial" w:cs="Arial"/>
          <w:b/>
          <w:sz w:val="16"/>
          <w:szCs w:val="22"/>
        </w:rPr>
        <w:t xml:space="preserve"> the</w:t>
      </w:r>
      <w:r w:rsidR="00F87441" w:rsidRPr="00240F43">
        <w:rPr>
          <w:rFonts w:ascii="Arial" w:hAnsi="Arial" w:cs="Arial"/>
          <w:b/>
          <w:sz w:val="16"/>
          <w:szCs w:val="22"/>
        </w:rPr>
        <w:t xml:space="preserve"> A+ funding can be applied to your account.   </w:t>
      </w:r>
      <w:r w:rsidR="00F87441" w:rsidRPr="00240F43">
        <w:rPr>
          <w:rFonts w:ascii="Arial" w:hAnsi="Arial" w:cs="Arial"/>
          <w:sz w:val="16"/>
          <w:szCs w:val="22"/>
        </w:rPr>
        <w:t xml:space="preserve">You are only required to submit this form one time.  The form can be picked up at the Financial Aid Office or online at </w:t>
      </w:r>
      <w:hyperlink r:id="rId13" w:history="1">
        <w:r w:rsidR="005F7A38" w:rsidRPr="00240F43">
          <w:rPr>
            <w:rStyle w:val="Hyperlink"/>
            <w:rFonts w:ascii="Arial" w:hAnsi="Arial" w:cs="Arial"/>
            <w:i/>
            <w:sz w:val="16"/>
            <w:szCs w:val="22"/>
          </w:rPr>
          <w:t>www.eastcentral.edu</w:t>
        </w:r>
      </w:hyperlink>
      <w:r w:rsidR="003E0365">
        <w:rPr>
          <w:rStyle w:val="Hyperlink"/>
          <w:rFonts w:ascii="Arial" w:hAnsi="Arial" w:cs="Arial"/>
          <w:i/>
          <w:sz w:val="16"/>
          <w:szCs w:val="22"/>
        </w:rPr>
        <w:t>/financialaid/forms</w:t>
      </w:r>
      <w:r w:rsidR="00C0679F" w:rsidRPr="00240F43">
        <w:rPr>
          <w:rFonts w:ascii="Arial" w:hAnsi="Arial" w:cs="Arial"/>
          <w:i/>
          <w:sz w:val="16"/>
          <w:szCs w:val="22"/>
        </w:rPr>
        <w:t xml:space="preserve"> </w:t>
      </w:r>
    </w:p>
    <w:p w:rsidR="001F57C3" w:rsidRPr="00240F43" w:rsidRDefault="001F57C3">
      <w:pPr>
        <w:pStyle w:val="BodyTextIndent2"/>
        <w:ind w:left="720" w:hanging="360"/>
        <w:rPr>
          <w:rFonts w:ascii="Arial" w:hAnsi="Arial" w:cs="Arial"/>
          <w:i w:val="0"/>
          <w:sz w:val="10"/>
          <w:szCs w:val="16"/>
        </w:rPr>
      </w:pPr>
    </w:p>
    <w:p w:rsidR="001F57C3" w:rsidRPr="00240F43" w:rsidRDefault="001F57C3">
      <w:pPr>
        <w:pStyle w:val="BodyTextIndent2"/>
        <w:ind w:left="360" w:hanging="900"/>
        <w:rPr>
          <w:rFonts w:ascii="Arial" w:hAnsi="Arial" w:cs="Arial"/>
          <w:i w:val="0"/>
          <w:sz w:val="16"/>
          <w:szCs w:val="22"/>
        </w:rPr>
      </w:pPr>
      <w:r w:rsidRPr="004E4CF5">
        <w:rPr>
          <w:rFonts w:ascii="Arial" w:hAnsi="Arial" w:cs="Arial"/>
          <w:b/>
          <w:i w:val="0"/>
          <w:sz w:val="16"/>
          <w:szCs w:val="22"/>
          <w:u w:val="single"/>
        </w:rPr>
        <w:t>VA Benefits</w:t>
      </w:r>
      <w:r w:rsidR="004E4CF5">
        <w:rPr>
          <w:rFonts w:ascii="Arial" w:hAnsi="Arial" w:cs="Arial"/>
          <w:i w:val="0"/>
          <w:sz w:val="16"/>
          <w:szCs w:val="22"/>
        </w:rPr>
        <w:tab/>
      </w:r>
      <w:r w:rsidR="00276B68" w:rsidRPr="00240F43">
        <w:rPr>
          <w:rFonts w:ascii="Arial" w:hAnsi="Arial" w:cs="Arial"/>
          <w:i w:val="0"/>
          <w:sz w:val="16"/>
          <w:szCs w:val="22"/>
        </w:rPr>
        <w:tab/>
      </w:r>
      <w:hyperlink r:id="rId14" w:history="1">
        <w:r w:rsidR="00276B68" w:rsidRPr="00240F43">
          <w:rPr>
            <w:rStyle w:val="Hyperlink"/>
            <w:rFonts w:ascii="Arial" w:hAnsi="Arial" w:cs="Arial"/>
            <w:sz w:val="16"/>
            <w:szCs w:val="22"/>
          </w:rPr>
          <w:t>www.gibill.va.gov</w:t>
        </w:r>
      </w:hyperlink>
    </w:p>
    <w:p w:rsidR="001F57C3" w:rsidRPr="00240F43" w:rsidRDefault="00276B68" w:rsidP="00276B68">
      <w:pPr>
        <w:pStyle w:val="BodyTextIndent2"/>
        <w:numPr>
          <w:ilvl w:val="0"/>
          <w:numId w:val="16"/>
        </w:numPr>
        <w:rPr>
          <w:rFonts w:ascii="Arial" w:hAnsi="Arial" w:cs="Arial"/>
          <w:i w:val="0"/>
          <w:sz w:val="16"/>
          <w:szCs w:val="22"/>
        </w:rPr>
      </w:pPr>
      <w:r w:rsidRPr="00240F43">
        <w:rPr>
          <w:rFonts w:ascii="Arial" w:hAnsi="Arial" w:cs="Arial"/>
          <w:i w:val="0"/>
          <w:sz w:val="16"/>
          <w:szCs w:val="22"/>
        </w:rPr>
        <w:t>New students must do a one-time Application for Education Benefits through the VA.</w:t>
      </w:r>
    </w:p>
    <w:p w:rsidR="00276B68" w:rsidRPr="00240F43" w:rsidRDefault="00276B68" w:rsidP="00276B68">
      <w:pPr>
        <w:pStyle w:val="BodyTextIndent2"/>
        <w:numPr>
          <w:ilvl w:val="0"/>
          <w:numId w:val="16"/>
        </w:numPr>
        <w:rPr>
          <w:rFonts w:ascii="Arial" w:hAnsi="Arial" w:cs="Arial"/>
          <w:i w:val="0"/>
          <w:sz w:val="16"/>
          <w:szCs w:val="22"/>
        </w:rPr>
      </w:pPr>
      <w:r w:rsidRPr="00240F43">
        <w:rPr>
          <w:rFonts w:ascii="Arial" w:hAnsi="Arial" w:cs="Arial"/>
          <w:i w:val="0"/>
          <w:sz w:val="16"/>
          <w:szCs w:val="22"/>
        </w:rPr>
        <w:t>Veterans should notify the school VA Certifying Official each semester they enroll.</w:t>
      </w:r>
    </w:p>
    <w:p w:rsidR="00276B68" w:rsidRPr="00240F43" w:rsidRDefault="00276B68" w:rsidP="00276B68">
      <w:pPr>
        <w:pStyle w:val="BodyTextIndent2"/>
        <w:numPr>
          <w:ilvl w:val="0"/>
          <w:numId w:val="16"/>
        </w:numPr>
        <w:rPr>
          <w:rFonts w:ascii="Arial" w:hAnsi="Arial" w:cs="Arial"/>
          <w:i w:val="0"/>
          <w:sz w:val="16"/>
          <w:szCs w:val="22"/>
        </w:rPr>
      </w:pPr>
      <w:r w:rsidRPr="00240F43">
        <w:rPr>
          <w:rFonts w:ascii="Arial" w:hAnsi="Arial" w:cs="Arial"/>
          <w:i w:val="0"/>
          <w:sz w:val="16"/>
          <w:szCs w:val="22"/>
        </w:rPr>
        <w:t>Report any changes in enrollment or declared major to the VA Certifying Official.</w:t>
      </w:r>
    </w:p>
    <w:p w:rsidR="00B40B69" w:rsidRPr="00240F43" w:rsidRDefault="00276B68" w:rsidP="00B40B69">
      <w:pPr>
        <w:pStyle w:val="BodyTextIndent2"/>
        <w:numPr>
          <w:ilvl w:val="0"/>
          <w:numId w:val="16"/>
        </w:numPr>
        <w:rPr>
          <w:rFonts w:ascii="Arial" w:hAnsi="Arial" w:cs="Arial"/>
          <w:sz w:val="12"/>
          <w:szCs w:val="22"/>
        </w:rPr>
      </w:pPr>
      <w:r w:rsidRPr="00240F43">
        <w:rPr>
          <w:rFonts w:ascii="Arial" w:hAnsi="Arial" w:cs="Arial"/>
          <w:i w:val="0"/>
          <w:sz w:val="16"/>
          <w:szCs w:val="22"/>
        </w:rPr>
        <w:t>If eligible, a student may be held in classes under the Chapter 33, Post - 9/11 GI Bill.</w:t>
      </w:r>
    </w:p>
    <w:p w:rsidR="00170E52" w:rsidRPr="00240F43" w:rsidRDefault="00170E52" w:rsidP="00170E52">
      <w:pPr>
        <w:pStyle w:val="BodyTextIndent2"/>
        <w:ind w:left="6120" w:firstLine="0"/>
        <w:rPr>
          <w:rFonts w:ascii="Arial" w:hAnsi="Arial" w:cs="Arial"/>
          <w:sz w:val="12"/>
          <w:szCs w:val="22"/>
        </w:rPr>
      </w:pPr>
      <w:r w:rsidRPr="00240F43">
        <w:rPr>
          <w:rFonts w:ascii="Arial" w:hAnsi="Arial" w:cs="Arial"/>
          <w:i w:val="0"/>
          <w:sz w:val="16"/>
          <w:szCs w:val="22"/>
        </w:rPr>
        <w:t xml:space="preserve"> </w:t>
      </w:r>
      <w:r w:rsidRPr="00240F43">
        <w:rPr>
          <w:rFonts w:ascii="Arial" w:hAnsi="Arial" w:cs="Arial"/>
          <w:i w:val="0"/>
          <w:sz w:val="16"/>
          <w:szCs w:val="22"/>
        </w:rPr>
        <w:tab/>
      </w:r>
      <w:r w:rsidRPr="00240F43">
        <w:rPr>
          <w:rFonts w:ascii="Arial" w:hAnsi="Arial" w:cs="Arial"/>
          <w:i w:val="0"/>
          <w:sz w:val="16"/>
          <w:szCs w:val="22"/>
        </w:rPr>
        <w:tab/>
      </w:r>
    </w:p>
    <w:p w:rsidR="00B40B69" w:rsidRPr="00170E52" w:rsidRDefault="00240F43" w:rsidP="00170E52">
      <w:pPr>
        <w:pStyle w:val="BodyTextIndent2"/>
        <w:ind w:left="6120" w:firstLine="360"/>
        <w:rPr>
          <w:rFonts w:ascii="Arial" w:hAnsi="Arial" w:cs="Arial"/>
          <w:color w:val="666699"/>
          <w:sz w:val="16"/>
          <w:szCs w:val="22"/>
        </w:rPr>
      </w:pPr>
      <w:r w:rsidRPr="00240F43">
        <w:rPr>
          <w:rFonts w:ascii="Arial" w:hAnsi="Arial" w:cs="Arial"/>
          <w:i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784975" cy="1895475"/>
                <wp:effectExtent l="0" t="0" r="158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4975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F43" w:rsidRPr="00240F43" w:rsidRDefault="00240F43" w:rsidP="00240F4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40F43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Priority Deadlines: </w:t>
                            </w:r>
                            <w:r w:rsidRPr="00240F43">
                              <w:rPr>
                                <w:sz w:val="22"/>
                                <w:szCs w:val="22"/>
                              </w:rPr>
                              <w:t>Students who submit their Financial Aid Application (FAFSA) and requested documentation on or before the following priority deadlines, and are eligible to receive benefits, will be held in classes.</w:t>
                            </w:r>
                            <w:r w:rsidRPr="00240F43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40F43">
                              <w:rPr>
                                <w:sz w:val="22"/>
                                <w:szCs w:val="22"/>
                              </w:rPr>
                              <w:t>All documents must be received by the financial aid office no later than:</w:t>
                            </w:r>
                          </w:p>
                          <w:p w:rsidR="00240F43" w:rsidRDefault="00240F43" w:rsidP="00240F4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E1CA9" w:rsidRPr="002E1CA9" w:rsidRDefault="002E1CA9" w:rsidP="00240F43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2E1CA9">
                              <w:rPr>
                                <w:b/>
                                <w:sz w:val="22"/>
                                <w:szCs w:val="22"/>
                              </w:rPr>
                              <w:t>Fall</w:t>
                            </w:r>
                            <w:r w:rsidRPr="002E1CA9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2E1CA9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2E1CA9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2E1CA9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July 1</w:t>
                            </w:r>
                            <w:r w:rsidRPr="002E1CA9">
                              <w:rPr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E1CA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240F43" w:rsidRPr="00240F43" w:rsidRDefault="00240F43" w:rsidP="00B2324F">
                            <w:pPr>
                              <w:ind w:firstLine="72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40F4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             Spring </w:t>
                            </w:r>
                            <w:r w:rsidRPr="00240F4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240F4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 xml:space="preserve">  </w:t>
                            </w:r>
                            <w:r w:rsidRPr="00240F4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B2324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2E1CA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December 1</w:t>
                            </w:r>
                            <w:r w:rsidR="002E1CA9" w:rsidRPr="002E1CA9">
                              <w:rPr>
                                <w:b/>
                                <w:bCs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="002E1CA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240F43" w:rsidRPr="00240F43" w:rsidRDefault="00240F43" w:rsidP="00240F43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40F4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           </w:t>
                            </w:r>
                            <w:r w:rsidR="00B2324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B2324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240F4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Summer</w:t>
                            </w:r>
                            <w:r w:rsidRPr="00240F4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240F4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 xml:space="preserve">      </w:t>
                            </w:r>
                            <w:r w:rsidRPr="00240F4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>May 1</w:t>
                            </w:r>
                            <w:r w:rsidRPr="00240F43">
                              <w:rPr>
                                <w:b/>
                                <w:bCs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</w:p>
                          <w:p w:rsidR="00240F43" w:rsidRPr="00240F43" w:rsidRDefault="00240F43" w:rsidP="00240F43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240F43" w:rsidRPr="00240F43" w:rsidRDefault="00240F43" w:rsidP="00240F43">
                            <w:r w:rsidRPr="00240F43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After Priority Deadlines: </w:t>
                            </w:r>
                            <w:r w:rsidRPr="00240F43">
                              <w:rPr>
                                <w:sz w:val="22"/>
                                <w:szCs w:val="22"/>
                              </w:rPr>
                              <w:t xml:space="preserve">Students who submit their Financial Aid Application (FAFSA) after the above priority deadlines should set up a payment plan </w:t>
                            </w:r>
                            <w:r w:rsidR="00427D4B">
                              <w:rPr>
                                <w:sz w:val="22"/>
                                <w:szCs w:val="22"/>
                              </w:rPr>
                              <w:t>by logging into their eCentral account</w:t>
                            </w:r>
                            <w:r w:rsidRPr="00240F43">
                              <w:rPr>
                                <w:sz w:val="22"/>
                                <w:szCs w:val="22"/>
                              </w:rPr>
                              <w:t xml:space="preserve"> to insure that their classes will not be cancelled on the day fees are due.  Students should allow 4-6 weeks for the processing of financial aid applications</w:t>
                            </w:r>
                            <w:r w:rsidRPr="00240F43">
                              <w:t>.</w:t>
                            </w:r>
                          </w:p>
                          <w:p w:rsidR="00240F43" w:rsidRPr="00240F43" w:rsidRDefault="00240F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34.25pt;height:149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">
                <v:textbox>
                  <w:txbxContent>
                    <w:p w:rsidR="00240F43" w:rsidRPr="00240F43" w:rsidRDefault="00240F43" w:rsidP="00240F43">
                      <w:pPr>
                        <w:rPr>
                          <w:sz w:val="22"/>
                          <w:szCs w:val="22"/>
                        </w:rPr>
                      </w:pPr>
                      <w:r w:rsidRPr="00240F43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Priority Deadlines: </w:t>
                      </w:r>
                      <w:r w:rsidRPr="00240F43">
                        <w:rPr>
                          <w:sz w:val="22"/>
                          <w:szCs w:val="22"/>
                        </w:rPr>
                        <w:t>Students who submit their Financial Aid Application (FAFSA) and requested documentation on or before the following priority deadlines, and are eligible to receive benefits, will be held in classes.</w:t>
                      </w:r>
                      <w:r w:rsidRPr="00240F43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Pr="00240F43">
                        <w:rPr>
                          <w:sz w:val="22"/>
                          <w:szCs w:val="22"/>
                        </w:rPr>
                        <w:t>All documents must be received by the financial aid office no later than:</w:t>
                      </w:r>
                    </w:p>
                    <w:p w:rsidR="00240F43" w:rsidRDefault="00240F43" w:rsidP="00240F43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2E1CA9" w:rsidRPr="002E1CA9" w:rsidRDefault="002E1CA9" w:rsidP="00240F43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2E1CA9">
                        <w:rPr>
                          <w:b/>
                          <w:sz w:val="22"/>
                          <w:szCs w:val="22"/>
                        </w:rPr>
                        <w:t>Fall</w:t>
                      </w:r>
                      <w:r w:rsidRPr="002E1CA9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2E1CA9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2E1CA9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2E1CA9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</w:rPr>
                        <w:t>July 1</w:t>
                      </w:r>
                      <w:r w:rsidRPr="002E1CA9">
                        <w:rPr>
                          <w:b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2E1CA9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240F43" w:rsidRPr="00240F43" w:rsidRDefault="00240F43" w:rsidP="00B2324F">
                      <w:pPr>
                        <w:ind w:firstLine="72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240F43">
                        <w:rPr>
                          <w:b/>
                          <w:bCs/>
                          <w:sz w:val="22"/>
                          <w:szCs w:val="22"/>
                        </w:rPr>
                        <w:t xml:space="preserve">             Spring </w:t>
                      </w:r>
                      <w:r w:rsidRPr="00240F43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240F43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  <w:t xml:space="preserve">  </w:t>
                      </w:r>
                      <w:r w:rsidRPr="00240F43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B2324F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2E1CA9">
                        <w:rPr>
                          <w:b/>
                          <w:bCs/>
                          <w:sz w:val="22"/>
                          <w:szCs w:val="22"/>
                        </w:rPr>
                        <w:t>December 1</w:t>
                      </w:r>
                      <w:r w:rsidR="002E1CA9" w:rsidRPr="002E1CA9">
                        <w:rPr>
                          <w:b/>
                          <w:bCs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="002E1CA9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240F43" w:rsidRPr="00240F43" w:rsidRDefault="00240F43" w:rsidP="00240F43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240F43">
                        <w:rPr>
                          <w:b/>
                          <w:bCs/>
                          <w:sz w:val="22"/>
                          <w:szCs w:val="22"/>
                        </w:rPr>
                        <w:t>           </w:t>
                      </w:r>
                      <w:r w:rsidR="00B2324F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B2324F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240F43">
                        <w:rPr>
                          <w:b/>
                          <w:bCs/>
                          <w:sz w:val="22"/>
                          <w:szCs w:val="22"/>
                        </w:rPr>
                        <w:t>Summer</w:t>
                      </w:r>
                      <w:r w:rsidRPr="00240F43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240F43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  <w:t xml:space="preserve">      </w:t>
                      </w:r>
                      <w:r w:rsidRPr="00240F43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  <w:t>May 1</w:t>
                      </w:r>
                      <w:r w:rsidRPr="00240F43">
                        <w:rPr>
                          <w:b/>
                          <w:bCs/>
                          <w:sz w:val="22"/>
                          <w:szCs w:val="22"/>
                          <w:vertAlign w:val="superscript"/>
                        </w:rPr>
                        <w:t>ST</w:t>
                      </w:r>
                    </w:p>
                    <w:p w:rsidR="00240F43" w:rsidRPr="00240F43" w:rsidRDefault="00240F43" w:rsidP="00240F43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240F43" w:rsidRPr="00240F43" w:rsidRDefault="00240F43" w:rsidP="00240F43">
                      <w:r w:rsidRPr="00240F43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After Priority Deadlines: </w:t>
                      </w:r>
                      <w:r w:rsidRPr="00240F43">
                        <w:rPr>
                          <w:sz w:val="22"/>
                          <w:szCs w:val="22"/>
                        </w:rPr>
                        <w:t xml:space="preserve">Students who submit their Financial Aid Application (FAFSA) after the above priority deadlines should set up a payment plan </w:t>
                      </w:r>
                      <w:r w:rsidR="00427D4B">
                        <w:rPr>
                          <w:sz w:val="22"/>
                          <w:szCs w:val="22"/>
                        </w:rPr>
                        <w:t>by logging into their eCentral account</w:t>
                      </w:r>
                      <w:r w:rsidRPr="00240F43">
                        <w:rPr>
                          <w:sz w:val="22"/>
                          <w:szCs w:val="22"/>
                        </w:rPr>
                        <w:t xml:space="preserve"> to insure that their classes will not be cancelled on the day fees are due.  Students should allow 4-6 weeks for the processing of financial aid applications</w:t>
                      </w:r>
                      <w:r w:rsidRPr="00240F43">
                        <w:t>.</w:t>
                      </w:r>
                    </w:p>
                    <w:p w:rsidR="00240F43" w:rsidRPr="00240F43" w:rsidRDefault="00240F43"/>
                  </w:txbxContent>
                </v:textbox>
              </v:shape>
            </w:pict>
          </mc:Fallback>
        </mc:AlternateContent>
      </w:r>
      <w:r w:rsidR="00170E52">
        <w:rPr>
          <w:rFonts w:ascii="Arial" w:hAnsi="Arial" w:cs="Arial"/>
          <w:i w:val="0"/>
          <w:sz w:val="22"/>
          <w:szCs w:val="22"/>
        </w:rPr>
        <w:t xml:space="preserve">    </w:t>
      </w:r>
      <w:r w:rsidR="00170E52">
        <w:rPr>
          <w:rFonts w:ascii="Arial" w:hAnsi="Arial" w:cs="Arial"/>
          <w:i w:val="0"/>
          <w:sz w:val="22"/>
          <w:szCs w:val="22"/>
        </w:rPr>
        <w:tab/>
      </w:r>
      <w:r w:rsidR="00170E52">
        <w:rPr>
          <w:rFonts w:ascii="Arial" w:hAnsi="Arial" w:cs="Arial"/>
          <w:i w:val="0"/>
          <w:sz w:val="22"/>
          <w:szCs w:val="22"/>
        </w:rPr>
        <w:tab/>
        <w:t xml:space="preserve">    </w:t>
      </w:r>
      <w:r w:rsidR="00170E52">
        <w:rPr>
          <w:rFonts w:ascii="Arial" w:hAnsi="Arial" w:cs="Arial"/>
          <w:i w:val="0"/>
          <w:sz w:val="22"/>
          <w:szCs w:val="22"/>
        </w:rPr>
        <w:tab/>
        <w:t xml:space="preserve">      </w:t>
      </w:r>
      <w:r w:rsidR="00170E52" w:rsidRPr="00170E52">
        <w:rPr>
          <w:rFonts w:ascii="Arial" w:hAnsi="Arial" w:cs="Arial"/>
          <w:i w:val="0"/>
          <w:color w:val="666699"/>
          <w:sz w:val="22"/>
          <w:szCs w:val="22"/>
        </w:rPr>
        <w:t xml:space="preserve"> </w:t>
      </w:r>
    </w:p>
    <w:sectPr w:rsidR="00B40B69" w:rsidRPr="00170E52" w:rsidSect="00B40B69">
      <w:headerReference w:type="first" r:id="rId15"/>
      <w:footerReference w:type="first" r:id="rId16"/>
      <w:pgSz w:w="12240" w:h="15840" w:code="1"/>
      <w:pgMar w:top="520" w:right="634" w:bottom="4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79F" w:rsidRDefault="00C0679F">
      <w:r>
        <w:separator/>
      </w:r>
    </w:p>
  </w:endnote>
  <w:endnote w:type="continuationSeparator" w:id="0">
    <w:p w:rsidR="00C0679F" w:rsidRDefault="00C06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79F" w:rsidRPr="000A39E6" w:rsidRDefault="00C0679F">
    <w:pPr>
      <w:pStyle w:val="Footer"/>
      <w:jc w:val="center"/>
      <w:rPr>
        <w:sz w:val="24"/>
        <w:szCs w:val="24"/>
      </w:rPr>
    </w:pPr>
    <w:r>
      <w:rPr>
        <w:sz w:val="24"/>
        <w:szCs w:val="24"/>
      </w:rPr>
      <w:t>-</w:t>
    </w:r>
    <w:r w:rsidRPr="001C6560">
      <w:rPr>
        <w:sz w:val="36"/>
        <w:szCs w:val="36"/>
      </w:rPr>
      <w:t>Over</w:t>
    </w:r>
    <w:r>
      <w:rPr>
        <w:sz w:val="24"/>
        <w:szCs w:val="24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79F" w:rsidRDefault="00C0679F">
      <w:r>
        <w:separator/>
      </w:r>
    </w:p>
  </w:footnote>
  <w:footnote w:type="continuationSeparator" w:id="0">
    <w:p w:rsidR="00C0679F" w:rsidRDefault="00C06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79F" w:rsidRDefault="00C0679F">
    <w:pPr>
      <w:pStyle w:val="Header"/>
    </w:pPr>
    <w:r>
      <w:ptab w:relativeTo="margin" w:alignment="center" w:leader="none"/>
    </w:r>
    <w:r>
      <w:ptab w:relativeTo="margin" w:alignment="right" w:leader="none"/>
    </w:r>
    <w:r w:rsidR="00931C31">
      <w:t xml:space="preserve">Revised </w:t>
    </w:r>
    <w:r w:rsidR="002E1CA9">
      <w:t>10/10/2016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5958"/>
    <w:multiLevelType w:val="singleLevel"/>
    <w:tmpl w:val="780E2BD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06EC48B5"/>
    <w:multiLevelType w:val="hybridMultilevel"/>
    <w:tmpl w:val="1F2065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8054E"/>
    <w:multiLevelType w:val="hybridMultilevel"/>
    <w:tmpl w:val="647E9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6336F"/>
    <w:multiLevelType w:val="hybridMultilevel"/>
    <w:tmpl w:val="EF4267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D02F7"/>
    <w:multiLevelType w:val="singleLevel"/>
    <w:tmpl w:val="B582EEC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17D4439C"/>
    <w:multiLevelType w:val="singleLevel"/>
    <w:tmpl w:val="DF98511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1CAB1550"/>
    <w:multiLevelType w:val="hybridMultilevel"/>
    <w:tmpl w:val="71903B0C"/>
    <w:lvl w:ilvl="0" w:tplc="3AA640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454D5"/>
    <w:multiLevelType w:val="hybridMultilevel"/>
    <w:tmpl w:val="1AC07E68"/>
    <w:lvl w:ilvl="0" w:tplc="52B8C708">
      <w:start w:val="2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33F27"/>
    <w:multiLevelType w:val="singleLevel"/>
    <w:tmpl w:val="F670EBAC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27132ECA"/>
    <w:multiLevelType w:val="hybridMultilevel"/>
    <w:tmpl w:val="4ACABDB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6E7F1E"/>
    <w:multiLevelType w:val="multilevel"/>
    <w:tmpl w:val="1F206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80AF0"/>
    <w:multiLevelType w:val="hybridMultilevel"/>
    <w:tmpl w:val="ED8CA1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40DC0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140D52"/>
    <w:multiLevelType w:val="hybridMultilevel"/>
    <w:tmpl w:val="6C3A8A5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D56891"/>
    <w:multiLevelType w:val="multilevel"/>
    <w:tmpl w:val="8F180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9D0C0F"/>
    <w:multiLevelType w:val="hybridMultilevel"/>
    <w:tmpl w:val="406AA0D2"/>
    <w:lvl w:ilvl="0" w:tplc="DA9664EC">
      <w:start w:val="4"/>
      <w:numFmt w:val="upperLetter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4C3681"/>
    <w:multiLevelType w:val="hybridMultilevel"/>
    <w:tmpl w:val="D56E9B12"/>
    <w:lvl w:ilvl="0" w:tplc="4BD8232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83621A"/>
    <w:multiLevelType w:val="singleLevel"/>
    <w:tmpl w:val="832EEB0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7" w15:restartNumberingAfterBreak="0">
    <w:nsid w:val="79BA2D7D"/>
    <w:multiLevelType w:val="hybridMultilevel"/>
    <w:tmpl w:val="07603AC4"/>
    <w:lvl w:ilvl="0" w:tplc="35543364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DC36D22"/>
    <w:multiLevelType w:val="hybridMultilevel"/>
    <w:tmpl w:val="DA4AD3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6"/>
  </w:num>
  <w:num w:numId="4">
    <w:abstractNumId w:val="4"/>
  </w:num>
  <w:num w:numId="5">
    <w:abstractNumId w:val="5"/>
  </w:num>
  <w:num w:numId="6">
    <w:abstractNumId w:val="12"/>
  </w:num>
  <w:num w:numId="7">
    <w:abstractNumId w:val="9"/>
  </w:num>
  <w:num w:numId="8">
    <w:abstractNumId w:val="17"/>
  </w:num>
  <w:num w:numId="9">
    <w:abstractNumId w:val="7"/>
  </w:num>
  <w:num w:numId="10">
    <w:abstractNumId w:val="1"/>
  </w:num>
  <w:num w:numId="11">
    <w:abstractNumId w:val="14"/>
  </w:num>
  <w:num w:numId="12">
    <w:abstractNumId w:val="10"/>
  </w:num>
  <w:num w:numId="13">
    <w:abstractNumId w:val="18"/>
  </w:num>
  <w:num w:numId="14">
    <w:abstractNumId w:val="11"/>
  </w:num>
  <w:num w:numId="15">
    <w:abstractNumId w:val="13"/>
  </w:num>
  <w:num w:numId="16">
    <w:abstractNumId w:val="15"/>
  </w:num>
  <w:num w:numId="17">
    <w:abstractNumId w:val="6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C0E"/>
    <w:rsid w:val="000256F2"/>
    <w:rsid w:val="00027D71"/>
    <w:rsid w:val="00033AA3"/>
    <w:rsid w:val="000409D6"/>
    <w:rsid w:val="00041905"/>
    <w:rsid w:val="000631E0"/>
    <w:rsid w:val="000F4B5E"/>
    <w:rsid w:val="00104118"/>
    <w:rsid w:val="00123F05"/>
    <w:rsid w:val="00170E52"/>
    <w:rsid w:val="001966FF"/>
    <w:rsid w:val="001C1E96"/>
    <w:rsid w:val="001E1B1A"/>
    <w:rsid w:val="001E6180"/>
    <w:rsid w:val="001F57C3"/>
    <w:rsid w:val="001F5BF1"/>
    <w:rsid w:val="001F7BEA"/>
    <w:rsid w:val="00216527"/>
    <w:rsid w:val="002177ED"/>
    <w:rsid w:val="00220208"/>
    <w:rsid w:val="00240F43"/>
    <w:rsid w:val="00244B14"/>
    <w:rsid w:val="00254F53"/>
    <w:rsid w:val="002642B7"/>
    <w:rsid w:val="00276B68"/>
    <w:rsid w:val="002A1041"/>
    <w:rsid w:val="002B2953"/>
    <w:rsid w:val="002D37C4"/>
    <w:rsid w:val="002D6BBF"/>
    <w:rsid w:val="002D77CD"/>
    <w:rsid w:val="002E1CA9"/>
    <w:rsid w:val="002E6C0E"/>
    <w:rsid w:val="00302812"/>
    <w:rsid w:val="0032462D"/>
    <w:rsid w:val="00325B53"/>
    <w:rsid w:val="0037660D"/>
    <w:rsid w:val="003E0365"/>
    <w:rsid w:val="003E3D50"/>
    <w:rsid w:val="004022E8"/>
    <w:rsid w:val="00427D4B"/>
    <w:rsid w:val="0048607D"/>
    <w:rsid w:val="004C3A78"/>
    <w:rsid w:val="004C689D"/>
    <w:rsid w:val="004E4CF5"/>
    <w:rsid w:val="00571526"/>
    <w:rsid w:val="005840F1"/>
    <w:rsid w:val="00590D9A"/>
    <w:rsid w:val="005B11DC"/>
    <w:rsid w:val="005C584D"/>
    <w:rsid w:val="005D135F"/>
    <w:rsid w:val="005F7A38"/>
    <w:rsid w:val="0066578C"/>
    <w:rsid w:val="00675789"/>
    <w:rsid w:val="00677E01"/>
    <w:rsid w:val="00702DA4"/>
    <w:rsid w:val="00723811"/>
    <w:rsid w:val="00762954"/>
    <w:rsid w:val="00797367"/>
    <w:rsid w:val="007C6F09"/>
    <w:rsid w:val="007E0976"/>
    <w:rsid w:val="00807329"/>
    <w:rsid w:val="00831978"/>
    <w:rsid w:val="00857F8E"/>
    <w:rsid w:val="008A104E"/>
    <w:rsid w:val="008B72F2"/>
    <w:rsid w:val="008D0D67"/>
    <w:rsid w:val="00931C31"/>
    <w:rsid w:val="009631AF"/>
    <w:rsid w:val="00990373"/>
    <w:rsid w:val="009F5EAD"/>
    <w:rsid w:val="009F74E2"/>
    <w:rsid w:val="00A1509D"/>
    <w:rsid w:val="00A15930"/>
    <w:rsid w:val="00A1595E"/>
    <w:rsid w:val="00A20669"/>
    <w:rsid w:val="00A4013E"/>
    <w:rsid w:val="00A64F37"/>
    <w:rsid w:val="00A71A56"/>
    <w:rsid w:val="00AB0414"/>
    <w:rsid w:val="00AF1098"/>
    <w:rsid w:val="00AF1939"/>
    <w:rsid w:val="00B217D5"/>
    <w:rsid w:val="00B2324F"/>
    <w:rsid w:val="00B40B69"/>
    <w:rsid w:val="00B50A1D"/>
    <w:rsid w:val="00B55AB7"/>
    <w:rsid w:val="00BC3B3D"/>
    <w:rsid w:val="00BC6CCC"/>
    <w:rsid w:val="00BD44E5"/>
    <w:rsid w:val="00BF15C1"/>
    <w:rsid w:val="00C021F5"/>
    <w:rsid w:val="00C0679F"/>
    <w:rsid w:val="00C264D7"/>
    <w:rsid w:val="00C92684"/>
    <w:rsid w:val="00CB4266"/>
    <w:rsid w:val="00D128FF"/>
    <w:rsid w:val="00D47CB6"/>
    <w:rsid w:val="00D724A2"/>
    <w:rsid w:val="00D8347E"/>
    <w:rsid w:val="00D93228"/>
    <w:rsid w:val="00D96F7C"/>
    <w:rsid w:val="00DE1B8C"/>
    <w:rsid w:val="00DF5DC3"/>
    <w:rsid w:val="00E07E76"/>
    <w:rsid w:val="00E11AFB"/>
    <w:rsid w:val="00E8063A"/>
    <w:rsid w:val="00E929F6"/>
    <w:rsid w:val="00EB0F4E"/>
    <w:rsid w:val="00EC78ED"/>
    <w:rsid w:val="00EC7A0A"/>
    <w:rsid w:val="00EF59FF"/>
    <w:rsid w:val="00F01E28"/>
    <w:rsid w:val="00F43A65"/>
    <w:rsid w:val="00F64F59"/>
    <w:rsid w:val="00F7518C"/>
    <w:rsid w:val="00F825A1"/>
    <w:rsid w:val="00F87441"/>
    <w:rsid w:val="00FA7ABD"/>
    <w:rsid w:val="00FF19AE"/>
    <w:rsid w:val="00F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30FE1C1-FB1A-4120-8489-2810C8D65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47E"/>
  </w:style>
  <w:style w:type="paragraph" w:styleId="Heading1">
    <w:name w:val="heading 1"/>
    <w:basedOn w:val="Normal"/>
    <w:next w:val="Normal"/>
    <w:qFormat/>
    <w:rsid w:val="00D8347E"/>
    <w:pPr>
      <w:keepNext/>
      <w:ind w:hanging="540"/>
      <w:outlineLvl w:val="0"/>
    </w:pPr>
    <w:rPr>
      <w:rFonts w:ascii="Verdana" w:hAnsi="Verdana"/>
      <w:i/>
      <w:sz w:val="32"/>
    </w:rPr>
  </w:style>
  <w:style w:type="paragraph" w:styleId="Heading2">
    <w:name w:val="heading 2"/>
    <w:basedOn w:val="Normal"/>
    <w:next w:val="Normal"/>
    <w:qFormat/>
    <w:rsid w:val="00D8347E"/>
    <w:pPr>
      <w:keepNext/>
      <w:ind w:left="720" w:hanging="1260"/>
      <w:outlineLvl w:val="1"/>
    </w:pPr>
    <w:rPr>
      <w:rFonts w:ascii="Verdana" w:hAnsi="Verdana"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8347E"/>
    <w:pPr>
      <w:jc w:val="center"/>
    </w:pPr>
    <w:rPr>
      <w:rFonts w:ascii="Verdana" w:hAnsi="Verdana"/>
      <w:i/>
      <w:sz w:val="44"/>
    </w:rPr>
  </w:style>
  <w:style w:type="character" w:styleId="Hyperlink">
    <w:name w:val="Hyperlink"/>
    <w:basedOn w:val="DefaultParagraphFont"/>
    <w:rsid w:val="00D8347E"/>
    <w:rPr>
      <w:color w:val="0000FF"/>
      <w:u w:val="single"/>
    </w:rPr>
  </w:style>
  <w:style w:type="paragraph" w:styleId="BodyTextIndent">
    <w:name w:val="Body Text Indent"/>
    <w:basedOn w:val="Normal"/>
    <w:rsid w:val="00D8347E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ind w:left="450" w:hanging="990"/>
    </w:pPr>
    <w:rPr>
      <w:rFonts w:ascii="Verdana" w:hAnsi="Verdana"/>
      <w:i/>
      <w:sz w:val="32"/>
    </w:rPr>
  </w:style>
  <w:style w:type="paragraph" w:styleId="BodyTextIndent2">
    <w:name w:val="Body Text Indent 2"/>
    <w:basedOn w:val="Normal"/>
    <w:rsid w:val="00D8347E"/>
    <w:pPr>
      <w:ind w:hanging="540"/>
    </w:pPr>
    <w:rPr>
      <w:rFonts w:ascii="Verdana" w:hAnsi="Verdana"/>
      <w:i/>
      <w:sz w:val="36"/>
    </w:rPr>
  </w:style>
  <w:style w:type="paragraph" w:styleId="BalloonText">
    <w:name w:val="Balloon Text"/>
    <w:basedOn w:val="Normal"/>
    <w:semiHidden/>
    <w:rsid w:val="00D834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834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347E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D8347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63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astcentral.ed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astcentral.edu/scholarship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fsa.go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fafs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naid@eastcentral.edu" TargetMode="External"/><Relationship Id="rId14" Type="http://schemas.openxmlformats.org/officeDocument/2006/relationships/hyperlink" Target="http://www.gibill.v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944F8-E75D-4D23-931B-4E3CC79BF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1221</Words>
  <Characters>6300</Characters>
  <Application>Microsoft Office Word</Application>
  <DocSecurity>0</DocSecurity>
  <Lines>52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Procedures to Obtain a Pell Grant</vt:lpstr>
    </vt:vector>
  </TitlesOfParts>
  <Company>East Central College</Company>
  <LinksUpToDate>false</LinksUpToDate>
  <CharactersWithSpaces>7506</CharactersWithSpaces>
  <SharedDoc>false</SharedDoc>
  <HLinks>
    <vt:vector size="30" baseType="variant">
      <vt:variant>
        <vt:i4>1835019</vt:i4>
      </vt:variant>
      <vt:variant>
        <vt:i4>12</vt:i4>
      </vt:variant>
      <vt:variant>
        <vt:i4>0</vt:i4>
      </vt:variant>
      <vt:variant>
        <vt:i4>5</vt:i4>
      </vt:variant>
      <vt:variant>
        <vt:lpwstr>http://www.gibill.va.gov/</vt:lpwstr>
      </vt:variant>
      <vt:variant>
        <vt:lpwstr/>
      </vt:variant>
      <vt:variant>
        <vt:i4>4980765</vt:i4>
      </vt:variant>
      <vt:variant>
        <vt:i4>9</vt:i4>
      </vt:variant>
      <vt:variant>
        <vt:i4>0</vt:i4>
      </vt:variant>
      <vt:variant>
        <vt:i4>5</vt:i4>
      </vt:variant>
      <vt:variant>
        <vt:lpwstr>http://www.eastcentral.edu/forms/finaid/APlusForm.pdf</vt:lpwstr>
      </vt:variant>
      <vt:variant>
        <vt:lpwstr/>
      </vt:variant>
      <vt:variant>
        <vt:i4>7274618</vt:i4>
      </vt:variant>
      <vt:variant>
        <vt:i4>6</vt:i4>
      </vt:variant>
      <vt:variant>
        <vt:i4>0</vt:i4>
      </vt:variant>
      <vt:variant>
        <vt:i4>5</vt:i4>
      </vt:variant>
      <vt:variant>
        <vt:lpwstr>http://www.eastcentral.edu/stuserv/finaid/ECCScholarshipProgram</vt:lpwstr>
      </vt:variant>
      <vt:variant>
        <vt:lpwstr/>
      </vt:variant>
      <vt:variant>
        <vt:i4>5963779</vt:i4>
      </vt:variant>
      <vt:variant>
        <vt:i4>3</vt:i4>
      </vt:variant>
      <vt:variant>
        <vt:i4>0</vt:i4>
      </vt:variant>
      <vt:variant>
        <vt:i4>5</vt:i4>
      </vt:variant>
      <vt:variant>
        <vt:lpwstr>http://www.fafsa.gov/</vt:lpwstr>
      </vt:variant>
      <vt:variant>
        <vt:lpwstr/>
      </vt:variant>
      <vt:variant>
        <vt:i4>4063330</vt:i4>
      </vt:variant>
      <vt:variant>
        <vt:i4>0</vt:i4>
      </vt:variant>
      <vt:variant>
        <vt:i4>0</vt:i4>
      </vt:variant>
      <vt:variant>
        <vt:i4>5</vt:i4>
      </vt:variant>
      <vt:variant>
        <vt:lpwstr>http://www.pin.ed.gov/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Procedures to Obtain a Pell Grant</dc:title>
  <dc:creator>Michelle Fink</dc:creator>
  <cp:lastModifiedBy>Karen Griffin</cp:lastModifiedBy>
  <cp:revision>2</cp:revision>
  <cp:lastPrinted>2009-02-10T18:44:00Z</cp:lastPrinted>
  <dcterms:created xsi:type="dcterms:W3CDTF">2016-10-10T20:14:00Z</dcterms:created>
  <dcterms:modified xsi:type="dcterms:W3CDTF">2016-10-10T20:14:00Z</dcterms:modified>
</cp:coreProperties>
</file>