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F3" w:rsidRPr="00E70AF3" w:rsidRDefault="00E70AF3" w:rsidP="00E70AF3">
      <w:pPr>
        <w:spacing w:after="0"/>
        <w:jc w:val="center"/>
        <w:rPr>
          <w:rFonts w:ascii="Cambria" w:hAnsi="Cambria" w:cs="Arial"/>
          <w:b/>
          <w:szCs w:val="24"/>
        </w:rPr>
      </w:pPr>
      <w:bookmarkStart w:id="0" w:name="_GoBack"/>
      <w:bookmarkEnd w:id="0"/>
      <w:r w:rsidRPr="00E70AF3">
        <w:rPr>
          <w:rFonts w:ascii="Cambria" w:hAnsi="Cambria" w:cs="Arial"/>
          <w:b/>
          <w:szCs w:val="24"/>
        </w:rPr>
        <w:t>GENERAL EDUCATION COURSE OPTIONS</w:t>
      </w:r>
    </w:p>
    <w:p w:rsidR="00E70AF3" w:rsidRDefault="00E70AF3" w:rsidP="00E70AF3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</w:p>
    <w:p w:rsidR="00E70AF3" w:rsidRPr="00177868" w:rsidRDefault="00E70AF3" w:rsidP="00E70AF3">
      <w:pPr>
        <w:spacing w:after="0" w:line="240" w:lineRule="auto"/>
        <w:contextualSpacing/>
        <w:rPr>
          <w:rFonts w:ascii="Cambria" w:hAnsi="Cambria" w:cs="Arial"/>
        </w:rPr>
      </w:pPr>
      <w:r w:rsidRPr="00177868">
        <w:rPr>
          <w:rFonts w:ascii="Cambria" w:hAnsi="Cambria" w:cs="Arial"/>
          <w:u w:val="single"/>
        </w:rPr>
        <w:t>Note</w:t>
      </w:r>
      <w:r w:rsidRPr="00177868">
        <w:rPr>
          <w:rFonts w:ascii="Cambria" w:hAnsi="Cambria" w:cs="Arial"/>
        </w:rPr>
        <w:t>:  The classes below can fulfill both the AAS-Skilled Trades and Core 42 requirements except those with an asterisk.  The classes with an asterisk only satisfy AAS-Skilled Trades obligations.</w:t>
      </w:r>
    </w:p>
    <w:p w:rsidR="00E70AF3" w:rsidRDefault="00E70AF3" w:rsidP="00E70AF3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52"/>
        <w:gridCol w:w="5760"/>
      </w:tblGrid>
      <w:tr w:rsidR="00E70AF3" w:rsidRPr="00FB5BB1" w:rsidTr="00B21B57">
        <w:tc>
          <w:tcPr>
            <w:tcW w:w="3168" w:type="dxa"/>
            <w:shd w:val="clear" w:color="auto" w:fill="D9D9D9"/>
          </w:tcPr>
          <w:p w:rsidR="00E70AF3" w:rsidRPr="00E16983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16983">
              <w:rPr>
                <w:rFonts w:ascii="Cambria" w:hAnsi="Cambria" w:cs="Lucida Grande"/>
              </w:rPr>
              <w:t>General Education Requirement</w:t>
            </w:r>
          </w:p>
        </w:tc>
        <w:tc>
          <w:tcPr>
            <w:tcW w:w="1152" w:type="dxa"/>
            <w:shd w:val="clear" w:color="auto" w:fill="D9D9D9"/>
          </w:tcPr>
          <w:p w:rsidR="00E70AF3" w:rsidRPr="00E16983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Lucida Grande"/>
              </w:rPr>
            </w:pPr>
            <w:r w:rsidRPr="00E16983">
              <w:rPr>
                <w:rFonts w:ascii="Cambria" w:hAnsi="Cambria" w:cs="Lucida Grande"/>
              </w:rPr>
              <w:t>Credits</w:t>
            </w:r>
          </w:p>
        </w:tc>
        <w:tc>
          <w:tcPr>
            <w:tcW w:w="5760" w:type="dxa"/>
            <w:shd w:val="clear" w:color="auto" w:fill="D9D9D9"/>
          </w:tcPr>
          <w:p w:rsidR="00E70AF3" w:rsidRPr="00E16983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Lucida Grande"/>
              </w:rPr>
            </w:pPr>
            <w:r w:rsidRPr="00E16983">
              <w:rPr>
                <w:rFonts w:ascii="Cambria" w:hAnsi="Cambria" w:cs="Lucida Grande"/>
              </w:rPr>
              <w:t xml:space="preserve">Courses </w:t>
            </w:r>
            <w:r>
              <w:rPr>
                <w:rFonts w:ascii="Cambria" w:hAnsi="Cambria" w:cs="Lucida Grande"/>
              </w:rPr>
              <w:t xml:space="preserve">Options </w:t>
            </w:r>
            <w:r w:rsidRPr="00E16983">
              <w:rPr>
                <w:rFonts w:ascii="Cambria" w:hAnsi="Cambria" w:cs="Lucida Grande"/>
              </w:rPr>
              <w:t>to Fulfill Requirement</w:t>
            </w:r>
          </w:p>
        </w:tc>
      </w:tr>
      <w:tr w:rsidR="00E70AF3" w:rsidRPr="00FB5BB1" w:rsidTr="00B21B57">
        <w:trPr>
          <w:trHeight w:val="288"/>
        </w:trPr>
        <w:tc>
          <w:tcPr>
            <w:tcW w:w="3168" w:type="dxa"/>
            <w:shd w:val="clear" w:color="auto" w:fill="auto"/>
          </w:tcPr>
          <w:p w:rsidR="00E70AF3" w:rsidRPr="00E16983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16983">
              <w:rPr>
                <w:rFonts w:ascii="Cambria" w:hAnsi="Cambria" w:cs="Lucida Grande"/>
              </w:rPr>
              <w:t>Foundation Seminar</w:t>
            </w:r>
          </w:p>
        </w:tc>
        <w:tc>
          <w:tcPr>
            <w:tcW w:w="1152" w:type="dxa"/>
            <w:shd w:val="clear" w:color="auto" w:fill="auto"/>
          </w:tcPr>
          <w:p w:rsidR="00E70AF3" w:rsidRPr="00E16983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Lucida Grande"/>
              </w:rPr>
            </w:pPr>
            <w:r w:rsidRPr="00E16983">
              <w:rPr>
                <w:rFonts w:ascii="Cambria" w:hAnsi="Cambria" w:cs="Lucida Grande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E70AF3" w:rsidRPr="00AF5B56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AF5B56">
              <w:rPr>
                <w:rFonts w:ascii="Cambria" w:hAnsi="Cambria" w:cs="Lucida Grande"/>
              </w:rPr>
              <w:t>Requirement waived per agreement*</w:t>
            </w:r>
          </w:p>
        </w:tc>
      </w:tr>
      <w:tr w:rsidR="00E70AF3" w:rsidRPr="00FB5BB1" w:rsidTr="00B21B57">
        <w:trPr>
          <w:trHeight w:val="720"/>
        </w:trPr>
        <w:tc>
          <w:tcPr>
            <w:tcW w:w="3168" w:type="dxa"/>
            <w:shd w:val="clear" w:color="auto" w:fill="auto"/>
            <w:vAlign w:val="center"/>
          </w:tcPr>
          <w:p w:rsidR="00E70AF3" w:rsidRPr="00E16983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16983">
              <w:rPr>
                <w:rFonts w:ascii="Cambria" w:hAnsi="Cambria" w:cs="Lucida Grande"/>
              </w:rPr>
              <w:t>Written Communications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70AF3" w:rsidRPr="00E16983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Lucida Grande"/>
              </w:rPr>
            </w:pPr>
            <w:r w:rsidRPr="00E16983">
              <w:rPr>
                <w:rFonts w:ascii="Cambria" w:hAnsi="Cambria" w:cs="Lucida Grande"/>
              </w:rPr>
              <w:t>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E70AF3" w:rsidRPr="00AF5B56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AF5B56">
              <w:rPr>
                <w:rFonts w:ascii="Cambria" w:hAnsi="Cambria" w:cs="Lucida Grande"/>
              </w:rPr>
              <w:t>ENG 101:  English Composition I</w:t>
            </w:r>
          </w:p>
          <w:p w:rsidR="00E70AF3" w:rsidRPr="00AF5B56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AF5B56">
              <w:rPr>
                <w:rFonts w:ascii="Cambria" w:hAnsi="Cambria" w:cs="Lucida Grande"/>
              </w:rPr>
              <w:t>ENG 114:  Honors English Composition I</w:t>
            </w:r>
          </w:p>
          <w:p w:rsidR="00E70AF3" w:rsidRPr="00AF5B56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AF5B56">
              <w:rPr>
                <w:rFonts w:ascii="Cambria" w:hAnsi="Cambria" w:cs="Lucida Grande"/>
              </w:rPr>
              <w:t>ENG 104:  Technical Writing</w:t>
            </w:r>
          </w:p>
        </w:tc>
      </w:tr>
      <w:tr w:rsidR="00E70AF3" w:rsidRPr="00FB5BB1" w:rsidTr="00B21B57">
        <w:tc>
          <w:tcPr>
            <w:tcW w:w="3168" w:type="dxa"/>
            <w:shd w:val="clear" w:color="auto" w:fill="auto"/>
            <w:vAlign w:val="center"/>
          </w:tcPr>
          <w:p w:rsidR="00E70AF3" w:rsidRPr="00E16983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16983">
              <w:rPr>
                <w:rFonts w:ascii="Cambria" w:hAnsi="Cambria" w:cs="Lucida Grande"/>
              </w:rPr>
              <w:t>Mathematics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70AF3" w:rsidRPr="00E16983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Lucida Grande"/>
              </w:rPr>
            </w:pPr>
            <w:r w:rsidRPr="00E16983">
              <w:rPr>
                <w:rFonts w:ascii="Cambria" w:hAnsi="Cambria" w:cs="Lucida Grande"/>
              </w:rPr>
              <w:t>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E70AF3" w:rsidRPr="00AF5B56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AF5B56">
              <w:rPr>
                <w:rFonts w:ascii="Cambria" w:hAnsi="Cambria" w:cs="Lucida Grande"/>
              </w:rPr>
              <w:t>MTH 108:  Applie</w:t>
            </w:r>
            <w:r>
              <w:rPr>
                <w:rFonts w:ascii="Cambria" w:hAnsi="Cambria" w:cs="Lucida Grande"/>
              </w:rPr>
              <w:t>d Algebra &amp; Trigonometry</w:t>
            </w:r>
            <w:r w:rsidRPr="00AF5B56">
              <w:rPr>
                <w:rFonts w:ascii="Cambria" w:hAnsi="Cambria" w:cs="Lucida Grande"/>
              </w:rPr>
              <w:t>*</w:t>
            </w:r>
          </w:p>
          <w:p w:rsidR="00E70AF3" w:rsidRPr="00AF5B56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Lucida Grande"/>
              </w:rPr>
            </w:pPr>
            <w:r w:rsidRPr="00AF5B56">
              <w:rPr>
                <w:rFonts w:ascii="Cambria" w:hAnsi="Cambria" w:cs="Lucida Grande"/>
              </w:rPr>
              <w:t>or</w:t>
            </w:r>
          </w:p>
          <w:p w:rsidR="00E70AF3" w:rsidRPr="00AF5B56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AF5B56">
              <w:rPr>
                <w:rFonts w:ascii="Cambria" w:hAnsi="Cambria" w:cs="Lucida Grande"/>
              </w:rPr>
              <w:t>MTH 102:  Business Mathematics*</w:t>
            </w:r>
          </w:p>
          <w:p w:rsidR="00E70AF3" w:rsidRPr="00AF5B56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AF5B56">
              <w:rPr>
                <w:rFonts w:ascii="Cambria" w:hAnsi="Cambria" w:cs="Lucida Grande"/>
              </w:rPr>
              <w:t>MTH 140:  Contemporary Math</w:t>
            </w:r>
          </w:p>
          <w:p w:rsidR="00E70AF3" w:rsidRPr="00AF5B56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AF5B56">
              <w:rPr>
                <w:rFonts w:ascii="Cambria" w:hAnsi="Cambria" w:cs="Lucida Grande"/>
              </w:rPr>
              <w:t>MTH 150:  Statistics</w:t>
            </w:r>
          </w:p>
          <w:p w:rsidR="00E70AF3" w:rsidRPr="00AF5B56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AF5B56">
              <w:rPr>
                <w:rFonts w:ascii="Cambria" w:hAnsi="Cambria" w:cs="Lucida Grande"/>
              </w:rPr>
              <w:t>BUS 210:  Business Statistics</w:t>
            </w:r>
          </w:p>
          <w:p w:rsidR="00E70AF3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AF5B56">
              <w:rPr>
                <w:rFonts w:ascii="Cambria" w:hAnsi="Cambria" w:cs="Lucida Grande"/>
              </w:rPr>
              <w:t>MTH 170:  College Algebra</w:t>
            </w:r>
          </w:p>
          <w:p w:rsidR="00E70AF3" w:rsidRPr="00AF5B56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>
              <w:rPr>
                <w:rFonts w:ascii="Cambria" w:hAnsi="Cambria" w:cs="Lucida Grande"/>
              </w:rPr>
              <w:t>MTH 190:  Calculus I</w:t>
            </w:r>
          </w:p>
        </w:tc>
      </w:tr>
      <w:tr w:rsidR="00E70AF3" w:rsidRPr="00FB5BB1" w:rsidTr="00B21B57">
        <w:tc>
          <w:tcPr>
            <w:tcW w:w="3168" w:type="dxa"/>
            <w:shd w:val="clear" w:color="auto" w:fill="auto"/>
            <w:vAlign w:val="center"/>
          </w:tcPr>
          <w:p w:rsidR="00E70AF3" w:rsidRPr="00E16983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16983">
              <w:rPr>
                <w:rFonts w:ascii="Cambria" w:hAnsi="Cambria" w:cs="Lucida Grande"/>
              </w:rPr>
              <w:t>Civics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70AF3" w:rsidRPr="00E16983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Lucida Grande"/>
              </w:rPr>
            </w:pPr>
            <w:r w:rsidRPr="00E16983">
              <w:rPr>
                <w:rFonts w:ascii="Cambria" w:hAnsi="Cambria" w:cs="Lucida Grande"/>
              </w:rPr>
              <w:t>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E70AF3" w:rsidRPr="00AF5B56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AF5B56">
              <w:rPr>
                <w:rFonts w:ascii="Cambria" w:hAnsi="Cambria" w:cs="Lucida Grande"/>
              </w:rPr>
              <w:t>HST 101:  U.S. History to 1877</w:t>
            </w:r>
          </w:p>
          <w:p w:rsidR="00E70AF3" w:rsidRPr="00AF5B56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AF5B56">
              <w:rPr>
                <w:rFonts w:ascii="Cambria" w:hAnsi="Cambria" w:cs="Lucida Grande"/>
              </w:rPr>
              <w:t>HST 102:  U.S. History since 1877</w:t>
            </w:r>
          </w:p>
          <w:p w:rsidR="00E70AF3" w:rsidRPr="00AF5B56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AF5B56">
              <w:rPr>
                <w:rFonts w:ascii="Cambria" w:hAnsi="Cambria" w:cs="Lucida Grande"/>
              </w:rPr>
              <w:t>PSC 102:  U.S. Government</w:t>
            </w:r>
          </w:p>
        </w:tc>
      </w:tr>
      <w:tr w:rsidR="00E70AF3" w:rsidRPr="00FB5BB1" w:rsidTr="00B21B57">
        <w:tc>
          <w:tcPr>
            <w:tcW w:w="3168" w:type="dxa"/>
            <w:shd w:val="clear" w:color="auto" w:fill="auto"/>
            <w:vAlign w:val="center"/>
          </w:tcPr>
          <w:p w:rsidR="00E70AF3" w:rsidRPr="00E16983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16983">
              <w:rPr>
                <w:rFonts w:ascii="Cambria" w:hAnsi="Cambria" w:cs="Lucida Grande"/>
              </w:rPr>
              <w:t>Oral Communications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70AF3" w:rsidRPr="00E16983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Lucida Grande"/>
              </w:rPr>
            </w:pPr>
            <w:r w:rsidRPr="00E16983">
              <w:rPr>
                <w:rFonts w:ascii="Cambria" w:hAnsi="Cambria" w:cs="Lucida Grande"/>
              </w:rPr>
              <w:t>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E70AF3" w:rsidRPr="00AF5B56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AF5B56">
              <w:rPr>
                <w:rFonts w:ascii="Cambria" w:hAnsi="Cambria" w:cs="Lucida Grande"/>
              </w:rPr>
              <w:t>COM 101:  Oral Communications</w:t>
            </w:r>
          </w:p>
          <w:p w:rsidR="00E70AF3" w:rsidRPr="00AF5B56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AF5B56">
              <w:rPr>
                <w:rFonts w:ascii="Cambria" w:hAnsi="Cambria" w:cs="Lucida Grande"/>
              </w:rPr>
              <w:t>COM 110:  Public Speaking</w:t>
            </w:r>
          </w:p>
        </w:tc>
      </w:tr>
      <w:tr w:rsidR="00E70AF3" w:rsidRPr="00FB5BB1" w:rsidTr="00B21B57">
        <w:tc>
          <w:tcPr>
            <w:tcW w:w="3168" w:type="dxa"/>
            <w:shd w:val="clear" w:color="auto" w:fill="auto"/>
            <w:vAlign w:val="center"/>
          </w:tcPr>
          <w:p w:rsidR="00E70AF3" w:rsidRPr="00E16983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16983">
              <w:rPr>
                <w:rFonts w:ascii="Cambria" w:hAnsi="Cambria" w:cs="Lucida Grande"/>
              </w:rPr>
              <w:t>Humanities and Fine Arts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70AF3" w:rsidRPr="00E16983" w:rsidRDefault="00E70AF3" w:rsidP="00B21B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Lucida Grande"/>
              </w:rPr>
            </w:pPr>
            <w:r w:rsidRPr="00E16983">
              <w:rPr>
                <w:rFonts w:ascii="Cambria" w:hAnsi="Cambria" w:cs="Lucida Grande"/>
              </w:rPr>
              <w:t>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ART 101:  Art Appreciation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ART 115:  Art History I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ART 116:  Art History II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CIV 201:  European Civilization I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CIV 202:  European Civilization II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ENG 124:  World Literature I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ENG 125:  World Literature II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ENG 144:  Fiction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ENG 145;  World Fiction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ENG 149:  Classical Mythology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ENG 210:  Survey of British Literature to 1784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ENG 211:  Survey of British Literature since 1784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ENG 221:  Survey of American Literature to 1865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ENG 222:  Survey of American Literature since 1865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MUS 101:  Music Appreciation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MUS 151:  World Music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MUS 152:  Music Appreciation:  Age of Rock &amp; Roll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MUS 155:  Jazz Appreciation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MUS 171:  Music History to 1800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MUS 172:  Music History since 1800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PHL 101:  Introduction to Philosophy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PHL 111:  Introduction to Logic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PHL 203:  Ethics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lastRenderedPageBreak/>
              <w:t>REL 103:  World Religions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SPN 101:  Elementary Spanish I (4 credit hours)</w:t>
            </w:r>
          </w:p>
          <w:p w:rsidR="00E70AF3" w:rsidRPr="00E70AF3" w:rsidRDefault="00E70AF3" w:rsidP="00E70AF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Lucida Grande"/>
              </w:rPr>
            </w:pPr>
            <w:r w:rsidRPr="00E70AF3">
              <w:rPr>
                <w:rFonts w:ascii="Cambria" w:hAnsi="Cambria" w:cs="Lucida Grande"/>
              </w:rPr>
              <w:t>THE 101:  Theatre Appreciation</w:t>
            </w:r>
          </w:p>
        </w:tc>
      </w:tr>
    </w:tbl>
    <w:p w:rsidR="00D73D5A" w:rsidRPr="00E70AF3" w:rsidRDefault="00D73D5A">
      <w:pPr>
        <w:rPr>
          <w:sz w:val="18"/>
        </w:rPr>
      </w:pPr>
    </w:p>
    <w:sectPr w:rsidR="00D73D5A" w:rsidRPr="00E70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00CF0"/>
    <w:multiLevelType w:val="hybridMultilevel"/>
    <w:tmpl w:val="2D9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F3"/>
    <w:rsid w:val="00D73D5A"/>
    <w:rsid w:val="00E7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74BF"/>
  <w15:chartTrackingRefBased/>
  <w15:docId w15:val="{A28DC75C-5ABA-4EF1-8DA7-61AFF7D4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Doepker</dc:creator>
  <cp:keywords/>
  <dc:description/>
  <cp:lastModifiedBy>Joel Doepker</cp:lastModifiedBy>
  <cp:revision>1</cp:revision>
  <dcterms:created xsi:type="dcterms:W3CDTF">2019-07-29T21:11:00Z</dcterms:created>
  <dcterms:modified xsi:type="dcterms:W3CDTF">2019-07-29T21:12:00Z</dcterms:modified>
</cp:coreProperties>
</file>