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600AFC2" w14:textId="77777777" w:rsidR="00260F62" w:rsidRDefault="00117516">
      <w:pPr>
        <w:pBdr>
          <w:top w:val="nil"/>
          <w:left w:val="nil"/>
          <w:bottom w:val="nil"/>
          <w:right w:val="nil"/>
          <w:between w:val="nil"/>
        </w:pBdr>
        <w:spacing w:after="0"/>
      </w:pPr>
      <w:r>
        <w:rPr>
          <w:b/>
        </w:rPr>
        <w:t>Important Concepts</w:t>
      </w:r>
    </w:p>
    <w:tbl>
      <w:tblPr>
        <w:tblStyle w:val="a"/>
        <w:tblW w:w="10680" w:type="dxa"/>
        <w:tblInd w:w="-5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00"/>
        <w:gridCol w:w="1740"/>
        <w:gridCol w:w="1635"/>
        <w:gridCol w:w="1770"/>
        <w:gridCol w:w="1710"/>
        <w:gridCol w:w="1725"/>
      </w:tblGrid>
      <w:tr w:rsidR="00260F62" w:rsidRPr="00117516" w14:paraId="153C68E7" w14:textId="77777777">
        <w:tc>
          <w:tcPr>
            <w:tcW w:w="210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1363AD53" w14:textId="77777777" w:rsidR="00260F62" w:rsidRPr="00117516" w:rsidRDefault="00117516">
            <w:pPr>
              <w:widowControl w:val="0"/>
              <w:pBdr>
                <w:top w:val="nil"/>
                <w:left w:val="nil"/>
                <w:bottom w:val="nil"/>
                <w:right w:val="nil"/>
                <w:between w:val="nil"/>
              </w:pBdr>
              <w:spacing w:after="0" w:line="240" w:lineRule="auto"/>
              <w:rPr>
                <w:sz w:val="20"/>
              </w:rPr>
            </w:pPr>
            <w:r w:rsidRPr="00117516">
              <w:rPr>
                <w:sz w:val="20"/>
              </w:rPr>
              <w:t>dehydration reaction</w:t>
            </w:r>
          </w:p>
        </w:tc>
        <w:tc>
          <w:tcPr>
            <w:tcW w:w="174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71FD08C4" w14:textId="77777777" w:rsidR="00260F62" w:rsidRPr="00117516" w:rsidRDefault="00117516">
            <w:pPr>
              <w:widowControl w:val="0"/>
              <w:pBdr>
                <w:top w:val="nil"/>
                <w:left w:val="nil"/>
                <w:bottom w:val="nil"/>
                <w:right w:val="nil"/>
                <w:between w:val="nil"/>
              </w:pBdr>
              <w:spacing w:after="0" w:line="240" w:lineRule="auto"/>
              <w:rPr>
                <w:sz w:val="20"/>
              </w:rPr>
            </w:pPr>
            <w:r w:rsidRPr="00117516">
              <w:rPr>
                <w:sz w:val="20"/>
              </w:rPr>
              <w:t>tonicity</w:t>
            </w:r>
          </w:p>
        </w:tc>
        <w:tc>
          <w:tcPr>
            <w:tcW w:w="163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13462936" w14:textId="77777777" w:rsidR="00260F62" w:rsidRPr="00117516" w:rsidRDefault="00117516">
            <w:pPr>
              <w:widowControl w:val="0"/>
              <w:spacing w:after="0" w:line="240" w:lineRule="auto"/>
              <w:rPr>
                <w:sz w:val="20"/>
              </w:rPr>
            </w:pPr>
            <w:r w:rsidRPr="00117516">
              <w:rPr>
                <w:sz w:val="20"/>
              </w:rPr>
              <w:t>carbon fixation</w:t>
            </w:r>
          </w:p>
        </w:tc>
        <w:tc>
          <w:tcPr>
            <w:tcW w:w="177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5A7C693" w14:textId="77777777" w:rsidR="00260F62" w:rsidRPr="00117516" w:rsidRDefault="00117516">
            <w:pPr>
              <w:widowControl w:val="0"/>
              <w:pBdr>
                <w:top w:val="nil"/>
                <w:left w:val="nil"/>
                <w:bottom w:val="nil"/>
                <w:right w:val="nil"/>
                <w:between w:val="nil"/>
              </w:pBdr>
              <w:spacing w:after="0" w:line="240" w:lineRule="auto"/>
              <w:rPr>
                <w:sz w:val="20"/>
              </w:rPr>
            </w:pPr>
            <w:r w:rsidRPr="00117516">
              <w:rPr>
                <w:sz w:val="20"/>
              </w:rPr>
              <w:t>allele</w:t>
            </w:r>
          </w:p>
        </w:tc>
        <w:tc>
          <w:tcPr>
            <w:tcW w:w="171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1079B399" w14:textId="77777777" w:rsidR="00260F62" w:rsidRPr="00117516" w:rsidRDefault="00117516">
            <w:pPr>
              <w:widowControl w:val="0"/>
              <w:pBdr>
                <w:top w:val="nil"/>
                <w:left w:val="nil"/>
                <w:bottom w:val="nil"/>
                <w:right w:val="nil"/>
                <w:between w:val="nil"/>
              </w:pBdr>
              <w:spacing w:after="0" w:line="240" w:lineRule="auto"/>
              <w:rPr>
                <w:sz w:val="20"/>
              </w:rPr>
            </w:pPr>
            <w:r w:rsidRPr="00117516">
              <w:rPr>
                <w:sz w:val="20"/>
              </w:rPr>
              <w:t>phenotype</w:t>
            </w:r>
          </w:p>
        </w:tc>
        <w:tc>
          <w:tcPr>
            <w:tcW w:w="172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27EB9EEB" w14:textId="77777777" w:rsidR="00260F62" w:rsidRPr="00117516" w:rsidRDefault="00117516">
            <w:pPr>
              <w:widowControl w:val="0"/>
              <w:pBdr>
                <w:top w:val="nil"/>
                <w:left w:val="nil"/>
                <w:bottom w:val="nil"/>
                <w:right w:val="nil"/>
                <w:between w:val="nil"/>
              </w:pBdr>
              <w:spacing w:after="0" w:line="240" w:lineRule="auto"/>
              <w:rPr>
                <w:sz w:val="20"/>
              </w:rPr>
            </w:pPr>
            <w:r w:rsidRPr="00117516">
              <w:rPr>
                <w:sz w:val="20"/>
              </w:rPr>
              <w:t>viroid</w:t>
            </w:r>
          </w:p>
        </w:tc>
      </w:tr>
      <w:tr w:rsidR="00260F62" w:rsidRPr="00117516" w14:paraId="00FD9A87" w14:textId="77777777">
        <w:tc>
          <w:tcPr>
            <w:tcW w:w="210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49911CFD" w14:textId="77777777" w:rsidR="00260F62" w:rsidRPr="00117516" w:rsidRDefault="00117516">
            <w:pPr>
              <w:widowControl w:val="0"/>
              <w:pBdr>
                <w:top w:val="nil"/>
                <w:left w:val="nil"/>
                <w:bottom w:val="nil"/>
                <w:right w:val="nil"/>
                <w:between w:val="nil"/>
              </w:pBdr>
              <w:spacing w:after="0" w:line="240" w:lineRule="auto"/>
              <w:rPr>
                <w:sz w:val="20"/>
              </w:rPr>
            </w:pPr>
            <w:r w:rsidRPr="00117516">
              <w:rPr>
                <w:sz w:val="20"/>
              </w:rPr>
              <w:t>hydrolysis</w:t>
            </w:r>
          </w:p>
        </w:tc>
        <w:tc>
          <w:tcPr>
            <w:tcW w:w="174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5F120327" w14:textId="77777777" w:rsidR="00260F62" w:rsidRPr="00117516" w:rsidRDefault="00117516">
            <w:pPr>
              <w:widowControl w:val="0"/>
              <w:pBdr>
                <w:top w:val="nil"/>
                <w:left w:val="nil"/>
                <w:bottom w:val="nil"/>
                <w:right w:val="nil"/>
                <w:between w:val="nil"/>
              </w:pBdr>
              <w:spacing w:after="0" w:line="240" w:lineRule="auto"/>
              <w:rPr>
                <w:sz w:val="20"/>
              </w:rPr>
            </w:pPr>
            <w:r w:rsidRPr="00117516">
              <w:rPr>
                <w:sz w:val="20"/>
              </w:rPr>
              <w:t>cofactor</w:t>
            </w:r>
          </w:p>
        </w:tc>
        <w:tc>
          <w:tcPr>
            <w:tcW w:w="163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510FE8ED" w14:textId="77777777" w:rsidR="00260F62" w:rsidRPr="00117516" w:rsidRDefault="00117516">
            <w:pPr>
              <w:widowControl w:val="0"/>
              <w:pBdr>
                <w:top w:val="nil"/>
                <w:left w:val="nil"/>
                <w:bottom w:val="nil"/>
                <w:right w:val="nil"/>
                <w:between w:val="nil"/>
              </w:pBdr>
              <w:spacing w:after="0" w:line="240" w:lineRule="auto"/>
              <w:rPr>
                <w:sz w:val="20"/>
              </w:rPr>
            </w:pPr>
            <w:r w:rsidRPr="00117516">
              <w:rPr>
                <w:sz w:val="20"/>
              </w:rPr>
              <w:t>coenzyme</w:t>
            </w:r>
          </w:p>
        </w:tc>
        <w:tc>
          <w:tcPr>
            <w:tcW w:w="177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6A67AC4E" w14:textId="77777777" w:rsidR="00260F62" w:rsidRPr="00117516" w:rsidRDefault="00117516">
            <w:pPr>
              <w:widowControl w:val="0"/>
              <w:pBdr>
                <w:top w:val="nil"/>
                <w:left w:val="nil"/>
                <w:bottom w:val="nil"/>
                <w:right w:val="nil"/>
                <w:between w:val="nil"/>
              </w:pBdr>
              <w:spacing w:after="0" w:line="240" w:lineRule="auto"/>
              <w:rPr>
                <w:sz w:val="20"/>
              </w:rPr>
            </w:pPr>
            <w:r w:rsidRPr="00117516">
              <w:rPr>
                <w:sz w:val="20"/>
              </w:rPr>
              <w:t>carrier</w:t>
            </w:r>
          </w:p>
        </w:tc>
        <w:tc>
          <w:tcPr>
            <w:tcW w:w="171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264A0EDE" w14:textId="77777777" w:rsidR="00260F62" w:rsidRPr="00117516" w:rsidRDefault="00117516">
            <w:pPr>
              <w:widowControl w:val="0"/>
              <w:spacing w:after="0" w:line="240" w:lineRule="auto"/>
              <w:rPr>
                <w:sz w:val="20"/>
              </w:rPr>
            </w:pPr>
            <w:r w:rsidRPr="00117516">
              <w:rPr>
                <w:sz w:val="20"/>
              </w:rPr>
              <w:t>polymer</w:t>
            </w:r>
          </w:p>
        </w:tc>
        <w:tc>
          <w:tcPr>
            <w:tcW w:w="172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2292F06" w14:textId="77777777" w:rsidR="00260F62" w:rsidRPr="00117516" w:rsidRDefault="00117516">
            <w:pPr>
              <w:widowControl w:val="0"/>
              <w:pBdr>
                <w:top w:val="nil"/>
                <w:left w:val="nil"/>
                <w:bottom w:val="nil"/>
                <w:right w:val="nil"/>
                <w:between w:val="nil"/>
              </w:pBdr>
              <w:spacing w:after="0" w:line="240" w:lineRule="auto"/>
              <w:rPr>
                <w:sz w:val="20"/>
              </w:rPr>
            </w:pPr>
            <w:r w:rsidRPr="00117516">
              <w:rPr>
                <w:sz w:val="20"/>
              </w:rPr>
              <w:t>prion</w:t>
            </w:r>
          </w:p>
        </w:tc>
      </w:tr>
      <w:tr w:rsidR="00260F62" w:rsidRPr="00117516" w14:paraId="2FFC1C45" w14:textId="77777777">
        <w:tc>
          <w:tcPr>
            <w:tcW w:w="210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1C1DDA01" w14:textId="77777777" w:rsidR="00260F62" w:rsidRPr="00117516" w:rsidRDefault="00117516">
            <w:pPr>
              <w:widowControl w:val="0"/>
              <w:spacing w:after="0" w:line="240" w:lineRule="auto"/>
              <w:rPr>
                <w:sz w:val="20"/>
              </w:rPr>
            </w:pPr>
            <w:r w:rsidRPr="00117516">
              <w:rPr>
                <w:sz w:val="20"/>
              </w:rPr>
              <w:t>polygenic inheritance</w:t>
            </w:r>
          </w:p>
        </w:tc>
        <w:tc>
          <w:tcPr>
            <w:tcW w:w="174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4041223D" w14:textId="77777777" w:rsidR="00260F62" w:rsidRPr="00117516" w:rsidRDefault="00117516">
            <w:pPr>
              <w:widowControl w:val="0"/>
              <w:pBdr>
                <w:top w:val="nil"/>
                <w:left w:val="nil"/>
                <w:bottom w:val="nil"/>
                <w:right w:val="nil"/>
                <w:between w:val="nil"/>
              </w:pBdr>
              <w:spacing w:after="0" w:line="240" w:lineRule="auto"/>
              <w:rPr>
                <w:sz w:val="20"/>
              </w:rPr>
            </w:pPr>
            <w:r w:rsidRPr="00117516">
              <w:rPr>
                <w:sz w:val="20"/>
              </w:rPr>
              <w:t>feedback inhibition</w:t>
            </w:r>
          </w:p>
        </w:tc>
        <w:tc>
          <w:tcPr>
            <w:tcW w:w="163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1DCB489B" w14:textId="77777777" w:rsidR="00260F62" w:rsidRPr="00117516" w:rsidRDefault="00117516">
            <w:pPr>
              <w:widowControl w:val="0"/>
              <w:spacing w:after="0" w:line="240" w:lineRule="auto"/>
              <w:rPr>
                <w:sz w:val="20"/>
              </w:rPr>
            </w:pPr>
            <w:r w:rsidRPr="00117516">
              <w:rPr>
                <w:sz w:val="20"/>
              </w:rPr>
              <w:t>complementary base pairing</w:t>
            </w:r>
          </w:p>
        </w:tc>
        <w:tc>
          <w:tcPr>
            <w:tcW w:w="177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1AAD1437" w14:textId="77777777" w:rsidR="00260F62" w:rsidRPr="00117516" w:rsidRDefault="00117516">
            <w:pPr>
              <w:widowControl w:val="0"/>
              <w:pBdr>
                <w:top w:val="nil"/>
                <w:left w:val="nil"/>
                <w:bottom w:val="nil"/>
                <w:right w:val="nil"/>
                <w:between w:val="nil"/>
              </w:pBdr>
              <w:spacing w:after="0" w:line="240" w:lineRule="auto"/>
              <w:rPr>
                <w:sz w:val="20"/>
              </w:rPr>
            </w:pPr>
            <w:r w:rsidRPr="00117516">
              <w:rPr>
                <w:sz w:val="20"/>
              </w:rPr>
              <w:t>semiconservative model</w:t>
            </w:r>
          </w:p>
        </w:tc>
        <w:tc>
          <w:tcPr>
            <w:tcW w:w="171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7CED3467" w14:textId="77777777" w:rsidR="00260F62" w:rsidRPr="00117516" w:rsidRDefault="00117516">
            <w:pPr>
              <w:widowControl w:val="0"/>
              <w:spacing w:after="0" w:line="240" w:lineRule="auto"/>
              <w:rPr>
                <w:sz w:val="20"/>
              </w:rPr>
            </w:pPr>
            <w:r w:rsidRPr="00117516">
              <w:rPr>
                <w:sz w:val="20"/>
              </w:rPr>
              <w:t>characteristics of life</w:t>
            </w:r>
          </w:p>
        </w:tc>
        <w:tc>
          <w:tcPr>
            <w:tcW w:w="172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33005CFD" w14:textId="77777777" w:rsidR="00260F62" w:rsidRPr="00117516" w:rsidRDefault="00117516">
            <w:pPr>
              <w:widowControl w:val="0"/>
              <w:pBdr>
                <w:top w:val="nil"/>
                <w:left w:val="nil"/>
                <w:bottom w:val="nil"/>
                <w:right w:val="nil"/>
                <w:between w:val="nil"/>
              </w:pBdr>
              <w:spacing w:after="0" w:line="240" w:lineRule="auto"/>
              <w:rPr>
                <w:sz w:val="20"/>
              </w:rPr>
            </w:pPr>
            <w:r w:rsidRPr="00117516">
              <w:rPr>
                <w:sz w:val="20"/>
              </w:rPr>
              <w:t>reverse transcription</w:t>
            </w:r>
          </w:p>
        </w:tc>
      </w:tr>
      <w:tr w:rsidR="00260F62" w:rsidRPr="00117516" w14:paraId="07118F86" w14:textId="77777777">
        <w:tc>
          <w:tcPr>
            <w:tcW w:w="210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75D54C0B" w14:textId="77777777" w:rsidR="00260F62" w:rsidRPr="00117516" w:rsidRDefault="00117516">
            <w:pPr>
              <w:widowControl w:val="0"/>
              <w:pBdr>
                <w:top w:val="nil"/>
                <w:left w:val="nil"/>
                <w:bottom w:val="nil"/>
                <w:right w:val="nil"/>
                <w:between w:val="nil"/>
              </w:pBdr>
              <w:spacing w:after="0" w:line="240" w:lineRule="auto"/>
              <w:rPr>
                <w:sz w:val="20"/>
              </w:rPr>
            </w:pPr>
            <w:r w:rsidRPr="00117516">
              <w:rPr>
                <w:sz w:val="20"/>
              </w:rPr>
              <w:t>monomer</w:t>
            </w:r>
          </w:p>
        </w:tc>
        <w:tc>
          <w:tcPr>
            <w:tcW w:w="174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12D33F0E" w14:textId="77777777" w:rsidR="00260F62" w:rsidRPr="00117516" w:rsidRDefault="00117516">
            <w:pPr>
              <w:widowControl w:val="0"/>
              <w:pBdr>
                <w:top w:val="nil"/>
                <w:left w:val="nil"/>
                <w:bottom w:val="nil"/>
                <w:right w:val="nil"/>
                <w:between w:val="nil"/>
              </w:pBdr>
              <w:spacing w:after="0" w:line="240" w:lineRule="auto"/>
              <w:rPr>
                <w:sz w:val="20"/>
              </w:rPr>
            </w:pPr>
            <w:r w:rsidRPr="00117516">
              <w:rPr>
                <w:sz w:val="20"/>
              </w:rPr>
              <w:t>pleiotropy</w:t>
            </w:r>
          </w:p>
        </w:tc>
        <w:tc>
          <w:tcPr>
            <w:tcW w:w="163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4D26B5B5" w14:textId="77777777" w:rsidR="00260F62" w:rsidRPr="00117516" w:rsidRDefault="00117516">
            <w:pPr>
              <w:widowControl w:val="0"/>
              <w:pBdr>
                <w:top w:val="nil"/>
                <w:left w:val="nil"/>
                <w:bottom w:val="nil"/>
                <w:right w:val="nil"/>
                <w:between w:val="nil"/>
              </w:pBdr>
              <w:spacing w:after="0" w:line="240" w:lineRule="auto"/>
              <w:rPr>
                <w:sz w:val="20"/>
              </w:rPr>
            </w:pPr>
            <w:r w:rsidRPr="00117516">
              <w:rPr>
                <w:sz w:val="20"/>
              </w:rPr>
              <w:t>recombinant</w:t>
            </w:r>
          </w:p>
        </w:tc>
        <w:tc>
          <w:tcPr>
            <w:tcW w:w="177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6115AE61" w14:textId="77777777" w:rsidR="00260F62" w:rsidRPr="00117516" w:rsidRDefault="00117516">
            <w:pPr>
              <w:widowControl w:val="0"/>
              <w:pBdr>
                <w:top w:val="nil"/>
                <w:left w:val="nil"/>
                <w:bottom w:val="nil"/>
                <w:right w:val="nil"/>
                <w:between w:val="nil"/>
              </w:pBdr>
              <w:spacing w:after="0" w:line="240" w:lineRule="auto"/>
              <w:rPr>
                <w:sz w:val="20"/>
              </w:rPr>
            </w:pPr>
            <w:r w:rsidRPr="00117516">
              <w:rPr>
                <w:sz w:val="20"/>
              </w:rPr>
              <w:t>DNA polymerase</w:t>
            </w:r>
          </w:p>
        </w:tc>
        <w:tc>
          <w:tcPr>
            <w:tcW w:w="171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17CF9FF9" w14:textId="77777777" w:rsidR="00260F62" w:rsidRPr="00117516" w:rsidRDefault="00117516">
            <w:pPr>
              <w:widowControl w:val="0"/>
              <w:pBdr>
                <w:top w:val="nil"/>
                <w:left w:val="nil"/>
                <w:bottom w:val="nil"/>
                <w:right w:val="nil"/>
                <w:between w:val="nil"/>
              </w:pBdr>
              <w:spacing w:after="0" w:line="240" w:lineRule="auto"/>
              <w:rPr>
                <w:sz w:val="20"/>
              </w:rPr>
            </w:pPr>
            <w:r w:rsidRPr="00117516">
              <w:rPr>
                <w:sz w:val="20"/>
              </w:rPr>
              <w:t>anticodon</w:t>
            </w:r>
          </w:p>
        </w:tc>
        <w:tc>
          <w:tcPr>
            <w:tcW w:w="172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1338DA0B" w14:textId="77777777" w:rsidR="00260F62" w:rsidRPr="00117516" w:rsidRDefault="00117516">
            <w:pPr>
              <w:widowControl w:val="0"/>
              <w:pBdr>
                <w:top w:val="nil"/>
                <w:left w:val="nil"/>
                <w:bottom w:val="nil"/>
                <w:right w:val="nil"/>
                <w:between w:val="nil"/>
              </w:pBdr>
              <w:spacing w:after="0" w:line="240" w:lineRule="auto"/>
              <w:rPr>
                <w:sz w:val="20"/>
              </w:rPr>
            </w:pPr>
            <w:r w:rsidRPr="00117516">
              <w:rPr>
                <w:sz w:val="20"/>
              </w:rPr>
              <w:t>retrovirus</w:t>
            </w:r>
          </w:p>
        </w:tc>
      </w:tr>
      <w:tr w:rsidR="00260F62" w:rsidRPr="00117516" w14:paraId="4CF13B64" w14:textId="77777777">
        <w:tc>
          <w:tcPr>
            <w:tcW w:w="210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47BBABA5" w14:textId="77777777" w:rsidR="00260F62" w:rsidRPr="00117516" w:rsidRDefault="00117516">
            <w:pPr>
              <w:widowControl w:val="0"/>
              <w:pBdr>
                <w:top w:val="nil"/>
                <w:left w:val="nil"/>
                <w:bottom w:val="nil"/>
                <w:right w:val="nil"/>
                <w:between w:val="nil"/>
              </w:pBdr>
              <w:spacing w:after="0" w:line="240" w:lineRule="auto"/>
              <w:rPr>
                <w:sz w:val="20"/>
              </w:rPr>
            </w:pPr>
            <w:r w:rsidRPr="00117516">
              <w:rPr>
                <w:sz w:val="20"/>
              </w:rPr>
              <w:t>lytic cycle</w:t>
            </w:r>
          </w:p>
        </w:tc>
        <w:tc>
          <w:tcPr>
            <w:tcW w:w="174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5B4B9FA" w14:textId="77777777" w:rsidR="00260F62" w:rsidRPr="00117516" w:rsidRDefault="00117516">
            <w:pPr>
              <w:widowControl w:val="0"/>
              <w:pBdr>
                <w:top w:val="nil"/>
                <w:left w:val="nil"/>
                <w:bottom w:val="nil"/>
                <w:right w:val="nil"/>
                <w:between w:val="nil"/>
              </w:pBdr>
              <w:spacing w:after="0" w:line="240" w:lineRule="auto"/>
              <w:rPr>
                <w:sz w:val="20"/>
              </w:rPr>
            </w:pPr>
            <w:r w:rsidRPr="00117516">
              <w:rPr>
                <w:sz w:val="20"/>
              </w:rPr>
              <w:t>transcription</w:t>
            </w:r>
          </w:p>
        </w:tc>
        <w:tc>
          <w:tcPr>
            <w:tcW w:w="163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14F67EB" w14:textId="77777777" w:rsidR="00260F62" w:rsidRPr="00117516" w:rsidRDefault="00117516">
            <w:pPr>
              <w:widowControl w:val="0"/>
              <w:pBdr>
                <w:top w:val="nil"/>
                <w:left w:val="nil"/>
                <w:bottom w:val="nil"/>
                <w:right w:val="nil"/>
                <w:between w:val="nil"/>
              </w:pBdr>
              <w:spacing w:after="0" w:line="240" w:lineRule="auto"/>
              <w:rPr>
                <w:sz w:val="20"/>
              </w:rPr>
            </w:pPr>
            <w:r w:rsidRPr="00117516">
              <w:rPr>
                <w:sz w:val="20"/>
              </w:rPr>
              <w:t>replication</w:t>
            </w:r>
          </w:p>
        </w:tc>
        <w:tc>
          <w:tcPr>
            <w:tcW w:w="177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5E524968" w14:textId="77777777" w:rsidR="00260F62" w:rsidRPr="00117516" w:rsidRDefault="00117516">
            <w:pPr>
              <w:widowControl w:val="0"/>
              <w:spacing w:after="0" w:line="240" w:lineRule="auto"/>
              <w:rPr>
                <w:sz w:val="20"/>
              </w:rPr>
            </w:pPr>
            <w:r w:rsidRPr="00117516">
              <w:rPr>
                <w:sz w:val="20"/>
              </w:rPr>
              <w:t>linked genes</w:t>
            </w:r>
          </w:p>
        </w:tc>
        <w:tc>
          <w:tcPr>
            <w:tcW w:w="171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15D70CFA" w14:textId="77777777" w:rsidR="00260F62" w:rsidRPr="00117516" w:rsidRDefault="00117516">
            <w:pPr>
              <w:widowControl w:val="0"/>
              <w:pBdr>
                <w:top w:val="nil"/>
                <w:left w:val="nil"/>
                <w:bottom w:val="nil"/>
                <w:right w:val="nil"/>
                <w:between w:val="nil"/>
              </w:pBdr>
              <w:spacing w:after="0" w:line="240" w:lineRule="auto"/>
              <w:rPr>
                <w:sz w:val="20"/>
              </w:rPr>
            </w:pPr>
            <w:r w:rsidRPr="00117516">
              <w:rPr>
                <w:sz w:val="20"/>
              </w:rPr>
              <w:t>hierarchy of life</w:t>
            </w:r>
          </w:p>
        </w:tc>
        <w:tc>
          <w:tcPr>
            <w:tcW w:w="172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76198ADD" w14:textId="77777777" w:rsidR="00260F62" w:rsidRPr="00117516" w:rsidRDefault="00117516">
            <w:pPr>
              <w:widowControl w:val="0"/>
              <w:pBdr>
                <w:top w:val="nil"/>
                <w:left w:val="nil"/>
                <w:bottom w:val="nil"/>
                <w:right w:val="nil"/>
                <w:between w:val="nil"/>
              </w:pBdr>
              <w:spacing w:after="0" w:line="240" w:lineRule="auto"/>
              <w:rPr>
                <w:sz w:val="20"/>
              </w:rPr>
            </w:pPr>
            <w:r w:rsidRPr="00117516">
              <w:rPr>
                <w:sz w:val="20"/>
              </w:rPr>
              <w:t>prokaryotic cell</w:t>
            </w:r>
          </w:p>
        </w:tc>
      </w:tr>
      <w:tr w:rsidR="00260F62" w:rsidRPr="00117516" w14:paraId="6B0BDC0A" w14:textId="77777777">
        <w:tc>
          <w:tcPr>
            <w:tcW w:w="210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5D8055F3" w14:textId="77777777" w:rsidR="00260F62" w:rsidRPr="00117516" w:rsidRDefault="00117516">
            <w:pPr>
              <w:widowControl w:val="0"/>
              <w:pBdr>
                <w:top w:val="nil"/>
                <w:left w:val="nil"/>
                <w:bottom w:val="nil"/>
                <w:right w:val="nil"/>
                <w:between w:val="nil"/>
              </w:pBdr>
              <w:spacing w:after="0" w:line="240" w:lineRule="auto"/>
              <w:rPr>
                <w:sz w:val="20"/>
              </w:rPr>
            </w:pPr>
            <w:r w:rsidRPr="00117516">
              <w:rPr>
                <w:sz w:val="20"/>
              </w:rPr>
              <w:t>lysogenic cycle</w:t>
            </w:r>
          </w:p>
        </w:tc>
        <w:tc>
          <w:tcPr>
            <w:tcW w:w="174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1F6E3754" w14:textId="77777777" w:rsidR="00260F62" w:rsidRPr="00117516" w:rsidRDefault="00117516">
            <w:pPr>
              <w:widowControl w:val="0"/>
              <w:pBdr>
                <w:top w:val="nil"/>
                <w:left w:val="nil"/>
                <w:bottom w:val="nil"/>
                <w:right w:val="nil"/>
                <w:between w:val="nil"/>
              </w:pBdr>
              <w:spacing w:after="0" w:line="240" w:lineRule="auto"/>
              <w:rPr>
                <w:sz w:val="20"/>
              </w:rPr>
            </w:pPr>
            <w:r w:rsidRPr="00117516">
              <w:rPr>
                <w:sz w:val="20"/>
              </w:rPr>
              <w:t>translation</w:t>
            </w:r>
          </w:p>
        </w:tc>
        <w:tc>
          <w:tcPr>
            <w:tcW w:w="163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624D4224" w14:textId="77777777" w:rsidR="00260F62" w:rsidRPr="00117516" w:rsidRDefault="00117516">
            <w:pPr>
              <w:widowControl w:val="0"/>
              <w:pBdr>
                <w:top w:val="nil"/>
                <w:left w:val="nil"/>
                <w:bottom w:val="nil"/>
                <w:right w:val="nil"/>
                <w:between w:val="nil"/>
              </w:pBdr>
              <w:spacing w:after="0" w:line="240" w:lineRule="auto"/>
              <w:rPr>
                <w:sz w:val="20"/>
              </w:rPr>
            </w:pPr>
            <w:r w:rsidRPr="00117516">
              <w:rPr>
                <w:sz w:val="20"/>
              </w:rPr>
              <w:t>RNA splicing</w:t>
            </w:r>
          </w:p>
        </w:tc>
        <w:tc>
          <w:tcPr>
            <w:tcW w:w="177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48EF5ADC" w14:textId="77777777" w:rsidR="00260F62" w:rsidRPr="00117516" w:rsidRDefault="00117516">
            <w:pPr>
              <w:widowControl w:val="0"/>
              <w:pBdr>
                <w:top w:val="nil"/>
                <w:left w:val="nil"/>
                <w:bottom w:val="nil"/>
                <w:right w:val="nil"/>
                <w:between w:val="nil"/>
              </w:pBdr>
              <w:spacing w:after="0" w:line="240" w:lineRule="auto"/>
              <w:rPr>
                <w:sz w:val="20"/>
              </w:rPr>
            </w:pPr>
            <w:r w:rsidRPr="00117516">
              <w:rPr>
                <w:sz w:val="20"/>
              </w:rPr>
              <w:t>eukaryotic cell</w:t>
            </w:r>
          </w:p>
        </w:tc>
        <w:tc>
          <w:tcPr>
            <w:tcW w:w="171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217D8676" w14:textId="77777777" w:rsidR="00260F62" w:rsidRPr="00117516" w:rsidRDefault="00117516">
            <w:pPr>
              <w:widowControl w:val="0"/>
              <w:pBdr>
                <w:top w:val="nil"/>
                <w:left w:val="nil"/>
                <w:bottom w:val="nil"/>
                <w:right w:val="nil"/>
                <w:between w:val="nil"/>
              </w:pBdr>
              <w:spacing w:after="0" w:line="240" w:lineRule="auto"/>
              <w:rPr>
                <w:sz w:val="20"/>
              </w:rPr>
            </w:pPr>
            <w:r w:rsidRPr="00117516">
              <w:rPr>
                <w:sz w:val="20"/>
              </w:rPr>
              <w:t>energy flow</w:t>
            </w:r>
          </w:p>
        </w:tc>
        <w:tc>
          <w:tcPr>
            <w:tcW w:w="172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679C1CDB" w14:textId="77777777" w:rsidR="00260F62" w:rsidRPr="00117516" w:rsidRDefault="00117516">
            <w:pPr>
              <w:widowControl w:val="0"/>
              <w:pBdr>
                <w:top w:val="nil"/>
                <w:left w:val="nil"/>
                <w:bottom w:val="nil"/>
                <w:right w:val="nil"/>
                <w:between w:val="nil"/>
              </w:pBdr>
              <w:spacing w:after="0" w:line="240" w:lineRule="auto"/>
              <w:rPr>
                <w:sz w:val="20"/>
              </w:rPr>
            </w:pPr>
            <w:r w:rsidRPr="00117516">
              <w:rPr>
                <w:sz w:val="20"/>
              </w:rPr>
              <w:t>chemical cycle</w:t>
            </w:r>
          </w:p>
        </w:tc>
      </w:tr>
      <w:tr w:rsidR="00260F62" w:rsidRPr="00117516" w14:paraId="002D3416" w14:textId="77777777">
        <w:tc>
          <w:tcPr>
            <w:tcW w:w="210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41056DB5" w14:textId="77777777" w:rsidR="00260F62" w:rsidRPr="00117516" w:rsidRDefault="00117516">
            <w:pPr>
              <w:widowControl w:val="0"/>
              <w:spacing w:after="0" w:line="240" w:lineRule="auto"/>
              <w:rPr>
                <w:sz w:val="20"/>
              </w:rPr>
            </w:pPr>
            <w:r w:rsidRPr="00117516">
              <w:rPr>
                <w:sz w:val="20"/>
              </w:rPr>
              <w:t>passive transport</w:t>
            </w:r>
          </w:p>
        </w:tc>
        <w:tc>
          <w:tcPr>
            <w:tcW w:w="174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84E9F2F" w14:textId="77777777" w:rsidR="00260F62" w:rsidRPr="00117516" w:rsidRDefault="00117516">
            <w:pPr>
              <w:widowControl w:val="0"/>
              <w:pBdr>
                <w:top w:val="nil"/>
                <w:left w:val="nil"/>
                <w:bottom w:val="nil"/>
                <w:right w:val="nil"/>
                <w:between w:val="nil"/>
              </w:pBdr>
              <w:spacing w:after="0" w:line="240" w:lineRule="auto"/>
              <w:rPr>
                <w:sz w:val="20"/>
              </w:rPr>
            </w:pPr>
            <w:r w:rsidRPr="00117516">
              <w:rPr>
                <w:sz w:val="20"/>
              </w:rPr>
              <w:t>cytoskeleton</w:t>
            </w:r>
          </w:p>
        </w:tc>
        <w:tc>
          <w:tcPr>
            <w:tcW w:w="163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4B3D8D2A" w14:textId="77777777" w:rsidR="00260F62" w:rsidRPr="00117516" w:rsidRDefault="00117516">
            <w:pPr>
              <w:widowControl w:val="0"/>
              <w:pBdr>
                <w:top w:val="nil"/>
                <w:left w:val="nil"/>
                <w:bottom w:val="nil"/>
                <w:right w:val="nil"/>
                <w:between w:val="nil"/>
              </w:pBdr>
              <w:spacing w:after="0" w:line="240" w:lineRule="auto"/>
              <w:rPr>
                <w:sz w:val="20"/>
              </w:rPr>
            </w:pPr>
            <w:r w:rsidRPr="00117516">
              <w:rPr>
                <w:sz w:val="20"/>
              </w:rPr>
              <w:t>nucleic acids</w:t>
            </w:r>
          </w:p>
        </w:tc>
        <w:tc>
          <w:tcPr>
            <w:tcW w:w="177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135D5BDA" w14:textId="77777777" w:rsidR="00260F62" w:rsidRPr="00117516" w:rsidRDefault="00117516">
            <w:pPr>
              <w:widowControl w:val="0"/>
              <w:pBdr>
                <w:top w:val="nil"/>
                <w:left w:val="nil"/>
                <w:bottom w:val="nil"/>
                <w:right w:val="nil"/>
                <w:between w:val="nil"/>
              </w:pBdr>
              <w:spacing w:after="0" w:line="240" w:lineRule="auto"/>
              <w:rPr>
                <w:sz w:val="20"/>
              </w:rPr>
            </w:pPr>
            <w:r w:rsidRPr="00117516">
              <w:rPr>
                <w:sz w:val="20"/>
              </w:rPr>
              <w:t>RNA</w:t>
            </w:r>
          </w:p>
        </w:tc>
        <w:tc>
          <w:tcPr>
            <w:tcW w:w="171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7F997AA1" w14:textId="77777777" w:rsidR="00260F62" w:rsidRPr="00117516" w:rsidRDefault="00117516">
            <w:pPr>
              <w:widowControl w:val="0"/>
              <w:pBdr>
                <w:top w:val="nil"/>
                <w:left w:val="nil"/>
                <w:bottom w:val="nil"/>
                <w:right w:val="nil"/>
                <w:between w:val="nil"/>
              </w:pBdr>
              <w:spacing w:after="0" w:line="240" w:lineRule="auto"/>
              <w:rPr>
                <w:sz w:val="20"/>
              </w:rPr>
            </w:pPr>
            <w:r w:rsidRPr="00117516">
              <w:rPr>
                <w:sz w:val="20"/>
              </w:rPr>
              <w:t>microscopes</w:t>
            </w:r>
          </w:p>
        </w:tc>
        <w:tc>
          <w:tcPr>
            <w:tcW w:w="172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3E027AC9" w14:textId="77777777" w:rsidR="00260F62" w:rsidRPr="00117516" w:rsidRDefault="00117516">
            <w:pPr>
              <w:widowControl w:val="0"/>
              <w:spacing w:after="0" w:line="240" w:lineRule="auto"/>
              <w:rPr>
                <w:sz w:val="20"/>
              </w:rPr>
            </w:pPr>
            <w:r w:rsidRPr="00117516">
              <w:rPr>
                <w:sz w:val="20"/>
              </w:rPr>
              <w:t>codon</w:t>
            </w:r>
          </w:p>
        </w:tc>
      </w:tr>
      <w:tr w:rsidR="00260F62" w:rsidRPr="00117516" w14:paraId="57C563AD" w14:textId="77777777">
        <w:tc>
          <w:tcPr>
            <w:tcW w:w="210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6133D2E8" w14:textId="77777777" w:rsidR="00260F62" w:rsidRPr="00117516" w:rsidRDefault="00117516">
            <w:pPr>
              <w:widowControl w:val="0"/>
              <w:pBdr>
                <w:top w:val="nil"/>
                <w:left w:val="nil"/>
                <w:bottom w:val="nil"/>
                <w:right w:val="nil"/>
                <w:between w:val="nil"/>
              </w:pBdr>
              <w:spacing w:after="0" w:line="240" w:lineRule="auto"/>
              <w:rPr>
                <w:sz w:val="20"/>
              </w:rPr>
            </w:pPr>
            <w:r w:rsidRPr="00117516">
              <w:rPr>
                <w:sz w:val="20"/>
              </w:rPr>
              <w:t>plant organelles</w:t>
            </w:r>
          </w:p>
        </w:tc>
        <w:tc>
          <w:tcPr>
            <w:tcW w:w="174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1C2F00DA" w14:textId="77777777" w:rsidR="00260F62" w:rsidRPr="00117516" w:rsidRDefault="00117516">
            <w:pPr>
              <w:widowControl w:val="0"/>
              <w:spacing w:after="0" w:line="240" w:lineRule="auto"/>
              <w:rPr>
                <w:sz w:val="20"/>
              </w:rPr>
            </w:pPr>
            <w:r w:rsidRPr="00117516">
              <w:rPr>
                <w:sz w:val="20"/>
              </w:rPr>
              <w:t>covalent bond</w:t>
            </w:r>
          </w:p>
        </w:tc>
        <w:tc>
          <w:tcPr>
            <w:tcW w:w="163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524062A4" w14:textId="77777777" w:rsidR="00260F62" w:rsidRPr="00117516" w:rsidRDefault="00117516">
            <w:pPr>
              <w:widowControl w:val="0"/>
              <w:pBdr>
                <w:top w:val="nil"/>
                <w:left w:val="nil"/>
                <w:bottom w:val="nil"/>
                <w:right w:val="nil"/>
                <w:between w:val="nil"/>
              </w:pBdr>
              <w:spacing w:after="0" w:line="240" w:lineRule="auto"/>
              <w:rPr>
                <w:sz w:val="20"/>
              </w:rPr>
            </w:pPr>
            <w:r w:rsidRPr="00117516">
              <w:rPr>
                <w:sz w:val="20"/>
              </w:rPr>
              <w:t>cell junctions</w:t>
            </w:r>
          </w:p>
        </w:tc>
        <w:tc>
          <w:tcPr>
            <w:tcW w:w="177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B15174E" w14:textId="77777777" w:rsidR="00260F62" w:rsidRPr="00117516" w:rsidRDefault="00117516">
            <w:pPr>
              <w:widowControl w:val="0"/>
              <w:pBdr>
                <w:top w:val="nil"/>
                <w:left w:val="nil"/>
                <w:bottom w:val="nil"/>
                <w:right w:val="nil"/>
                <w:between w:val="nil"/>
              </w:pBdr>
              <w:spacing w:after="0" w:line="240" w:lineRule="auto"/>
              <w:rPr>
                <w:sz w:val="20"/>
              </w:rPr>
            </w:pPr>
            <w:r w:rsidRPr="00117516">
              <w:rPr>
                <w:sz w:val="20"/>
              </w:rPr>
              <w:t>protein functions</w:t>
            </w:r>
          </w:p>
        </w:tc>
        <w:tc>
          <w:tcPr>
            <w:tcW w:w="171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432BCA20" w14:textId="77777777" w:rsidR="00260F62" w:rsidRPr="00117516" w:rsidRDefault="00117516">
            <w:pPr>
              <w:widowControl w:val="0"/>
              <w:spacing w:after="0" w:line="240" w:lineRule="auto"/>
              <w:rPr>
                <w:sz w:val="20"/>
              </w:rPr>
            </w:pPr>
            <w:r w:rsidRPr="00117516">
              <w:rPr>
                <w:sz w:val="20"/>
              </w:rPr>
              <w:t>hydrogen bond</w:t>
            </w:r>
          </w:p>
        </w:tc>
        <w:tc>
          <w:tcPr>
            <w:tcW w:w="172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1F60FB6" w14:textId="77777777" w:rsidR="00260F62" w:rsidRPr="00117516" w:rsidRDefault="00117516">
            <w:pPr>
              <w:widowControl w:val="0"/>
              <w:pBdr>
                <w:top w:val="nil"/>
                <w:left w:val="nil"/>
                <w:bottom w:val="nil"/>
                <w:right w:val="nil"/>
                <w:between w:val="nil"/>
              </w:pBdr>
              <w:spacing w:after="0" w:line="240" w:lineRule="auto"/>
              <w:rPr>
                <w:sz w:val="20"/>
              </w:rPr>
            </w:pPr>
            <w:r w:rsidRPr="00117516">
              <w:rPr>
                <w:sz w:val="20"/>
              </w:rPr>
              <w:t>active transport</w:t>
            </w:r>
          </w:p>
        </w:tc>
      </w:tr>
      <w:tr w:rsidR="00260F62" w:rsidRPr="00117516" w14:paraId="0C03980C" w14:textId="77777777">
        <w:tc>
          <w:tcPr>
            <w:tcW w:w="210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4A8DC448" w14:textId="77777777" w:rsidR="00260F62" w:rsidRPr="00117516" w:rsidRDefault="00117516">
            <w:pPr>
              <w:widowControl w:val="0"/>
              <w:pBdr>
                <w:top w:val="nil"/>
                <w:left w:val="nil"/>
                <w:bottom w:val="nil"/>
                <w:right w:val="nil"/>
                <w:between w:val="nil"/>
              </w:pBdr>
              <w:spacing w:after="0" w:line="240" w:lineRule="auto"/>
              <w:rPr>
                <w:sz w:val="20"/>
              </w:rPr>
            </w:pPr>
            <w:r w:rsidRPr="00117516">
              <w:rPr>
                <w:sz w:val="20"/>
              </w:rPr>
              <w:t>facilitated diffusion</w:t>
            </w:r>
          </w:p>
        </w:tc>
        <w:tc>
          <w:tcPr>
            <w:tcW w:w="174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3BAFE63B" w14:textId="77777777" w:rsidR="00260F62" w:rsidRPr="00117516" w:rsidRDefault="00117516">
            <w:pPr>
              <w:widowControl w:val="0"/>
              <w:pBdr>
                <w:top w:val="nil"/>
                <w:left w:val="nil"/>
                <w:bottom w:val="nil"/>
                <w:right w:val="nil"/>
                <w:between w:val="nil"/>
              </w:pBdr>
              <w:spacing w:after="0" w:line="240" w:lineRule="auto"/>
              <w:rPr>
                <w:sz w:val="20"/>
              </w:rPr>
            </w:pPr>
            <w:r w:rsidRPr="00117516">
              <w:rPr>
                <w:sz w:val="20"/>
              </w:rPr>
              <w:t>exocytosis</w:t>
            </w:r>
          </w:p>
        </w:tc>
        <w:tc>
          <w:tcPr>
            <w:tcW w:w="163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66204ABC" w14:textId="77777777" w:rsidR="00260F62" w:rsidRPr="00117516" w:rsidRDefault="00117516">
            <w:pPr>
              <w:widowControl w:val="0"/>
              <w:pBdr>
                <w:top w:val="nil"/>
                <w:left w:val="nil"/>
                <w:bottom w:val="nil"/>
                <w:right w:val="nil"/>
                <w:between w:val="nil"/>
              </w:pBdr>
              <w:spacing w:after="0" w:line="240" w:lineRule="auto"/>
              <w:rPr>
                <w:sz w:val="20"/>
              </w:rPr>
            </w:pPr>
            <w:r w:rsidRPr="00117516">
              <w:rPr>
                <w:sz w:val="20"/>
              </w:rPr>
              <w:t>endocytosis</w:t>
            </w:r>
          </w:p>
        </w:tc>
        <w:tc>
          <w:tcPr>
            <w:tcW w:w="177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7FDFFE50" w14:textId="77777777" w:rsidR="00260F62" w:rsidRPr="00117516" w:rsidRDefault="00117516">
            <w:pPr>
              <w:widowControl w:val="0"/>
              <w:spacing w:after="0" w:line="240" w:lineRule="auto"/>
              <w:rPr>
                <w:sz w:val="20"/>
              </w:rPr>
            </w:pPr>
            <w:r w:rsidRPr="00117516">
              <w:rPr>
                <w:sz w:val="20"/>
              </w:rPr>
              <w:t>carbohydrate</w:t>
            </w:r>
          </w:p>
        </w:tc>
        <w:tc>
          <w:tcPr>
            <w:tcW w:w="171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4F2C321B" w14:textId="77777777" w:rsidR="00260F62" w:rsidRPr="00117516" w:rsidRDefault="00117516">
            <w:pPr>
              <w:widowControl w:val="0"/>
              <w:pBdr>
                <w:top w:val="nil"/>
                <w:left w:val="nil"/>
                <w:bottom w:val="nil"/>
                <w:right w:val="nil"/>
                <w:between w:val="nil"/>
              </w:pBdr>
              <w:spacing w:after="0" w:line="240" w:lineRule="auto"/>
              <w:rPr>
                <w:sz w:val="20"/>
              </w:rPr>
            </w:pPr>
            <w:r w:rsidRPr="00117516">
              <w:rPr>
                <w:sz w:val="20"/>
              </w:rPr>
              <w:t>exergonic</w:t>
            </w:r>
          </w:p>
        </w:tc>
        <w:tc>
          <w:tcPr>
            <w:tcW w:w="172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6D8B1723" w14:textId="77777777" w:rsidR="00260F62" w:rsidRPr="00117516" w:rsidRDefault="00117516">
            <w:pPr>
              <w:widowControl w:val="0"/>
              <w:pBdr>
                <w:top w:val="nil"/>
                <w:left w:val="nil"/>
                <w:bottom w:val="nil"/>
                <w:right w:val="nil"/>
                <w:between w:val="nil"/>
              </w:pBdr>
              <w:spacing w:after="0" w:line="240" w:lineRule="auto"/>
              <w:rPr>
                <w:sz w:val="20"/>
              </w:rPr>
            </w:pPr>
            <w:r w:rsidRPr="00117516">
              <w:rPr>
                <w:sz w:val="20"/>
              </w:rPr>
              <w:t>endergonic</w:t>
            </w:r>
          </w:p>
        </w:tc>
      </w:tr>
      <w:tr w:rsidR="00260F62" w:rsidRPr="00117516" w14:paraId="300191D6" w14:textId="77777777">
        <w:tc>
          <w:tcPr>
            <w:tcW w:w="210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0ECC16E" w14:textId="77777777" w:rsidR="00260F62" w:rsidRPr="00117516" w:rsidRDefault="00117516">
            <w:pPr>
              <w:widowControl w:val="0"/>
              <w:pBdr>
                <w:top w:val="nil"/>
                <w:left w:val="nil"/>
                <w:bottom w:val="nil"/>
                <w:right w:val="nil"/>
                <w:between w:val="nil"/>
              </w:pBdr>
              <w:spacing w:after="0" w:line="240" w:lineRule="auto"/>
              <w:rPr>
                <w:sz w:val="20"/>
              </w:rPr>
            </w:pPr>
            <w:r w:rsidRPr="00117516">
              <w:rPr>
                <w:sz w:val="20"/>
              </w:rPr>
              <w:t>DNA</w:t>
            </w:r>
          </w:p>
        </w:tc>
        <w:tc>
          <w:tcPr>
            <w:tcW w:w="174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15C54DDD" w14:textId="77777777" w:rsidR="00260F62" w:rsidRPr="00117516" w:rsidRDefault="00117516">
            <w:pPr>
              <w:widowControl w:val="0"/>
              <w:pBdr>
                <w:top w:val="nil"/>
                <w:left w:val="nil"/>
                <w:bottom w:val="nil"/>
                <w:right w:val="nil"/>
                <w:between w:val="nil"/>
              </w:pBdr>
              <w:spacing w:after="0" w:line="240" w:lineRule="auto"/>
              <w:rPr>
                <w:sz w:val="20"/>
              </w:rPr>
            </w:pPr>
            <w:r w:rsidRPr="00117516">
              <w:rPr>
                <w:sz w:val="20"/>
              </w:rPr>
              <w:t>domains</w:t>
            </w:r>
          </w:p>
        </w:tc>
        <w:tc>
          <w:tcPr>
            <w:tcW w:w="163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4D48D3E7" w14:textId="77777777" w:rsidR="00260F62" w:rsidRPr="00117516" w:rsidRDefault="00117516">
            <w:pPr>
              <w:widowControl w:val="0"/>
              <w:spacing w:after="0" w:line="240" w:lineRule="auto"/>
              <w:rPr>
                <w:sz w:val="20"/>
              </w:rPr>
            </w:pPr>
            <w:r w:rsidRPr="00117516">
              <w:rPr>
                <w:sz w:val="20"/>
              </w:rPr>
              <w:t xml:space="preserve">enzyme </w:t>
            </w:r>
          </w:p>
        </w:tc>
        <w:tc>
          <w:tcPr>
            <w:tcW w:w="177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7DF6283B" w14:textId="77777777" w:rsidR="00260F62" w:rsidRPr="00117516" w:rsidRDefault="00117516">
            <w:pPr>
              <w:widowControl w:val="0"/>
              <w:spacing w:after="0" w:line="240" w:lineRule="auto"/>
              <w:rPr>
                <w:sz w:val="20"/>
              </w:rPr>
            </w:pPr>
            <w:r w:rsidRPr="00117516">
              <w:rPr>
                <w:sz w:val="20"/>
              </w:rPr>
              <w:t>energy coupling</w:t>
            </w:r>
          </w:p>
        </w:tc>
        <w:tc>
          <w:tcPr>
            <w:tcW w:w="171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677269C0" w14:textId="77777777" w:rsidR="00260F62" w:rsidRPr="00117516" w:rsidRDefault="00117516">
            <w:pPr>
              <w:widowControl w:val="0"/>
              <w:pBdr>
                <w:top w:val="nil"/>
                <w:left w:val="nil"/>
                <w:bottom w:val="nil"/>
                <w:right w:val="nil"/>
                <w:between w:val="nil"/>
              </w:pBdr>
              <w:spacing w:after="0" w:line="240" w:lineRule="auto"/>
              <w:rPr>
                <w:sz w:val="20"/>
              </w:rPr>
            </w:pPr>
            <w:r w:rsidRPr="00117516">
              <w:rPr>
                <w:sz w:val="20"/>
              </w:rPr>
              <w:t>trace elements</w:t>
            </w:r>
          </w:p>
        </w:tc>
        <w:tc>
          <w:tcPr>
            <w:tcW w:w="172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2B4FD094" w14:textId="77777777" w:rsidR="00260F62" w:rsidRPr="00117516" w:rsidRDefault="00117516">
            <w:pPr>
              <w:widowControl w:val="0"/>
              <w:pBdr>
                <w:top w:val="nil"/>
                <w:left w:val="nil"/>
                <w:bottom w:val="nil"/>
                <w:right w:val="nil"/>
                <w:between w:val="nil"/>
              </w:pBdr>
              <w:spacing w:after="0" w:line="240" w:lineRule="auto"/>
              <w:rPr>
                <w:sz w:val="20"/>
              </w:rPr>
            </w:pPr>
            <w:r w:rsidRPr="00117516">
              <w:rPr>
                <w:sz w:val="20"/>
              </w:rPr>
              <w:t>compound</w:t>
            </w:r>
          </w:p>
        </w:tc>
      </w:tr>
      <w:tr w:rsidR="00260F62" w:rsidRPr="00117516" w14:paraId="54A36F0A" w14:textId="77777777">
        <w:tc>
          <w:tcPr>
            <w:tcW w:w="210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474490F0" w14:textId="77777777" w:rsidR="00260F62" w:rsidRPr="00117516" w:rsidRDefault="00117516">
            <w:pPr>
              <w:widowControl w:val="0"/>
              <w:pBdr>
                <w:top w:val="nil"/>
                <w:left w:val="nil"/>
                <w:bottom w:val="nil"/>
                <w:right w:val="nil"/>
                <w:between w:val="nil"/>
              </w:pBdr>
              <w:spacing w:after="0" w:line="240" w:lineRule="auto"/>
              <w:rPr>
                <w:sz w:val="20"/>
              </w:rPr>
            </w:pPr>
            <w:r w:rsidRPr="00117516">
              <w:rPr>
                <w:sz w:val="20"/>
              </w:rPr>
              <w:t>subatomic particles</w:t>
            </w:r>
          </w:p>
        </w:tc>
        <w:tc>
          <w:tcPr>
            <w:tcW w:w="174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2C792AFE" w14:textId="77777777" w:rsidR="00260F62" w:rsidRPr="00117516" w:rsidRDefault="00117516">
            <w:pPr>
              <w:widowControl w:val="0"/>
              <w:pBdr>
                <w:top w:val="nil"/>
                <w:left w:val="nil"/>
                <w:bottom w:val="nil"/>
                <w:right w:val="nil"/>
                <w:between w:val="nil"/>
              </w:pBdr>
              <w:spacing w:after="0" w:line="240" w:lineRule="auto"/>
              <w:rPr>
                <w:sz w:val="20"/>
              </w:rPr>
            </w:pPr>
            <w:r w:rsidRPr="00117516">
              <w:rPr>
                <w:sz w:val="20"/>
              </w:rPr>
              <w:t>atomic number</w:t>
            </w:r>
          </w:p>
        </w:tc>
        <w:tc>
          <w:tcPr>
            <w:tcW w:w="163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3F732A04" w14:textId="77777777" w:rsidR="00260F62" w:rsidRPr="00117516" w:rsidRDefault="00117516">
            <w:pPr>
              <w:widowControl w:val="0"/>
              <w:pBdr>
                <w:top w:val="nil"/>
                <w:left w:val="nil"/>
                <w:bottom w:val="nil"/>
                <w:right w:val="nil"/>
                <w:between w:val="nil"/>
              </w:pBdr>
              <w:spacing w:after="0" w:line="240" w:lineRule="auto"/>
              <w:rPr>
                <w:sz w:val="20"/>
              </w:rPr>
            </w:pPr>
            <w:r w:rsidRPr="00117516">
              <w:rPr>
                <w:sz w:val="20"/>
              </w:rPr>
              <w:t>mass number</w:t>
            </w:r>
          </w:p>
        </w:tc>
        <w:tc>
          <w:tcPr>
            <w:tcW w:w="177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401FA9D4" w14:textId="77777777" w:rsidR="00260F62" w:rsidRPr="00117516" w:rsidRDefault="00117516">
            <w:pPr>
              <w:widowControl w:val="0"/>
              <w:pBdr>
                <w:top w:val="nil"/>
                <w:left w:val="nil"/>
                <w:bottom w:val="nil"/>
                <w:right w:val="nil"/>
                <w:between w:val="nil"/>
              </w:pBdr>
              <w:spacing w:after="0" w:line="240" w:lineRule="auto"/>
              <w:rPr>
                <w:sz w:val="20"/>
              </w:rPr>
            </w:pPr>
            <w:r w:rsidRPr="00117516">
              <w:rPr>
                <w:sz w:val="20"/>
              </w:rPr>
              <w:t>atomic mass</w:t>
            </w:r>
          </w:p>
        </w:tc>
        <w:tc>
          <w:tcPr>
            <w:tcW w:w="171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19C303B5" w14:textId="77777777" w:rsidR="00260F62" w:rsidRPr="00117516" w:rsidRDefault="00117516">
            <w:pPr>
              <w:widowControl w:val="0"/>
              <w:pBdr>
                <w:top w:val="nil"/>
                <w:left w:val="nil"/>
                <w:bottom w:val="nil"/>
                <w:right w:val="nil"/>
                <w:between w:val="nil"/>
              </w:pBdr>
              <w:spacing w:after="0" w:line="240" w:lineRule="auto"/>
              <w:rPr>
                <w:sz w:val="20"/>
              </w:rPr>
            </w:pPr>
            <w:r w:rsidRPr="00117516">
              <w:rPr>
                <w:sz w:val="20"/>
              </w:rPr>
              <w:t>isotope</w:t>
            </w:r>
          </w:p>
        </w:tc>
        <w:tc>
          <w:tcPr>
            <w:tcW w:w="172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6971FA7D" w14:textId="77777777" w:rsidR="00260F62" w:rsidRPr="00117516" w:rsidRDefault="00117516">
            <w:pPr>
              <w:widowControl w:val="0"/>
              <w:pBdr>
                <w:top w:val="nil"/>
                <w:left w:val="nil"/>
                <w:bottom w:val="nil"/>
                <w:right w:val="nil"/>
                <w:between w:val="nil"/>
              </w:pBdr>
              <w:spacing w:after="0" w:line="240" w:lineRule="auto"/>
              <w:rPr>
                <w:sz w:val="20"/>
              </w:rPr>
            </w:pPr>
            <w:r w:rsidRPr="00117516">
              <w:rPr>
                <w:sz w:val="20"/>
              </w:rPr>
              <w:t>electron shell</w:t>
            </w:r>
          </w:p>
        </w:tc>
      </w:tr>
      <w:tr w:rsidR="00260F62" w:rsidRPr="00117516" w14:paraId="5503A217" w14:textId="77777777">
        <w:tc>
          <w:tcPr>
            <w:tcW w:w="210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1CE7C679" w14:textId="77777777" w:rsidR="00260F62" w:rsidRPr="00117516" w:rsidRDefault="00117516">
            <w:pPr>
              <w:widowControl w:val="0"/>
              <w:pBdr>
                <w:top w:val="nil"/>
                <w:left w:val="nil"/>
                <w:bottom w:val="nil"/>
                <w:right w:val="nil"/>
                <w:between w:val="nil"/>
              </w:pBdr>
              <w:spacing w:after="0" w:line="240" w:lineRule="auto"/>
              <w:rPr>
                <w:sz w:val="20"/>
              </w:rPr>
            </w:pPr>
            <w:r w:rsidRPr="00117516">
              <w:rPr>
                <w:sz w:val="20"/>
              </w:rPr>
              <w:t>hydroxyl group</w:t>
            </w:r>
          </w:p>
        </w:tc>
        <w:tc>
          <w:tcPr>
            <w:tcW w:w="174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2B5E2C2" w14:textId="77777777" w:rsidR="00260F62" w:rsidRPr="00117516" w:rsidRDefault="00117516">
            <w:pPr>
              <w:widowControl w:val="0"/>
              <w:pBdr>
                <w:top w:val="nil"/>
                <w:left w:val="nil"/>
                <w:bottom w:val="nil"/>
                <w:right w:val="nil"/>
                <w:between w:val="nil"/>
              </w:pBdr>
              <w:spacing w:after="0" w:line="240" w:lineRule="auto"/>
              <w:rPr>
                <w:sz w:val="20"/>
              </w:rPr>
            </w:pPr>
            <w:r w:rsidRPr="00117516">
              <w:rPr>
                <w:sz w:val="20"/>
              </w:rPr>
              <w:t>carbonyl group</w:t>
            </w:r>
          </w:p>
        </w:tc>
        <w:tc>
          <w:tcPr>
            <w:tcW w:w="163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16C8D4F1" w14:textId="77777777" w:rsidR="00260F62" w:rsidRPr="00117516" w:rsidRDefault="00117516">
            <w:pPr>
              <w:widowControl w:val="0"/>
              <w:pBdr>
                <w:top w:val="nil"/>
                <w:left w:val="nil"/>
                <w:bottom w:val="nil"/>
                <w:right w:val="nil"/>
                <w:between w:val="nil"/>
              </w:pBdr>
              <w:spacing w:after="0" w:line="240" w:lineRule="auto"/>
              <w:rPr>
                <w:sz w:val="20"/>
              </w:rPr>
            </w:pPr>
            <w:r w:rsidRPr="00117516">
              <w:rPr>
                <w:sz w:val="20"/>
              </w:rPr>
              <w:t>carboxyl group</w:t>
            </w:r>
          </w:p>
        </w:tc>
        <w:tc>
          <w:tcPr>
            <w:tcW w:w="177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319DD854" w14:textId="77777777" w:rsidR="00260F62" w:rsidRPr="00117516" w:rsidRDefault="00117516">
            <w:pPr>
              <w:widowControl w:val="0"/>
              <w:pBdr>
                <w:top w:val="nil"/>
                <w:left w:val="nil"/>
                <w:bottom w:val="nil"/>
                <w:right w:val="nil"/>
                <w:between w:val="nil"/>
              </w:pBdr>
              <w:spacing w:after="0" w:line="240" w:lineRule="auto"/>
              <w:rPr>
                <w:sz w:val="20"/>
              </w:rPr>
            </w:pPr>
            <w:r w:rsidRPr="00117516">
              <w:rPr>
                <w:sz w:val="20"/>
              </w:rPr>
              <w:t>amino group</w:t>
            </w:r>
          </w:p>
        </w:tc>
        <w:tc>
          <w:tcPr>
            <w:tcW w:w="171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F80D088" w14:textId="77777777" w:rsidR="00260F62" w:rsidRPr="00117516" w:rsidRDefault="00117516">
            <w:pPr>
              <w:widowControl w:val="0"/>
              <w:spacing w:after="0" w:line="240" w:lineRule="auto"/>
              <w:rPr>
                <w:sz w:val="20"/>
              </w:rPr>
            </w:pPr>
            <w:r w:rsidRPr="00117516">
              <w:rPr>
                <w:sz w:val="20"/>
              </w:rPr>
              <w:t>trans fat</w:t>
            </w:r>
          </w:p>
        </w:tc>
        <w:tc>
          <w:tcPr>
            <w:tcW w:w="172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5BCCA5DB" w14:textId="77777777" w:rsidR="00260F62" w:rsidRPr="00117516" w:rsidRDefault="00117516">
            <w:pPr>
              <w:widowControl w:val="0"/>
              <w:pBdr>
                <w:top w:val="nil"/>
                <w:left w:val="nil"/>
                <w:bottom w:val="nil"/>
                <w:right w:val="nil"/>
                <w:between w:val="nil"/>
              </w:pBdr>
              <w:spacing w:after="0" w:line="240" w:lineRule="auto"/>
              <w:rPr>
                <w:sz w:val="20"/>
              </w:rPr>
            </w:pPr>
            <w:r w:rsidRPr="00117516">
              <w:rPr>
                <w:sz w:val="20"/>
              </w:rPr>
              <w:t>methyl group</w:t>
            </w:r>
          </w:p>
        </w:tc>
      </w:tr>
      <w:tr w:rsidR="00260F62" w:rsidRPr="00117516" w14:paraId="306D3BD2" w14:textId="77777777">
        <w:tc>
          <w:tcPr>
            <w:tcW w:w="210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76E3CE7" w14:textId="77777777" w:rsidR="00260F62" w:rsidRPr="00117516" w:rsidRDefault="00117516">
            <w:pPr>
              <w:widowControl w:val="0"/>
              <w:spacing w:after="0" w:line="240" w:lineRule="auto"/>
              <w:rPr>
                <w:sz w:val="20"/>
              </w:rPr>
            </w:pPr>
            <w:r w:rsidRPr="00117516">
              <w:rPr>
                <w:sz w:val="20"/>
              </w:rPr>
              <w:t>laws of thermodynamics</w:t>
            </w:r>
          </w:p>
        </w:tc>
        <w:tc>
          <w:tcPr>
            <w:tcW w:w="174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2B2316A7" w14:textId="77777777" w:rsidR="00260F62" w:rsidRPr="00117516" w:rsidRDefault="00117516">
            <w:pPr>
              <w:widowControl w:val="0"/>
              <w:spacing w:after="0" w:line="240" w:lineRule="auto"/>
              <w:rPr>
                <w:sz w:val="20"/>
              </w:rPr>
            </w:pPr>
            <w:r w:rsidRPr="00117516">
              <w:rPr>
                <w:sz w:val="20"/>
              </w:rPr>
              <w:t>extracellular matrix</w:t>
            </w:r>
          </w:p>
        </w:tc>
        <w:tc>
          <w:tcPr>
            <w:tcW w:w="163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7C28C900" w14:textId="77777777" w:rsidR="00260F62" w:rsidRPr="00117516" w:rsidRDefault="00117516">
            <w:pPr>
              <w:widowControl w:val="0"/>
              <w:spacing w:after="0" w:line="240" w:lineRule="auto"/>
              <w:rPr>
                <w:sz w:val="20"/>
              </w:rPr>
            </w:pPr>
            <w:r w:rsidRPr="00117516">
              <w:rPr>
                <w:sz w:val="20"/>
              </w:rPr>
              <w:t>phosphate group</w:t>
            </w:r>
          </w:p>
        </w:tc>
        <w:tc>
          <w:tcPr>
            <w:tcW w:w="177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43B3F804" w14:textId="77777777" w:rsidR="00260F62" w:rsidRPr="00117516" w:rsidRDefault="00117516">
            <w:pPr>
              <w:widowControl w:val="0"/>
              <w:pBdr>
                <w:top w:val="nil"/>
                <w:left w:val="nil"/>
                <w:bottom w:val="nil"/>
                <w:right w:val="nil"/>
                <w:between w:val="nil"/>
              </w:pBdr>
              <w:spacing w:after="0" w:line="240" w:lineRule="auto"/>
              <w:rPr>
                <w:sz w:val="20"/>
              </w:rPr>
            </w:pPr>
            <w:r w:rsidRPr="00117516">
              <w:rPr>
                <w:sz w:val="20"/>
              </w:rPr>
              <w:t>saturated fatty acid</w:t>
            </w:r>
          </w:p>
        </w:tc>
        <w:tc>
          <w:tcPr>
            <w:tcW w:w="171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6A3E8466" w14:textId="77777777" w:rsidR="00260F62" w:rsidRPr="00117516" w:rsidRDefault="00117516">
            <w:pPr>
              <w:widowControl w:val="0"/>
              <w:pBdr>
                <w:top w:val="nil"/>
                <w:left w:val="nil"/>
                <w:bottom w:val="nil"/>
                <w:right w:val="nil"/>
                <w:between w:val="nil"/>
              </w:pBdr>
              <w:spacing w:after="0" w:line="240" w:lineRule="auto"/>
              <w:rPr>
                <w:sz w:val="20"/>
              </w:rPr>
            </w:pPr>
            <w:r w:rsidRPr="00117516">
              <w:rPr>
                <w:sz w:val="20"/>
              </w:rPr>
              <w:t>unsaturated fatty acid</w:t>
            </w:r>
          </w:p>
        </w:tc>
        <w:tc>
          <w:tcPr>
            <w:tcW w:w="172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7B6A19D0" w14:textId="77777777" w:rsidR="00260F62" w:rsidRPr="00117516" w:rsidRDefault="00117516">
            <w:pPr>
              <w:widowControl w:val="0"/>
              <w:spacing w:after="0" w:line="240" w:lineRule="auto"/>
              <w:rPr>
                <w:sz w:val="20"/>
              </w:rPr>
            </w:pPr>
            <w:r w:rsidRPr="00117516">
              <w:rPr>
                <w:sz w:val="20"/>
              </w:rPr>
              <w:t>natural selection</w:t>
            </w:r>
          </w:p>
        </w:tc>
      </w:tr>
      <w:tr w:rsidR="00260F62" w:rsidRPr="00117516" w14:paraId="70ED24B6" w14:textId="77777777">
        <w:tc>
          <w:tcPr>
            <w:tcW w:w="210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699CB97C" w14:textId="77777777" w:rsidR="00260F62" w:rsidRPr="00117516" w:rsidRDefault="00117516">
            <w:pPr>
              <w:widowControl w:val="0"/>
              <w:pBdr>
                <w:top w:val="nil"/>
                <w:left w:val="nil"/>
                <w:bottom w:val="nil"/>
                <w:right w:val="nil"/>
                <w:between w:val="nil"/>
              </w:pBdr>
              <w:spacing w:after="0" w:line="240" w:lineRule="auto"/>
              <w:rPr>
                <w:sz w:val="20"/>
              </w:rPr>
            </w:pPr>
            <w:r w:rsidRPr="00117516">
              <w:rPr>
                <w:sz w:val="20"/>
              </w:rPr>
              <w:t>phospholipid</w:t>
            </w:r>
          </w:p>
        </w:tc>
        <w:tc>
          <w:tcPr>
            <w:tcW w:w="174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3C84ADDA" w14:textId="77777777" w:rsidR="00260F62" w:rsidRPr="00117516" w:rsidRDefault="00117516">
            <w:pPr>
              <w:widowControl w:val="0"/>
              <w:pBdr>
                <w:top w:val="nil"/>
                <w:left w:val="nil"/>
                <w:bottom w:val="nil"/>
                <w:right w:val="nil"/>
                <w:between w:val="nil"/>
              </w:pBdr>
              <w:spacing w:after="0" w:line="240" w:lineRule="auto"/>
              <w:rPr>
                <w:sz w:val="20"/>
              </w:rPr>
            </w:pPr>
            <w:r w:rsidRPr="00117516">
              <w:rPr>
                <w:sz w:val="20"/>
              </w:rPr>
              <w:t>steroid</w:t>
            </w:r>
          </w:p>
        </w:tc>
        <w:tc>
          <w:tcPr>
            <w:tcW w:w="163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490E5BF0" w14:textId="77777777" w:rsidR="00260F62" w:rsidRPr="00117516" w:rsidRDefault="00117516">
            <w:pPr>
              <w:widowControl w:val="0"/>
              <w:pBdr>
                <w:top w:val="nil"/>
                <w:left w:val="nil"/>
                <w:bottom w:val="nil"/>
                <w:right w:val="nil"/>
                <w:between w:val="nil"/>
              </w:pBdr>
              <w:spacing w:after="0" w:line="240" w:lineRule="auto"/>
              <w:rPr>
                <w:sz w:val="20"/>
              </w:rPr>
            </w:pPr>
            <w:r w:rsidRPr="00117516">
              <w:rPr>
                <w:sz w:val="20"/>
              </w:rPr>
              <w:t>protein</w:t>
            </w:r>
          </w:p>
        </w:tc>
        <w:tc>
          <w:tcPr>
            <w:tcW w:w="177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46E9D490" w14:textId="77777777" w:rsidR="00260F62" w:rsidRPr="00117516" w:rsidRDefault="00117516">
            <w:pPr>
              <w:widowControl w:val="0"/>
              <w:pBdr>
                <w:top w:val="nil"/>
                <w:left w:val="nil"/>
                <w:bottom w:val="nil"/>
                <w:right w:val="nil"/>
                <w:between w:val="nil"/>
              </w:pBdr>
              <w:spacing w:after="0" w:line="240" w:lineRule="auto"/>
              <w:rPr>
                <w:sz w:val="20"/>
              </w:rPr>
            </w:pPr>
            <w:r w:rsidRPr="00117516">
              <w:rPr>
                <w:sz w:val="20"/>
              </w:rPr>
              <w:t>denaturation</w:t>
            </w:r>
          </w:p>
        </w:tc>
        <w:tc>
          <w:tcPr>
            <w:tcW w:w="171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138C7201" w14:textId="77777777" w:rsidR="00260F62" w:rsidRPr="00117516" w:rsidRDefault="00117516">
            <w:pPr>
              <w:widowControl w:val="0"/>
              <w:pBdr>
                <w:top w:val="nil"/>
                <w:left w:val="nil"/>
                <w:bottom w:val="nil"/>
                <w:right w:val="nil"/>
                <w:between w:val="nil"/>
              </w:pBdr>
              <w:spacing w:after="0" w:line="240" w:lineRule="auto"/>
              <w:rPr>
                <w:sz w:val="20"/>
              </w:rPr>
            </w:pPr>
            <w:r w:rsidRPr="00117516">
              <w:rPr>
                <w:sz w:val="20"/>
              </w:rPr>
              <w:t>peptide bond</w:t>
            </w:r>
          </w:p>
        </w:tc>
        <w:tc>
          <w:tcPr>
            <w:tcW w:w="172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DFE541A" w14:textId="77777777" w:rsidR="00260F62" w:rsidRPr="00117516" w:rsidRDefault="00117516">
            <w:pPr>
              <w:widowControl w:val="0"/>
              <w:spacing w:after="0" w:line="240" w:lineRule="auto"/>
              <w:rPr>
                <w:sz w:val="20"/>
              </w:rPr>
            </w:pPr>
            <w:r w:rsidRPr="00117516">
              <w:rPr>
                <w:sz w:val="20"/>
              </w:rPr>
              <w:t>electronegativity</w:t>
            </w:r>
          </w:p>
        </w:tc>
      </w:tr>
      <w:tr w:rsidR="00260F62" w:rsidRPr="00117516" w14:paraId="1A7B2695" w14:textId="77777777">
        <w:tc>
          <w:tcPr>
            <w:tcW w:w="210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54A64DF5" w14:textId="77777777" w:rsidR="00260F62" w:rsidRPr="00117516" w:rsidRDefault="00117516">
            <w:pPr>
              <w:widowControl w:val="0"/>
              <w:spacing w:after="0" w:line="240" w:lineRule="auto"/>
              <w:rPr>
                <w:sz w:val="20"/>
              </w:rPr>
            </w:pPr>
            <w:r w:rsidRPr="00117516">
              <w:rPr>
                <w:sz w:val="20"/>
              </w:rPr>
              <w:t>animal organelles</w:t>
            </w:r>
          </w:p>
        </w:tc>
        <w:tc>
          <w:tcPr>
            <w:tcW w:w="174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B0982F4" w14:textId="77777777" w:rsidR="00260F62" w:rsidRPr="00117516" w:rsidRDefault="00117516">
            <w:pPr>
              <w:widowControl w:val="0"/>
              <w:pBdr>
                <w:top w:val="nil"/>
                <w:left w:val="nil"/>
                <w:bottom w:val="nil"/>
                <w:right w:val="nil"/>
                <w:between w:val="nil"/>
              </w:pBdr>
              <w:spacing w:after="0" w:line="240" w:lineRule="auto"/>
              <w:rPr>
                <w:sz w:val="20"/>
              </w:rPr>
            </w:pPr>
            <w:r w:rsidRPr="00117516">
              <w:rPr>
                <w:sz w:val="20"/>
              </w:rPr>
              <w:t>protein structures</w:t>
            </w:r>
          </w:p>
        </w:tc>
        <w:tc>
          <w:tcPr>
            <w:tcW w:w="163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6F1810B" w14:textId="77777777" w:rsidR="00260F62" w:rsidRPr="00117516" w:rsidRDefault="00117516">
            <w:pPr>
              <w:widowControl w:val="0"/>
              <w:pBdr>
                <w:top w:val="nil"/>
                <w:left w:val="nil"/>
                <w:bottom w:val="nil"/>
                <w:right w:val="nil"/>
                <w:between w:val="nil"/>
              </w:pBdr>
              <w:spacing w:after="0" w:line="240" w:lineRule="auto"/>
              <w:rPr>
                <w:sz w:val="20"/>
              </w:rPr>
            </w:pPr>
            <w:r w:rsidRPr="00117516">
              <w:rPr>
                <w:sz w:val="20"/>
              </w:rPr>
              <w:t>nonpolar covalent bond</w:t>
            </w:r>
          </w:p>
        </w:tc>
        <w:tc>
          <w:tcPr>
            <w:tcW w:w="177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79F03186" w14:textId="77777777" w:rsidR="00260F62" w:rsidRPr="00117516" w:rsidRDefault="00117516">
            <w:pPr>
              <w:widowControl w:val="0"/>
              <w:pBdr>
                <w:top w:val="nil"/>
                <w:left w:val="nil"/>
                <w:bottom w:val="nil"/>
                <w:right w:val="nil"/>
                <w:between w:val="nil"/>
              </w:pBdr>
              <w:spacing w:after="0" w:line="240" w:lineRule="auto"/>
              <w:rPr>
                <w:sz w:val="20"/>
              </w:rPr>
            </w:pPr>
            <w:r w:rsidRPr="00117516">
              <w:rPr>
                <w:sz w:val="20"/>
              </w:rPr>
              <w:t>polar covalent bond</w:t>
            </w:r>
          </w:p>
        </w:tc>
        <w:tc>
          <w:tcPr>
            <w:tcW w:w="171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EA8DA2B" w14:textId="77777777" w:rsidR="00260F62" w:rsidRPr="00117516" w:rsidRDefault="00117516">
            <w:pPr>
              <w:widowControl w:val="0"/>
              <w:spacing w:after="0" w:line="240" w:lineRule="auto"/>
              <w:rPr>
                <w:sz w:val="20"/>
              </w:rPr>
            </w:pPr>
            <w:r w:rsidRPr="00117516">
              <w:rPr>
                <w:sz w:val="20"/>
              </w:rPr>
              <w:t>recombination frequency</w:t>
            </w:r>
          </w:p>
        </w:tc>
        <w:tc>
          <w:tcPr>
            <w:tcW w:w="172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7EC65A17" w14:textId="77777777" w:rsidR="00260F62" w:rsidRPr="00117516" w:rsidRDefault="00117516">
            <w:pPr>
              <w:widowControl w:val="0"/>
              <w:spacing w:after="0" w:line="240" w:lineRule="auto"/>
              <w:rPr>
                <w:sz w:val="20"/>
              </w:rPr>
            </w:pPr>
            <w:r w:rsidRPr="00117516">
              <w:rPr>
                <w:sz w:val="20"/>
              </w:rPr>
              <w:t>endomembrane system</w:t>
            </w:r>
          </w:p>
        </w:tc>
      </w:tr>
      <w:tr w:rsidR="00260F62" w:rsidRPr="00117516" w14:paraId="0E3EFA65" w14:textId="77777777">
        <w:tc>
          <w:tcPr>
            <w:tcW w:w="210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183F049" w14:textId="77777777" w:rsidR="00260F62" w:rsidRPr="00117516" w:rsidRDefault="00117516">
            <w:pPr>
              <w:widowControl w:val="0"/>
              <w:pBdr>
                <w:top w:val="nil"/>
                <w:left w:val="nil"/>
                <w:bottom w:val="nil"/>
                <w:right w:val="nil"/>
                <w:between w:val="nil"/>
              </w:pBdr>
              <w:spacing w:after="0" w:line="240" w:lineRule="auto"/>
              <w:rPr>
                <w:sz w:val="20"/>
              </w:rPr>
            </w:pPr>
            <w:r w:rsidRPr="00117516">
              <w:rPr>
                <w:sz w:val="20"/>
              </w:rPr>
              <w:t>reactant</w:t>
            </w:r>
          </w:p>
        </w:tc>
        <w:tc>
          <w:tcPr>
            <w:tcW w:w="174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3DA5BEF1" w14:textId="77777777" w:rsidR="00260F62" w:rsidRPr="00117516" w:rsidRDefault="00117516">
            <w:pPr>
              <w:widowControl w:val="0"/>
              <w:pBdr>
                <w:top w:val="nil"/>
                <w:left w:val="nil"/>
                <w:bottom w:val="nil"/>
                <w:right w:val="nil"/>
                <w:between w:val="nil"/>
              </w:pBdr>
              <w:spacing w:after="0" w:line="240" w:lineRule="auto"/>
              <w:rPr>
                <w:sz w:val="20"/>
              </w:rPr>
            </w:pPr>
            <w:r w:rsidRPr="00117516">
              <w:rPr>
                <w:sz w:val="20"/>
              </w:rPr>
              <w:t>product</w:t>
            </w:r>
          </w:p>
        </w:tc>
        <w:tc>
          <w:tcPr>
            <w:tcW w:w="163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1A9AF3A7" w14:textId="77777777" w:rsidR="00260F62" w:rsidRPr="00117516" w:rsidRDefault="00117516">
            <w:pPr>
              <w:widowControl w:val="0"/>
              <w:pBdr>
                <w:top w:val="nil"/>
                <w:left w:val="nil"/>
                <w:bottom w:val="nil"/>
                <w:right w:val="nil"/>
                <w:between w:val="nil"/>
              </w:pBdr>
              <w:spacing w:after="0" w:line="240" w:lineRule="auto"/>
              <w:rPr>
                <w:sz w:val="20"/>
              </w:rPr>
            </w:pPr>
            <w:r w:rsidRPr="00117516">
              <w:rPr>
                <w:sz w:val="20"/>
              </w:rPr>
              <w:t>cohesion</w:t>
            </w:r>
          </w:p>
        </w:tc>
        <w:tc>
          <w:tcPr>
            <w:tcW w:w="177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45821347" w14:textId="77777777" w:rsidR="00260F62" w:rsidRPr="00117516" w:rsidRDefault="00117516">
            <w:pPr>
              <w:widowControl w:val="0"/>
              <w:pBdr>
                <w:top w:val="nil"/>
                <w:left w:val="nil"/>
                <w:bottom w:val="nil"/>
                <w:right w:val="nil"/>
                <w:between w:val="nil"/>
              </w:pBdr>
              <w:spacing w:after="0" w:line="240" w:lineRule="auto"/>
              <w:rPr>
                <w:sz w:val="20"/>
              </w:rPr>
            </w:pPr>
            <w:r w:rsidRPr="00117516">
              <w:rPr>
                <w:sz w:val="20"/>
              </w:rPr>
              <w:t>adhesion</w:t>
            </w:r>
          </w:p>
        </w:tc>
        <w:tc>
          <w:tcPr>
            <w:tcW w:w="171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2A2A5AD1" w14:textId="77777777" w:rsidR="00260F62" w:rsidRPr="00117516" w:rsidRDefault="00117516">
            <w:pPr>
              <w:widowControl w:val="0"/>
              <w:pBdr>
                <w:top w:val="nil"/>
                <w:left w:val="nil"/>
                <w:bottom w:val="nil"/>
                <w:right w:val="nil"/>
                <w:between w:val="nil"/>
              </w:pBdr>
              <w:spacing w:after="0" w:line="240" w:lineRule="auto"/>
              <w:rPr>
                <w:sz w:val="20"/>
              </w:rPr>
            </w:pPr>
            <w:r w:rsidRPr="00117516">
              <w:rPr>
                <w:sz w:val="20"/>
              </w:rPr>
              <w:t>solute</w:t>
            </w:r>
          </w:p>
        </w:tc>
        <w:tc>
          <w:tcPr>
            <w:tcW w:w="172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35EADD77" w14:textId="77777777" w:rsidR="00260F62" w:rsidRPr="00117516" w:rsidRDefault="00117516">
            <w:pPr>
              <w:widowControl w:val="0"/>
              <w:pBdr>
                <w:top w:val="nil"/>
                <w:left w:val="nil"/>
                <w:bottom w:val="nil"/>
                <w:right w:val="nil"/>
                <w:between w:val="nil"/>
              </w:pBdr>
              <w:spacing w:after="0" w:line="240" w:lineRule="auto"/>
              <w:rPr>
                <w:sz w:val="20"/>
              </w:rPr>
            </w:pPr>
            <w:r w:rsidRPr="00117516">
              <w:rPr>
                <w:sz w:val="20"/>
              </w:rPr>
              <w:t>solvent</w:t>
            </w:r>
          </w:p>
        </w:tc>
      </w:tr>
      <w:tr w:rsidR="00260F62" w:rsidRPr="00117516" w14:paraId="758E057F" w14:textId="77777777">
        <w:tc>
          <w:tcPr>
            <w:tcW w:w="210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2118B834" w14:textId="77777777" w:rsidR="00260F62" w:rsidRPr="00117516" w:rsidRDefault="00117516">
            <w:pPr>
              <w:widowControl w:val="0"/>
              <w:pBdr>
                <w:top w:val="nil"/>
                <w:left w:val="nil"/>
                <w:bottom w:val="nil"/>
                <w:right w:val="nil"/>
                <w:between w:val="nil"/>
              </w:pBdr>
              <w:spacing w:after="0" w:line="240" w:lineRule="auto"/>
              <w:rPr>
                <w:sz w:val="20"/>
              </w:rPr>
            </w:pPr>
            <w:r w:rsidRPr="00117516">
              <w:rPr>
                <w:sz w:val="20"/>
              </w:rPr>
              <w:t>acid</w:t>
            </w:r>
          </w:p>
        </w:tc>
        <w:tc>
          <w:tcPr>
            <w:tcW w:w="174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4C5F6F9E" w14:textId="77777777" w:rsidR="00260F62" w:rsidRPr="00117516" w:rsidRDefault="00117516">
            <w:pPr>
              <w:widowControl w:val="0"/>
              <w:pBdr>
                <w:top w:val="nil"/>
                <w:left w:val="nil"/>
                <w:bottom w:val="nil"/>
                <w:right w:val="nil"/>
                <w:between w:val="nil"/>
              </w:pBdr>
              <w:spacing w:after="0" w:line="240" w:lineRule="auto"/>
              <w:rPr>
                <w:sz w:val="20"/>
              </w:rPr>
            </w:pPr>
            <w:r w:rsidRPr="00117516">
              <w:rPr>
                <w:sz w:val="20"/>
              </w:rPr>
              <w:t>base</w:t>
            </w:r>
          </w:p>
        </w:tc>
        <w:tc>
          <w:tcPr>
            <w:tcW w:w="163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449DA3E" w14:textId="77777777" w:rsidR="00260F62" w:rsidRPr="00117516" w:rsidRDefault="00117516">
            <w:pPr>
              <w:widowControl w:val="0"/>
              <w:pBdr>
                <w:top w:val="nil"/>
                <w:left w:val="nil"/>
                <w:bottom w:val="nil"/>
                <w:right w:val="nil"/>
                <w:between w:val="nil"/>
              </w:pBdr>
              <w:spacing w:after="0" w:line="240" w:lineRule="auto"/>
              <w:rPr>
                <w:sz w:val="20"/>
              </w:rPr>
            </w:pPr>
            <w:r w:rsidRPr="00117516">
              <w:rPr>
                <w:sz w:val="20"/>
              </w:rPr>
              <w:t>pH scale</w:t>
            </w:r>
          </w:p>
        </w:tc>
        <w:tc>
          <w:tcPr>
            <w:tcW w:w="177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204627D6" w14:textId="77777777" w:rsidR="00260F62" w:rsidRPr="00117516" w:rsidRDefault="00117516">
            <w:pPr>
              <w:widowControl w:val="0"/>
              <w:pBdr>
                <w:top w:val="nil"/>
                <w:left w:val="nil"/>
                <w:bottom w:val="nil"/>
                <w:right w:val="nil"/>
                <w:between w:val="nil"/>
              </w:pBdr>
              <w:spacing w:after="0" w:line="240" w:lineRule="auto"/>
              <w:rPr>
                <w:sz w:val="20"/>
              </w:rPr>
            </w:pPr>
            <w:r w:rsidRPr="00117516">
              <w:rPr>
                <w:sz w:val="20"/>
              </w:rPr>
              <w:t>buffer</w:t>
            </w:r>
          </w:p>
        </w:tc>
        <w:tc>
          <w:tcPr>
            <w:tcW w:w="171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3E72EFC5" w14:textId="77777777" w:rsidR="00260F62" w:rsidRPr="00117516" w:rsidRDefault="00117516">
            <w:pPr>
              <w:widowControl w:val="0"/>
              <w:pBdr>
                <w:top w:val="nil"/>
                <w:left w:val="nil"/>
                <w:bottom w:val="nil"/>
                <w:right w:val="nil"/>
                <w:between w:val="nil"/>
              </w:pBdr>
              <w:spacing w:after="0" w:line="240" w:lineRule="auto"/>
              <w:rPr>
                <w:sz w:val="20"/>
              </w:rPr>
            </w:pPr>
            <w:r w:rsidRPr="00117516">
              <w:rPr>
                <w:sz w:val="20"/>
              </w:rPr>
              <w:t>carbon chains</w:t>
            </w:r>
          </w:p>
        </w:tc>
        <w:tc>
          <w:tcPr>
            <w:tcW w:w="172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5A6526CA" w14:textId="77777777" w:rsidR="00260F62" w:rsidRPr="00117516" w:rsidRDefault="00117516">
            <w:pPr>
              <w:widowControl w:val="0"/>
              <w:pBdr>
                <w:top w:val="nil"/>
                <w:left w:val="nil"/>
                <w:bottom w:val="nil"/>
                <w:right w:val="nil"/>
                <w:between w:val="nil"/>
              </w:pBdr>
              <w:spacing w:after="0" w:line="240" w:lineRule="auto"/>
              <w:rPr>
                <w:sz w:val="20"/>
              </w:rPr>
            </w:pPr>
            <w:r w:rsidRPr="00117516">
              <w:rPr>
                <w:sz w:val="20"/>
              </w:rPr>
              <w:t>functional group</w:t>
            </w:r>
          </w:p>
        </w:tc>
      </w:tr>
      <w:tr w:rsidR="00260F62" w:rsidRPr="00117516" w14:paraId="18EC9AFC" w14:textId="77777777">
        <w:tc>
          <w:tcPr>
            <w:tcW w:w="210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6475CB7A" w14:textId="77777777" w:rsidR="00260F62" w:rsidRPr="00117516" w:rsidRDefault="00117516">
            <w:pPr>
              <w:widowControl w:val="0"/>
              <w:spacing w:after="0" w:line="240" w:lineRule="auto"/>
              <w:rPr>
                <w:sz w:val="20"/>
              </w:rPr>
            </w:pPr>
            <w:r w:rsidRPr="00117516">
              <w:rPr>
                <w:sz w:val="20"/>
              </w:rPr>
              <w:t>law of independent assortment</w:t>
            </w:r>
          </w:p>
        </w:tc>
        <w:tc>
          <w:tcPr>
            <w:tcW w:w="174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160BE85B" w14:textId="77777777" w:rsidR="00260F62" w:rsidRPr="00117516" w:rsidRDefault="00117516">
            <w:pPr>
              <w:widowControl w:val="0"/>
              <w:pBdr>
                <w:top w:val="nil"/>
                <w:left w:val="nil"/>
                <w:bottom w:val="nil"/>
                <w:right w:val="nil"/>
                <w:between w:val="nil"/>
              </w:pBdr>
              <w:spacing w:after="0" w:line="240" w:lineRule="auto"/>
              <w:rPr>
                <w:sz w:val="20"/>
              </w:rPr>
            </w:pPr>
            <w:r w:rsidRPr="00117516">
              <w:rPr>
                <w:sz w:val="20"/>
              </w:rPr>
              <w:t>cell cycle control system</w:t>
            </w:r>
          </w:p>
        </w:tc>
        <w:tc>
          <w:tcPr>
            <w:tcW w:w="163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61DDA726" w14:textId="77777777" w:rsidR="00260F62" w:rsidRPr="00117516" w:rsidRDefault="00117516">
            <w:pPr>
              <w:widowControl w:val="0"/>
              <w:pBdr>
                <w:top w:val="nil"/>
                <w:left w:val="nil"/>
                <w:bottom w:val="nil"/>
                <w:right w:val="nil"/>
                <w:between w:val="nil"/>
              </w:pBdr>
              <w:spacing w:after="0" w:line="240" w:lineRule="auto"/>
              <w:rPr>
                <w:sz w:val="20"/>
              </w:rPr>
            </w:pPr>
            <w:r w:rsidRPr="00117516">
              <w:rPr>
                <w:sz w:val="20"/>
              </w:rPr>
              <w:t>homologous chromosome</w:t>
            </w:r>
          </w:p>
        </w:tc>
        <w:tc>
          <w:tcPr>
            <w:tcW w:w="177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F625092" w14:textId="77777777" w:rsidR="00260F62" w:rsidRPr="00117516" w:rsidRDefault="00117516">
            <w:pPr>
              <w:widowControl w:val="0"/>
              <w:spacing w:after="0" w:line="240" w:lineRule="auto"/>
              <w:rPr>
                <w:sz w:val="20"/>
              </w:rPr>
            </w:pPr>
            <w:r w:rsidRPr="00117516">
              <w:rPr>
                <w:sz w:val="20"/>
              </w:rPr>
              <w:t>artificial selection</w:t>
            </w:r>
          </w:p>
        </w:tc>
        <w:tc>
          <w:tcPr>
            <w:tcW w:w="171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49B9BCDE" w14:textId="77777777" w:rsidR="00260F62" w:rsidRPr="00117516" w:rsidRDefault="00117516">
            <w:pPr>
              <w:widowControl w:val="0"/>
              <w:pBdr>
                <w:top w:val="nil"/>
                <w:left w:val="nil"/>
                <w:bottom w:val="nil"/>
                <w:right w:val="nil"/>
                <w:between w:val="nil"/>
              </w:pBdr>
              <w:spacing w:after="0" w:line="240" w:lineRule="auto"/>
              <w:rPr>
                <w:sz w:val="20"/>
              </w:rPr>
            </w:pPr>
            <w:r w:rsidRPr="00117516">
              <w:rPr>
                <w:sz w:val="20"/>
              </w:rPr>
              <w:t>oxidative phosphorylation</w:t>
            </w:r>
          </w:p>
        </w:tc>
        <w:tc>
          <w:tcPr>
            <w:tcW w:w="172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758F6397" w14:textId="77777777" w:rsidR="00260F62" w:rsidRPr="00117516" w:rsidRDefault="00117516">
            <w:pPr>
              <w:widowControl w:val="0"/>
              <w:pBdr>
                <w:top w:val="nil"/>
                <w:left w:val="nil"/>
                <w:bottom w:val="nil"/>
                <w:right w:val="nil"/>
                <w:between w:val="nil"/>
              </w:pBdr>
              <w:spacing w:after="0" w:line="240" w:lineRule="auto"/>
              <w:rPr>
                <w:sz w:val="20"/>
              </w:rPr>
            </w:pPr>
            <w:r w:rsidRPr="00117516">
              <w:rPr>
                <w:sz w:val="20"/>
              </w:rPr>
              <w:t>substrate-level phosphorylation</w:t>
            </w:r>
          </w:p>
        </w:tc>
      </w:tr>
      <w:tr w:rsidR="00260F62" w:rsidRPr="00117516" w14:paraId="3C522019" w14:textId="77777777">
        <w:tc>
          <w:tcPr>
            <w:tcW w:w="210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4802643A" w14:textId="77777777" w:rsidR="00260F62" w:rsidRPr="00117516" w:rsidRDefault="00117516">
            <w:pPr>
              <w:widowControl w:val="0"/>
              <w:pBdr>
                <w:top w:val="nil"/>
                <w:left w:val="nil"/>
                <w:bottom w:val="nil"/>
                <w:right w:val="nil"/>
                <w:between w:val="nil"/>
              </w:pBdr>
              <w:spacing w:after="0" w:line="240" w:lineRule="auto"/>
              <w:rPr>
                <w:sz w:val="20"/>
              </w:rPr>
            </w:pPr>
            <w:r w:rsidRPr="00117516">
              <w:rPr>
                <w:sz w:val="20"/>
              </w:rPr>
              <w:t>light reactions</w:t>
            </w:r>
          </w:p>
        </w:tc>
        <w:tc>
          <w:tcPr>
            <w:tcW w:w="174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1ECBE521" w14:textId="38724DF3" w:rsidR="00260F62" w:rsidRPr="00117516" w:rsidRDefault="006239A1">
            <w:pPr>
              <w:widowControl w:val="0"/>
              <w:pBdr>
                <w:top w:val="nil"/>
                <w:left w:val="nil"/>
                <w:bottom w:val="nil"/>
                <w:right w:val="nil"/>
                <w:between w:val="nil"/>
              </w:pBdr>
              <w:spacing w:after="0" w:line="240" w:lineRule="auto"/>
              <w:rPr>
                <w:sz w:val="20"/>
              </w:rPr>
            </w:pPr>
            <w:r w:rsidRPr="00117516">
              <w:rPr>
                <w:sz w:val="20"/>
              </w:rPr>
              <w:t>Calvin</w:t>
            </w:r>
            <w:r w:rsidR="00117516" w:rsidRPr="00117516">
              <w:rPr>
                <w:sz w:val="20"/>
              </w:rPr>
              <w:t xml:space="preserve"> cycle</w:t>
            </w:r>
          </w:p>
        </w:tc>
        <w:tc>
          <w:tcPr>
            <w:tcW w:w="163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F21F796" w14:textId="77777777" w:rsidR="00260F62" w:rsidRPr="00117516" w:rsidRDefault="00117516">
            <w:pPr>
              <w:widowControl w:val="0"/>
              <w:spacing w:after="0" w:line="240" w:lineRule="auto"/>
              <w:rPr>
                <w:sz w:val="20"/>
              </w:rPr>
            </w:pPr>
            <w:r w:rsidRPr="00117516">
              <w:rPr>
                <w:sz w:val="20"/>
              </w:rPr>
              <w:t>diploid</w:t>
            </w:r>
          </w:p>
        </w:tc>
        <w:tc>
          <w:tcPr>
            <w:tcW w:w="177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2523EBBE" w14:textId="77777777" w:rsidR="00260F62" w:rsidRPr="00117516" w:rsidRDefault="00117516">
            <w:pPr>
              <w:widowControl w:val="0"/>
              <w:pBdr>
                <w:top w:val="nil"/>
                <w:left w:val="nil"/>
                <w:bottom w:val="nil"/>
                <w:right w:val="nil"/>
                <w:between w:val="nil"/>
              </w:pBdr>
              <w:spacing w:after="0" w:line="240" w:lineRule="auto"/>
              <w:rPr>
                <w:sz w:val="20"/>
              </w:rPr>
            </w:pPr>
            <w:r w:rsidRPr="00117516">
              <w:rPr>
                <w:sz w:val="20"/>
              </w:rPr>
              <w:t>binary fission</w:t>
            </w:r>
          </w:p>
        </w:tc>
        <w:tc>
          <w:tcPr>
            <w:tcW w:w="171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6E179EFA" w14:textId="77777777" w:rsidR="00260F62" w:rsidRPr="00117516" w:rsidRDefault="00117516">
            <w:pPr>
              <w:widowControl w:val="0"/>
              <w:pBdr>
                <w:top w:val="nil"/>
                <w:left w:val="nil"/>
                <w:bottom w:val="nil"/>
                <w:right w:val="nil"/>
                <w:between w:val="nil"/>
              </w:pBdr>
              <w:spacing w:after="0" w:line="240" w:lineRule="auto"/>
              <w:rPr>
                <w:sz w:val="20"/>
              </w:rPr>
            </w:pPr>
            <w:r w:rsidRPr="00117516">
              <w:rPr>
                <w:sz w:val="20"/>
              </w:rPr>
              <w:t>interphase</w:t>
            </w:r>
          </w:p>
        </w:tc>
        <w:tc>
          <w:tcPr>
            <w:tcW w:w="172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1B3ADD8D" w14:textId="77777777" w:rsidR="00260F62" w:rsidRPr="00117516" w:rsidRDefault="00117516">
            <w:pPr>
              <w:widowControl w:val="0"/>
              <w:pBdr>
                <w:top w:val="nil"/>
                <w:left w:val="nil"/>
                <w:bottom w:val="nil"/>
                <w:right w:val="nil"/>
                <w:between w:val="nil"/>
              </w:pBdr>
              <w:spacing w:after="0" w:line="240" w:lineRule="auto"/>
              <w:rPr>
                <w:sz w:val="20"/>
              </w:rPr>
            </w:pPr>
            <w:r w:rsidRPr="00117516">
              <w:rPr>
                <w:sz w:val="20"/>
              </w:rPr>
              <w:t>fermentation</w:t>
            </w:r>
          </w:p>
        </w:tc>
      </w:tr>
      <w:tr w:rsidR="00260F62" w:rsidRPr="00117516" w14:paraId="7892E184" w14:textId="77777777">
        <w:tc>
          <w:tcPr>
            <w:tcW w:w="210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35A62990" w14:textId="77777777" w:rsidR="00260F62" w:rsidRPr="00117516" w:rsidRDefault="00117516">
            <w:pPr>
              <w:widowControl w:val="0"/>
              <w:pBdr>
                <w:top w:val="nil"/>
                <w:left w:val="nil"/>
                <w:bottom w:val="nil"/>
                <w:right w:val="nil"/>
                <w:between w:val="nil"/>
              </w:pBdr>
              <w:spacing w:after="0" w:line="240" w:lineRule="auto"/>
              <w:rPr>
                <w:sz w:val="20"/>
              </w:rPr>
            </w:pPr>
            <w:r w:rsidRPr="00117516">
              <w:rPr>
                <w:sz w:val="20"/>
              </w:rPr>
              <w:t>mitosis</w:t>
            </w:r>
          </w:p>
        </w:tc>
        <w:tc>
          <w:tcPr>
            <w:tcW w:w="174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429541EB" w14:textId="77777777" w:rsidR="00260F62" w:rsidRPr="00117516" w:rsidRDefault="00117516">
            <w:pPr>
              <w:widowControl w:val="0"/>
              <w:spacing w:after="0" w:line="240" w:lineRule="auto"/>
              <w:rPr>
                <w:sz w:val="20"/>
              </w:rPr>
            </w:pPr>
            <w:r w:rsidRPr="00117516">
              <w:rPr>
                <w:sz w:val="20"/>
              </w:rPr>
              <w:t>zygosity</w:t>
            </w:r>
          </w:p>
        </w:tc>
        <w:tc>
          <w:tcPr>
            <w:tcW w:w="163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730EAE95" w14:textId="77777777" w:rsidR="00260F62" w:rsidRPr="00117516" w:rsidRDefault="00117516">
            <w:pPr>
              <w:widowControl w:val="0"/>
              <w:spacing w:after="0" w:line="240" w:lineRule="auto"/>
              <w:rPr>
                <w:sz w:val="20"/>
              </w:rPr>
            </w:pPr>
            <w:r w:rsidRPr="00117516">
              <w:rPr>
                <w:sz w:val="20"/>
              </w:rPr>
              <w:t>redox reaction</w:t>
            </w:r>
          </w:p>
        </w:tc>
        <w:tc>
          <w:tcPr>
            <w:tcW w:w="177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154C7EA5" w14:textId="77777777" w:rsidR="00260F62" w:rsidRPr="00117516" w:rsidRDefault="00117516">
            <w:pPr>
              <w:widowControl w:val="0"/>
              <w:spacing w:after="0" w:line="240" w:lineRule="auto"/>
              <w:rPr>
                <w:sz w:val="20"/>
              </w:rPr>
            </w:pPr>
            <w:r w:rsidRPr="00117516">
              <w:rPr>
                <w:sz w:val="20"/>
              </w:rPr>
              <w:t>glycolysis</w:t>
            </w:r>
          </w:p>
        </w:tc>
        <w:tc>
          <w:tcPr>
            <w:tcW w:w="171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32A344CD" w14:textId="77777777" w:rsidR="00260F62" w:rsidRPr="00117516" w:rsidRDefault="00117516">
            <w:pPr>
              <w:widowControl w:val="0"/>
              <w:pBdr>
                <w:top w:val="nil"/>
                <w:left w:val="nil"/>
                <w:bottom w:val="nil"/>
                <w:right w:val="nil"/>
                <w:between w:val="nil"/>
              </w:pBdr>
              <w:spacing w:after="0" w:line="240" w:lineRule="auto"/>
              <w:rPr>
                <w:sz w:val="20"/>
              </w:rPr>
            </w:pPr>
            <w:r w:rsidRPr="00117516">
              <w:rPr>
                <w:sz w:val="20"/>
              </w:rPr>
              <w:t>haploid</w:t>
            </w:r>
          </w:p>
        </w:tc>
        <w:tc>
          <w:tcPr>
            <w:tcW w:w="172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3C93438A" w14:textId="77777777" w:rsidR="00260F62" w:rsidRPr="00117516" w:rsidRDefault="00117516">
            <w:pPr>
              <w:widowControl w:val="0"/>
              <w:pBdr>
                <w:top w:val="nil"/>
                <w:left w:val="nil"/>
                <w:bottom w:val="nil"/>
                <w:right w:val="nil"/>
                <w:between w:val="nil"/>
              </w:pBdr>
              <w:spacing w:after="0" w:line="240" w:lineRule="auto"/>
              <w:rPr>
                <w:sz w:val="20"/>
              </w:rPr>
            </w:pPr>
            <w:r w:rsidRPr="00117516">
              <w:rPr>
                <w:sz w:val="20"/>
              </w:rPr>
              <w:t>meiosis</w:t>
            </w:r>
          </w:p>
        </w:tc>
      </w:tr>
      <w:tr w:rsidR="00260F62" w:rsidRPr="00117516" w14:paraId="66604637" w14:textId="77777777">
        <w:tc>
          <w:tcPr>
            <w:tcW w:w="210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35E283BC" w14:textId="77777777" w:rsidR="00260F62" w:rsidRPr="00117516" w:rsidRDefault="00117516">
            <w:pPr>
              <w:widowControl w:val="0"/>
              <w:pBdr>
                <w:top w:val="nil"/>
                <w:left w:val="nil"/>
                <w:bottom w:val="nil"/>
                <w:right w:val="nil"/>
                <w:between w:val="nil"/>
              </w:pBdr>
              <w:spacing w:after="0" w:line="240" w:lineRule="auto"/>
              <w:rPr>
                <w:sz w:val="20"/>
              </w:rPr>
            </w:pPr>
            <w:r w:rsidRPr="00117516">
              <w:rPr>
                <w:sz w:val="20"/>
              </w:rPr>
              <w:t>bacterial DNA transfer</w:t>
            </w:r>
          </w:p>
        </w:tc>
        <w:tc>
          <w:tcPr>
            <w:tcW w:w="174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4DE483A9" w14:textId="77777777" w:rsidR="00260F62" w:rsidRPr="00117516" w:rsidRDefault="00117516">
            <w:pPr>
              <w:widowControl w:val="0"/>
              <w:pBdr>
                <w:top w:val="nil"/>
                <w:left w:val="nil"/>
                <w:bottom w:val="nil"/>
                <w:right w:val="nil"/>
                <w:between w:val="nil"/>
              </w:pBdr>
              <w:spacing w:after="0" w:line="240" w:lineRule="auto"/>
              <w:rPr>
                <w:sz w:val="20"/>
              </w:rPr>
            </w:pPr>
            <w:r w:rsidRPr="00117516">
              <w:rPr>
                <w:sz w:val="20"/>
              </w:rPr>
              <w:t>chromosome alterations</w:t>
            </w:r>
          </w:p>
        </w:tc>
        <w:tc>
          <w:tcPr>
            <w:tcW w:w="163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529BC55B" w14:textId="77777777" w:rsidR="00260F62" w:rsidRPr="00117516" w:rsidRDefault="00117516">
            <w:pPr>
              <w:widowControl w:val="0"/>
              <w:spacing w:after="0" w:line="240" w:lineRule="auto"/>
              <w:rPr>
                <w:sz w:val="20"/>
              </w:rPr>
            </w:pPr>
            <w:r w:rsidRPr="00117516">
              <w:rPr>
                <w:sz w:val="20"/>
              </w:rPr>
              <w:t>probability rules</w:t>
            </w:r>
          </w:p>
        </w:tc>
        <w:tc>
          <w:tcPr>
            <w:tcW w:w="177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3CEF2188" w14:textId="77777777" w:rsidR="00260F62" w:rsidRPr="00117516" w:rsidRDefault="00117516">
            <w:pPr>
              <w:widowControl w:val="0"/>
              <w:pBdr>
                <w:top w:val="nil"/>
                <w:left w:val="nil"/>
                <w:bottom w:val="nil"/>
                <w:right w:val="nil"/>
                <w:between w:val="nil"/>
              </w:pBdr>
              <w:spacing w:after="0" w:line="240" w:lineRule="auto"/>
              <w:rPr>
                <w:sz w:val="20"/>
              </w:rPr>
            </w:pPr>
            <w:r w:rsidRPr="00117516">
              <w:rPr>
                <w:sz w:val="20"/>
              </w:rPr>
              <w:t>law of segregation</w:t>
            </w:r>
          </w:p>
        </w:tc>
        <w:tc>
          <w:tcPr>
            <w:tcW w:w="171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3CE62058" w14:textId="77777777" w:rsidR="00260F62" w:rsidRPr="00117516" w:rsidRDefault="00117516">
            <w:pPr>
              <w:widowControl w:val="0"/>
              <w:pBdr>
                <w:top w:val="nil"/>
                <w:left w:val="nil"/>
                <w:bottom w:val="nil"/>
                <w:right w:val="nil"/>
                <w:between w:val="nil"/>
              </w:pBdr>
              <w:spacing w:after="0" w:line="240" w:lineRule="auto"/>
              <w:rPr>
                <w:sz w:val="20"/>
              </w:rPr>
            </w:pPr>
            <w:r w:rsidRPr="00117516">
              <w:rPr>
                <w:sz w:val="20"/>
              </w:rPr>
              <w:t>incomplete dominance</w:t>
            </w:r>
          </w:p>
        </w:tc>
        <w:tc>
          <w:tcPr>
            <w:tcW w:w="172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6373A3D0" w14:textId="77777777" w:rsidR="00260F62" w:rsidRPr="00117516" w:rsidRDefault="00117516">
            <w:pPr>
              <w:widowControl w:val="0"/>
              <w:pBdr>
                <w:top w:val="nil"/>
                <w:left w:val="nil"/>
                <w:bottom w:val="nil"/>
                <w:right w:val="nil"/>
                <w:between w:val="nil"/>
              </w:pBdr>
              <w:spacing w:after="0" w:line="240" w:lineRule="auto"/>
              <w:rPr>
                <w:sz w:val="20"/>
              </w:rPr>
            </w:pPr>
            <w:r w:rsidRPr="00117516">
              <w:rPr>
                <w:sz w:val="20"/>
              </w:rPr>
              <w:t>Hershey-Chase experiment</w:t>
            </w:r>
          </w:p>
        </w:tc>
      </w:tr>
      <w:tr w:rsidR="00260F62" w:rsidRPr="00117516" w14:paraId="0DFE67C9" w14:textId="77777777">
        <w:tc>
          <w:tcPr>
            <w:tcW w:w="210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16729C27" w14:textId="77777777" w:rsidR="00260F62" w:rsidRPr="00117516" w:rsidRDefault="00117516">
            <w:pPr>
              <w:widowControl w:val="0"/>
              <w:pBdr>
                <w:top w:val="nil"/>
                <w:left w:val="nil"/>
                <w:bottom w:val="nil"/>
                <w:right w:val="nil"/>
                <w:between w:val="nil"/>
              </w:pBdr>
              <w:spacing w:after="0" w:line="240" w:lineRule="auto"/>
              <w:rPr>
                <w:sz w:val="20"/>
              </w:rPr>
            </w:pPr>
            <w:r w:rsidRPr="00117516">
              <w:rPr>
                <w:sz w:val="20"/>
              </w:rPr>
              <w:t>dihybrid cross</w:t>
            </w:r>
          </w:p>
        </w:tc>
        <w:tc>
          <w:tcPr>
            <w:tcW w:w="174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45DD346C" w14:textId="77777777" w:rsidR="00260F62" w:rsidRPr="00117516" w:rsidRDefault="00117516">
            <w:pPr>
              <w:widowControl w:val="0"/>
              <w:pBdr>
                <w:top w:val="nil"/>
                <w:left w:val="nil"/>
                <w:bottom w:val="nil"/>
                <w:right w:val="nil"/>
                <w:between w:val="nil"/>
              </w:pBdr>
              <w:spacing w:after="0" w:line="240" w:lineRule="auto"/>
              <w:rPr>
                <w:sz w:val="20"/>
              </w:rPr>
            </w:pPr>
            <w:r w:rsidRPr="00117516">
              <w:rPr>
                <w:sz w:val="20"/>
              </w:rPr>
              <w:t>testcross</w:t>
            </w:r>
          </w:p>
        </w:tc>
        <w:tc>
          <w:tcPr>
            <w:tcW w:w="163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5230EC2C" w14:textId="77777777" w:rsidR="00260F62" w:rsidRPr="00117516" w:rsidRDefault="00117516">
            <w:pPr>
              <w:widowControl w:val="0"/>
              <w:spacing w:after="0" w:line="240" w:lineRule="auto"/>
              <w:rPr>
                <w:sz w:val="20"/>
              </w:rPr>
            </w:pPr>
            <w:r w:rsidRPr="00117516">
              <w:rPr>
                <w:sz w:val="20"/>
              </w:rPr>
              <w:t>ionic bond</w:t>
            </w:r>
          </w:p>
        </w:tc>
        <w:tc>
          <w:tcPr>
            <w:tcW w:w="177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39E14520" w14:textId="77777777" w:rsidR="00260F62" w:rsidRPr="00117516" w:rsidRDefault="00117516">
            <w:pPr>
              <w:widowControl w:val="0"/>
              <w:spacing w:after="0" w:line="240" w:lineRule="auto"/>
              <w:rPr>
                <w:sz w:val="20"/>
              </w:rPr>
            </w:pPr>
            <w:r w:rsidRPr="00117516">
              <w:rPr>
                <w:sz w:val="20"/>
              </w:rPr>
              <w:t>lipid</w:t>
            </w:r>
          </w:p>
        </w:tc>
        <w:tc>
          <w:tcPr>
            <w:tcW w:w="171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1225C11B" w14:textId="77777777" w:rsidR="00260F62" w:rsidRPr="00117516" w:rsidRDefault="00117516">
            <w:pPr>
              <w:widowControl w:val="0"/>
              <w:pBdr>
                <w:top w:val="nil"/>
                <w:left w:val="nil"/>
                <w:bottom w:val="nil"/>
                <w:right w:val="nil"/>
                <w:between w:val="nil"/>
              </w:pBdr>
              <w:spacing w:after="0" w:line="240" w:lineRule="auto"/>
              <w:rPr>
                <w:sz w:val="20"/>
              </w:rPr>
            </w:pPr>
            <w:r w:rsidRPr="00117516">
              <w:rPr>
                <w:sz w:val="20"/>
              </w:rPr>
              <w:t>codominance</w:t>
            </w:r>
          </w:p>
        </w:tc>
        <w:tc>
          <w:tcPr>
            <w:tcW w:w="172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4D6DF28A" w14:textId="77777777" w:rsidR="00260F62" w:rsidRPr="00117516" w:rsidRDefault="00117516">
            <w:pPr>
              <w:widowControl w:val="0"/>
              <w:pBdr>
                <w:top w:val="nil"/>
                <w:left w:val="nil"/>
                <w:bottom w:val="nil"/>
                <w:right w:val="nil"/>
                <w:between w:val="nil"/>
              </w:pBdr>
              <w:spacing w:after="0" w:line="240" w:lineRule="auto"/>
              <w:rPr>
                <w:sz w:val="20"/>
              </w:rPr>
            </w:pPr>
            <w:r w:rsidRPr="00117516">
              <w:rPr>
                <w:sz w:val="20"/>
              </w:rPr>
              <w:t>mRNA</w:t>
            </w:r>
          </w:p>
        </w:tc>
      </w:tr>
      <w:tr w:rsidR="00260F62" w:rsidRPr="00117516" w14:paraId="0C14A7DD" w14:textId="77777777">
        <w:tc>
          <w:tcPr>
            <w:tcW w:w="210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73E040B7" w14:textId="77777777" w:rsidR="00260F62" w:rsidRPr="00117516" w:rsidRDefault="00117516">
            <w:pPr>
              <w:widowControl w:val="0"/>
              <w:pBdr>
                <w:top w:val="nil"/>
                <w:left w:val="nil"/>
                <w:bottom w:val="nil"/>
                <w:right w:val="nil"/>
                <w:between w:val="nil"/>
              </w:pBdr>
              <w:spacing w:after="0" w:line="240" w:lineRule="auto"/>
              <w:rPr>
                <w:sz w:val="20"/>
              </w:rPr>
            </w:pPr>
            <w:r w:rsidRPr="00117516">
              <w:rPr>
                <w:sz w:val="20"/>
              </w:rPr>
              <w:t>linkage map</w:t>
            </w:r>
          </w:p>
        </w:tc>
        <w:tc>
          <w:tcPr>
            <w:tcW w:w="174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7D1F9D3F" w14:textId="77777777" w:rsidR="00260F62" w:rsidRPr="00117516" w:rsidRDefault="00117516">
            <w:pPr>
              <w:widowControl w:val="0"/>
              <w:pBdr>
                <w:top w:val="nil"/>
                <w:left w:val="nil"/>
                <w:bottom w:val="nil"/>
                <w:right w:val="nil"/>
                <w:between w:val="nil"/>
              </w:pBdr>
              <w:spacing w:after="0" w:line="240" w:lineRule="auto"/>
              <w:rPr>
                <w:sz w:val="20"/>
              </w:rPr>
            </w:pPr>
            <w:r w:rsidRPr="00117516">
              <w:rPr>
                <w:sz w:val="20"/>
              </w:rPr>
              <w:t>sex-linked genes</w:t>
            </w:r>
          </w:p>
        </w:tc>
        <w:tc>
          <w:tcPr>
            <w:tcW w:w="163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40E061F6" w14:textId="77777777" w:rsidR="00260F62" w:rsidRPr="00117516" w:rsidRDefault="00117516">
            <w:pPr>
              <w:widowControl w:val="0"/>
              <w:pBdr>
                <w:top w:val="nil"/>
                <w:left w:val="nil"/>
                <w:bottom w:val="nil"/>
                <w:right w:val="nil"/>
                <w:between w:val="nil"/>
              </w:pBdr>
              <w:spacing w:after="0" w:line="240" w:lineRule="auto"/>
              <w:rPr>
                <w:sz w:val="20"/>
              </w:rPr>
            </w:pPr>
            <w:r w:rsidRPr="00117516">
              <w:rPr>
                <w:sz w:val="20"/>
              </w:rPr>
              <w:t>bacteriophage</w:t>
            </w:r>
          </w:p>
        </w:tc>
        <w:tc>
          <w:tcPr>
            <w:tcW w:w="177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7B1AFFBE" w14:textId="77777777" w:rsidR="00260F62" w:rsidRPr="00117516" w:rsidRDefault="00117516">
            <w:pPr>
              <w:widowControl w:val="0"/>
              <w:spacing w:after="0" w:line="240" w:lineRule="auto"/>
              <w:rPr>
                <w:sz w:val="20"/>
              </w:rPr>
            </w:pPr>
            <w:r w:rsidRPr="00117516">
              <w:rPr>
                <w:sz w:val="20"/>
              </w:rPr>
              <w:t>citric acid cycle</w:t>
            </w:r>
          </w:p>
        </w:tc>
        <w:tc>
          <w:tcPr>
            <w:tcW w:w="171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55D21302" w14:textId="5A7B4ACD" w:rsidR="00260F62" w:rsidRPr="00117516" w:rsidRDefault="006239A1">
            <w:pPr>
              <w:widowControl w:val="0"/>
              <w:spacing w:after="0" w:line="240" w:lineRule="auto"/>
              <w:rPr>
                <w:sz w:val="20"/>
              </w:rPr>
            </w:pPr>
            <w:r w:rsidRPr="00117516">
              <w:rPr>
                <w:sz w:val="20"/>
              </w:rPr>
              <w:t>Punnett</w:t>
            </w:r>
            <w:r w:rsidR="00117516" w:rsidRPr="00117516">
              <w:rPr>
                <w:sz w:val="20"/>
              </w:rPr>
              <w:t xml:space="preserve"> square</w:t>
            </w:r>
          </w:p>
        </w:tc>
        <w:tc>
          <w:tcPr>
            <w:tcW w:w="172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77301EA5" w14:textId="77777777" w:rsidR="00260F62" w:rsidRPr="00117516" w:rsidRDefault="00117516">
            <w:pPr>
              <w:widowControl w:val="0"/>
              <w:pBdr>
                <w:top w:val="nil"/>
                <w:left w:val="nil"/>
                <w:bottom w:val="nil"/>
                <w:right w:val="nil"/>
                <w:between w:val="nil"/>
              </w:pBdr>
              <w:spacing w:after="0" w:line="240" w:lineRule="auto"/>
              <w:rPr>
                <w:sz w:val="20"/>
              </w:rPr>
            </w:pPr>
            <w:r w:rsidRPr="00117516">
              <w:rPr>
                <w:sz w:val="20"/>
              </w:rPr>
              <w:t>tRNA</w:t>
            </w:r>
          </w:p>
        </w:tc>
      </w:tr>
      <w:tr w:rsidR="00260F62" w:rsidRPr="00117516" w14:paraId="5E04CED4" w14:textId="77777777">
        <w:tc>
          <w:tcPr>
            <w:tcW w:w="210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F788FF2" w14:textId="77777777" w:rsidR="00260F62" w:rsidRPr="00117516" w:rsidRDefault="00117516">
            <w:pPr>
              <w:widowControl w:val="0"/>
              <w:pBdr>
                <w:top w:val="nil"/>
                <w:left w:val="nil"/>
                <w:bottom w:val="nil"/>
                <w:right w:val="nil"/>
                <w:between w:val="nil"/>
              </w:pBdr>
              <w:spacing w:after="0" w:line="240" w:lineRule="auto"/>
              <w:rPr>
                <w:sz w:val="20"/>
              </w:rPr>
            </w:pPr>
            <w:r w:rsidRPr="00117516">
              <w:rPr>
                <w:sz w:val="20"/>
              </w:rPr>
              <w:t>genetic variation</w:t>
            </w:r>
          </w:p>
        </w:tc>
        <w:tc>
          <w:tcPr>
            <w:tcW w:w="174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1F36F568" w14:textId="77777777" w:rsidR="00260F62" w:rsidRPr="00117516" w:rsidRDefault="00117516">
            <w:pPr>
              <w:widowControl w:val="0"/>
              <w:pBdr>
                <w:top w:val="nil"/>
                <w:left w:val="nil"/>
                <w:bottom w:val="nil"/>
                <w:right w:val="nil"/>
                <w:between w:val="nil"/>
              </w:pBdr>
              <w:spacing w:after="0" w:line="240" w:lineRule="auto"/>
              <w:rPr>
                <w:sz w:val="20"/>
              </w:rPr>
            </w:pPr>
            <w:r w:rsidRPr="00117516">
              <w:rPr>
                <w:sz w:val="20"/>
              </w:rPr>
              <w:t>mutations</w:t>
            </w:r>
          </w:p>
        </w:tc>
        <w:tc>
          <w:tcPr>
            <w:tcW w:w="163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1A715CFE" w14:textId="77777777" w:rsidR="00260F62" w:rsidRPr="00117516" w:rsidRDefault="00117516">
            <w:pPr>
              <w:widowControl w:val="0"/>
              <w:spacing w:after="0" w:line="240" w:lineRule="auto"/>
              <w:rPr>
                <w:sz w:val="20"/>
              </w:rPr>
            </w:pPr>
            <w:r w:rsidRPr="00117516">
              <w:rPr>
                <w:sz w:val="20"/>
              </w:rPr>
              <w:t>rRNA</w:t>
            </w:r>
          </w:p>
        </w:tc>
        <w:tc>
          <w:tcPr>
            <w:tcW w:w="177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A093752" w14:textId="2A0F5ED2" w:rsidR="00260F62" w:rsidRPr="00117516" w:rsidRDefault="00F1361E">
            <w:pPr>
              <w:widowControl w:val="0"/>
              <w:spacing w:after="0" w:line="240" w:lineRule="auto"/>
              <w:rPr>
                <w:sz w:val="20"/>
              </w:rPr>
            </w:pPr>
            <w:r>
              <w:rPr>
                <w:sz w:val="20"/>
              </w:rPr>
              <w:t>spliceosome</w:t>
            </w:r>
          </w:p>
        </w:tc>
        <w:tc>
          <w:tcPr>
            <w:tcW w:w="171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1E9BFD5D" w14:textId="77777777" w:rsidR="00260F62" w:rsidRPr="00117516" w:rsidRDefault="00260F62">
            <w:pPr>
              <w:widowControl w:val="0"/>
              <w:spacing w:after="0" w:line="240" w:lineRule="auto"/>
              <w:rPr>
                <w:sz w:val="20"/>
              </w:rPr>
            </w:pPr>
          </w:p>
        </w:tc>
        <w:tc>
          <w:tcPr>
            <w:tcW w:w="172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61539194" w14:textId="77777777" w:rsidR="00260F62" w:rsidRPr="00117516" w:rsidRDefault="00260F62">
            <w:pPr>
              <w:widowControl w:val="0"/>
              <w:pBdr>
                <w:top w:val="nil"/>
                <w:left w:val="nil"/>
                <w:bottom w:val="nil"/>
                <w:right w:val="nil"/>
                <w:between w:val="nil"/>
              </w:pBdr>
              <w:spacing w:after="0" w:line="240" w:lineRule="auto"/>
              <w:rPr>
                <w:sz w:val="20"/>
              </w:rPr>
            </w:pPr>
          </w:p>
        </w:tc>
      </w:tr>
    </w:tbl>
    <w:p w14:paraId="797F82B7" w14:textId="77777777" w:rsidR="00260F62" w:rsidRDefault="00260F62">
      <w:pPr>
        <w:pBdr>
          <w:top w:val="nil"/>
          <w:left w:val="nil"/>
          <w:bottom w:val="nil"/>
          <w:right w:val="nil"/>
          <w:between w:val="nil"/>
        </w:pBdr>
        <w:spacing w:after="0"/>
        <w:rPr>
          <w:b/>
        </w:rPr>
      </w:pPr>
    </w:p>
    <w:p w14:paraId="2BC68F4F" w14:textId="77777777" w:rsidR="00260F62" w:rsidRDefault="00117516">
      <w:pPr>
        <w:pBdr>
          <w:top w:val="nil"/>
          <w:left w:val="nil"/>
          <w:bottom w:val="nil"/>
          <w:right w:val="nil"/>
          <w:between w:val="nil"/>
        </w:pBdr>
        <w:spacing w:after="0"/>
        <w:rPr>
          <w:b/>
        </w:rPr>
      </w:pPr>
      <w:r>
        <w:rPr>
          <w:b/>
        </w:rPr>
        <w:t>Questions</w:t>
      </w:r>
    </w:p>
    <w:p w14:paraId="7B7481AB" w14:textId="77777777" w:rsidR="00260F62" w:rsidRDefault="00260F62">
      <w:pPr>
        <w:pBdr>
          <w:top w:val="nil"/>
          <w:left w:val="nil"/>
          <w:bottom w:val="nil"/>
          <w:right w:val="nil"/>
          <w:between w:val="nil"/>
        </w:pBdr>
        <w:spacing w:after="0"/>
        <w:rPr>
          <w:b/>
        </w:rPr>
      </w:pPr>
    </w:p>
    <w:p w14:paraId="3F9F7143" w14:textId="77777777" w:rsidR="00260F62" w:rsidRDefault="00117516">
      <w:pPr>
        <w:numPr>
          <w:ilvl w:val="0"/>
          <w:numId w:val="8"/>
        </w:numPr>
        <w:pBdr>
          <w:top w:val="nil"/>
          <w:left w:val="nil"/>
          <w:bottom w:val="nil"/>
          <w:right w:val="nil"/>
          <w:between w:val="nil"/>
        </w:pBdr>
        <w:spacing w:after="0"/>
      </w:pPr>
      <w:r>
        <w:rPr>
          <w:color w:val="000000"/>
        </w:rPr>
        <w:t>What are the seven properties of life?</w:t>
      </w:r>
    </w:p>
    <w:p w14:paraId="62C8DFCB" w14:textId="77777777" w:rsidR="00260F62" w:rsidRDefault="00117516">
      <w:pPr>
        <w:numPr>
          <w:ilvl w:val="0"/>
          <w:numId w:val="8"/>
        </w:numPr>
        <w:pBdr>
          <w:top w:val="nil"/>
          <w:left w:val="nil"/>
          <w:bottom w:val="nil"/>
          <w:right w:val="nil"/>
          <w:between w:val="nil"/>
        </w:pBdr>
        <w:spacing w:after="0"/>
      </w:pPr>
      <w:r>
        <w:t>Write down the hierarchy of life in order from the largest level to the smallest.</w:t>
      </w:r>
    </w:p>
    <w:p w14:paraId="4F3E6163" w14:textId="77777777" w:rsidR="00260F62" w:rsidRDefault="00117516">
      <w:pPr>
        <w:numPr>
          <w:ilvl w:val="0"/>
          <w:numId w:val="8"/>
        </w:numPr>
        <w:pBdr>
          <w:top w:val="nil"/>
          <w:left w:val="nil"/>
          <w:bottom w:val="nil"/>
          <w:right w:val="nil"/>
          <w:between w:val="nil"/>
        </w:pBdr>
        <w:spacing w:after="0"/>
      </w:pPr>
      <w:r>
        <w:rPr>
          <w:color w:val="000000"/>
        </w:rPr>
        <w:t>What is the difference between an ecosystem and a community?</w:t>
      </w:r>
    </w:p>
    <w:p w14:paraId="272AE95C" w14:textId="77777777" w:rsidR="00260F62" w:rsidRDefault="00117516">
      <w:pPr>
        <w:numPr>
          <w:ilvl w:val="0"/>
          <w:numId w:val="8"/>
        </w:numPr>
        <w:pBdr>
          <w:top w:val="nil"/>
          <w:left w:val="nil"/>
          <w:bottom w:val="nil"/>
          <w:right w:val="nil"/>
          <w:between w:val="nil"/>
        </w:pBdr>
        <w:spacing w:after="0"/>
      </w:pPr>
      <w:r>
        <w:rPr>
          <w:color w:val="000000"/>
        </w:rPr>
        <w:lastRenderedPageBreak/>
        <w:t>What are emergent properties, and how are they important?</w:t>
      </w:r>
    </w:p>
    <w:p w14:paraId="34473275" w14:textId="77777777" w:rsidR="00260F62" w:rsidRDefault="00117516">
      <w:pPr>
        <w:numPr>
          <w:ilvl w:val="0"/>
          <w:numId w:val="8"/>
        </w:numPr>
        <w:pBdr>
          <w:top w:val="nil"/>
          <w:left w:val="nil"/>
          <w:bottom w:val="nil"/>
          <w:right w:val="nil"/>
          <w:between w:val="nil"/>
        </w:pBdr>
        <w:spacing w:after="0"/>
      </w:pPr>
      <w:r>
        <w:rPr>
          <w:color w:val="000000"/>
        </w:rPr>
        <w:t>Compare and contrast prokaryotic cells and eukaryotic cells. How can the differences be used to create antibiotics?</w:t>
      </w:r>
    </w:p>
    <w:p w14:paraId="2A6789A6" w14:textId="77777777" w:rsidR="00260F62" w:rsidRDefault="00117516">
      <w:pPr>
        <w:numPr>
          <w:ilvl w:val="0"/>
          <w:numId w:val="8"/>
        </w:numPr>
        <w:pBdr>
          <w:top w:val="nil"/>
          <w:left w:val="nil"/>
          <w:bottom w:val="nil"/>
          <w:right w:val="nil"/>
          <w:between w:val="nil"/>
        </w:pBdr>
        <w:spacing w:after="0"/>
      </w:pPr>
      <w:r>
        <w:rPr>
          <w:color w:val="000000"/>
        </w:rPr>
        <w:t>Draw an</w:t>
      </w:r>
      <w:r>
        <w:t xml:space="preserve">d describe </w:t>
      </w:r>
      <w:r>
        <w:rPr>
          <w:color w:val="000000"/>
        </w:rPr>
        <w:t>the chemical/energy cycle for an ecosystem.</w:t>
      </w:r>
    </w:p>
    <w:p w14:paraId="6118624B" w14:textId="77777777" w:rsidR="00260F62" w:rsidRDefault="00117516">
      <w:pPr>
        <w:numPr>
          <w:ilvl w:val="0"/>
          <w:numId w:val="8"/>
        </w:numPr>
        <w:pBdr>
          <w:top w:val="nil"/>
          <w:left w:val="nil"/>
          <w:bottom w:val="nil"/>
          <w:right w:val="nil"/>
          <w:between w:val="nil"/>
        </w:pBdr>
        <w:spacing w:after="0"/>
      </w:pPr>
      <w:r>
        <w:rPr>
          <w:color w:val="000000"/>
        </w:rPr>
        <w:t>Why is DNA important to all organisms?</w:t>
      </w:r>
    </w:p>
    <w:p w14:paraId="7F7FD1E6" w14:textId="77777777" w:rsidR="00260F62" w:rsidRDefault="00117516">
      <w:pPr>
        <w:numPr>
          <w:ilvl w:val="0"/>
          <w:numId w:val="8"/>
        </w:numPr>
        <w:pBdr>
          <w:top w:val="nil"/>
          <w:left w:val="nil"/>
          <w:bottom w:val="nil"/>
          <w:right w:val="nil"/>
          <w:between w:val="nil"/>
        </w:pBdr>
        <w:spacing w:after="0"/>
      </w:pPr>
      <w:r>
        <w:rPr>
          <w:color w:val="000000"/>
        </w:rPr>
        <w:t>Compare and contrast the three domains.</w:t>
      </w:r>
    </w:p>
    <w:p w14:paraId="65A47204" w14:textId="77777777" w:rsidR="00260F62" w:rsidRDefault="00117516">
      <w:pPr>
        <w:numPr>
          <w:ilvl w:val="0"/>
          <w:numId w:val="8"/>
        </w:numPr>
        <w:pBdr>
          <w:top w:val="nil"/>
          <w:left w:val="nil"/>
          <w:bottom w:val="nil"/>
          <w:right w:val="nil"/>
          <w:between w:val="nil"/>
        </w:pBdr>
        <w:spacing w:after="0"/>
      </w:pPr>
      <w:r>
        <w:rPr>
          <w:color w:val="000000"/>
        </w:rPr>
        <w:t>Describe the kingdoms within the Domain Eukarya.</w:t>
      </w:r>
    </w:p>
    <w:p w14:paraId="70B70141" w14:textId="77777777" w:rsidR="00260F62" w:rsidRDefault="00117516">
      <w:pPr>
        <w:numPr>
          <w:ilvl w:val="0"/>
          <w:numId w:val="8"/>
        </w:numPr>
        <w:pBdr>
          <w:top w:val="nil"/>
          <w:left w:val="nil"/>
          <w:bottom w:val="nil"/>
          <w:right w:val="nil"/>
          <w:between w:val="nil"/>
        </w:pBdr>
        <w:spacing w:after="0"/>
      </w:pPr>
      <w:r>
        <w:rPr>
          <w:color w:val="000000"/>
        </w:rPr>
        <w:t>Explain what natural selection is and how it affects the changes in a species.</w:t>
      </w:r>
    </w:p>
    <w:p w14:paraId="37B819D8" w14:textId="77777777" w:rsidR="00260F62" w:rsidRDefault="00117516">
      <w:pPr>
        <w:numPr>
          <w:ilvl w:val="0"/>
          <w:numId w:val="8"/>
        </w:numPr>
        <w:pBdr>
          <w:top w:val="nil"/>
          <w:left w:val="nil"/>
          <w:bottom w:val="nil"/>
          <w:right w:val="nil"/>
          <w:between w:val="nil"/>
        </w:pBdr>
        <w:spacing w:after="0"/>
      </w:pPr>
      <w:r>
        <w:t>What are the two observations and inferences of natural selection?</w:t>
      </w:r>
    </w:p>
    <w:p w14:paraId="2CC4376E" w14:textId="77777777" w:rsidR="00260F62" w:rsidRDefault="00117516">
      <w:pPr>
        <w:numPr>
          <w:ilvl w:val="0"/>
          <w:numId w:val="8"/>
        </w:numPr>
        <w:pBdr>
          <w:top w:val="nil"/>
          <w:left w:val="nil"/>
          <w:bottom w:val="nil"/>
          <w:right w:val="nil"/>
          <w:between w:val="nil"/>
        </w:pBdr>
        <w:spacing w:after="0"/>
      </w:pPr>
      <w:r>
        <w:rPr>
          <w:color w:val="000000"/>
        </w:rPr>
        <w:t>What is the scientific method?</w:t>
      </w:r>
    </w:p>
    <w:p w14:paraId="7E8F4721" w14:textId="77777777" w:rsidR="00260F62" w:rsidRDefault="00117516">
      <w:pPr>
        <w:numPr>
          <w:ilvl w:val="0"/>
          <w:numId w:val="8"/>
        </w:numPr>
        <w:pBdr>
          <w:top w:val="nil"/>
          <w:left w:val="nil"/>
          <w:bottom w:val="nil"/>
          <w:right w:val="nil"/>
          <w:between w:val="nil"/>
        </w:pBdr>
      </w:pPr>
      <w:r>
        <w:rPr>
          <w:color w:val="000000"/>
        </w:rPr>
        <w:t>Complete the concept map.</w:t>
      </w:r>
    </w:p>
    <w:p w14:paraId="59A8CAD4" w14:textId="77777777" w:rsidR="00260F62" w:rsidRDefault="00117516">
      <w:r>
        <w:rPr>
          <w:noProof/>
        </w:rPr>
        <w:drawing>
          <wp:anchor distT="0" distB="0" distL="114300" distR="114300" simplePos="0" relativeHeight="251658240" behindDoc="0" locked="0" layoutInCell="1" hidden="0" allowOverlap="1" wp14:anchorId="3D915861" wp14:editId="0BF843DA">
            <wp:simplePos x="0" y="0"/>
            <wp:positionH relativeFrom="column">
              <wp:posOffset>542290</wp:posOffset>
            </wp:positionH>
            <wp:positionV relativeFrom="paragraph">
              <wp:posOffset>10795</wp:posOffset>
            </wp:positionV>
            <wp:extent cx="5286375" cy="4208145"/>
            <wp:effectExtent l="0" t="0" r="0" b="0"/>
            <wp:wrapSquare wrapText="bothSides" distT="0" distB="0" distL="114300" distR="114300"/>
            <wp:docPr id="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7"/>
                    <a:srcRect l="22756" t="23333" r="27724" b="13590"/>
                    <a:stretch>
                      <a:fillRect/>
                    </a:stretch>
                  </pic:blipFill>
                  <pic:spPr>
                    <a:xfrm>
                      <a:off x="0" y="0"/>
                      <a:ext cx="5286375" cy="4208145"/>
                    </a:xfrm>
                    <a:prstGeom prst="rect">
                      <a:avLst/>
                    </a:prstGeom>
                    <a:ln/>
                  </pic:spPr>
                </pic:pic>
              </a:graphicData>
            </a:graphic>
          </wp:anchor>
        </w:drawing>
      </w:r>
    </w:p>
    <w:p w14:paraId="3B79FB03" w14:textId="77777777" w:rsidR="00260F62" w:rsidRDefault="00260F62"/>
    <w:p w14:paraId="519F6D51" w14:textId="77777777" w:rsidR="00260F62" w:rsidRDefault="00260F62"/>
    <w:p w14:paraId="6C31A459" w14:textId="77777777" w:rsidR="00260F62" w:rsidRDefault="00260F62"/>
    <w:p w14:paraId="477AE810" w14:textId="77777777" w:rsidR="00260F62" w:rsidRDefault="00260F62"/>
    <w:p w14:paraId="51257FDC" w14:textId="77777777" w:rsidR="00260F62" w:rsidRDefault="00260F62"/>
    <w:p w14:paraId="26A6F0CB" w14:textId="77777777" w:rsidR="00260F62" w:rsidRDefault="00117516">
      <w:pPr>
        <w:numPr>
          <w:ilvl w:val="0"/>
          <w:numId w:val="8"/>
        </w:numPr>
        <w:pBdr>
          <w:top w:val="nil"/>
          <w:left w:val="nil"/>
          <w:bottom w:val="nil"/>
          <w:right w:val="nil"/>
          <w:between w:val="nil"/>
        </w:pBdr>
        <w:tabs>
          <w:tab w:val="left" w:pos="7845"/>
        </w:tabs>
        <w:spacing w:after="0"/>
        <w:rPr>
          <w:color w:val="000000"/>
        </w:rPr>
      </w:pPr>
      <w:r>
        <w:t>Which four elements make up 96% of a person’s body weight?</w:t>
      </w:r>
    </w:p>
    <w:p w14:paraId="6D70555D" w14:textId="77777777" w:rsidR="00260F62" w:rsidRDefault="00117516">
      <w:pPr>
        <w:numPr>
          <w:ilvl w:val="0"/>
          <w:numId w:val="8"/>
        </w:numPr>
        <w:pBdr>
          <w:top w:val="nil"/>
          <w:left w:val="nil"/>
          <w:bottom w:val="nil"/>
          <w:right w:val="nil"/>
          <w:between w:val="nil"/>
        </w:pBdr>
        <w:tabs>
          <w:tab w:val="left" w:pos="7845"/>
        </w:tabs>
        <w:spacing w:after="0"/>
        <w:rPr>
          <w:color w:val="000000"/>
        </w:rPr>
      </w:pPr>
      <w:r>
        <w:rPr>
          <w:color w:val="000000"/>
        </w:rPr>
        <w:t>Explain the difference between an element’s atomic number and mass number, giving at least two examples. Use the key terms proton, neutron, and isotope.</w:t>
      </w:r>
    </w:p>
    <w:p w14:paraId="0987C4C7" w14:textId="77777777" w:rsidR="00260F62" w:rsidRDefault="00117516">
      <w:pPr>
        <w:numPr>
          <w:ilvl w:val="0"/>
          <w:numId w:val="8"/>
        </w:numPr>
        <w:pBdr>
          <w:top w:val="nil"/>
          <w:left w:val="nil"/>
          <w:bottom w:val="nil"/>
          <w:right w:val="nil"/>
          <w:between w:val="nil"/>
        </w:pBdr>
        <w:tabs>
          <w:tab w:val="left" w:pos="7845"/>
        </w:tabs>
        <w:spacing w:after="0"/>
      </w:pPr>
      <w:r>
        <w:t>How many electrons can be found in the first and second shells of an element?</w:t>
      </w:r>
    </w:p>
    <w:p w14:paraId="3894C0AA" w14:textId="77777777" w:rsidR="00260F62" w:rsidRDefault="00117516">
      <w:pPr>
        <w:numPr>
          <w:ilvl w:val="0"/>
          <w:numId w:val="8"/>
        </w:numPr>
        <w:pBdr>
          <w:top w:val="nil"/>
          <w:left w:val="nil"/>
          <w:bottom w:val="nil"/>
          <w:right w:val="nil"/>
          <w:between w:val="nil"/>
        </w:pBdr>
        <w:tabs>
          <w:tab w:val="left" w:pos="7845"/>
        </w:tabs>
        <w:spacing w:after="0"/>
        <w:rPr>
          <w:color w:val="000000"/>
        </w:rPr>
      </w:pPr>
      <w:r>
        <w:rPr>
          <w:color w:val="000000"/>
        </w:rPr>
        <w:t>Describe covalent, ionic, and hydrogen bonds with examples.</w:t>
      </w:r>
    </w:p>
    <w:p w14:paraId="3DB00057" w14:textId="77777777" w:rsidR="00260F62" w:rsidRDefault="00117516">
      <w:pPr>
        <w:numPr>
          <w:ilvl w:val="0"/>
          <w:numId w:val="8"/>
        </w:numPr>
        <w:pBdr>
          <w:top w:val="nil"/>
          <w:left w:val="nil"/>
          <w:bottom w:val="nil"/>
          <w:right w:val="nil"/>
          <w:between w:val="nil"/>
        </w:pBdr>
        <w:tabs>
          <w:tab w:val="left" w:pos="7845"/>
        </w:tabs>
        <w:spacing w:after="0"/>
        <w:rPr>
          <w:color w:val="000000"/>
        </w:rPr>
      </w:pPr>
      <w:r>
        <w:rPr>
          <w:color w:val="000000"/>
        </w:rPr>
        <w:t>Why are hydrogen bonds and polarity important to water, and how do they give it life-supporting properties?</w:t>
      </w:r>
    </w:p>
    <w:p w14:paraId="2409E77E" w14:textId="77777777" w:rsidR="00260F62" w:rsidRDefault="00117516">
      <w:pPr>
        <w:numPr>
          <w:ilvl w:val="0"/>
          <w:numId w:val="8"/>
        </w:numPr>
        <w:pBdr>
          <w:top w:val="nil"/>
          <w:left w:val="nil"/>
          <w:bottom w:val="nil"/>
          <w:right w:val="nil"/>
          <w:between w:val="nil"/>
        </w:pBdr>
        <w:tabs>
          <w:tab w:val="left" w:pos="7845"/>
        </w:tabs>
        <w:spacing w:after="0"/>
      </w:pPr>
      <w:r>
        <w:t>What is the major difference between adhesion and cohesion?</w:t>
      </w:r>
    </w:p>
    <w:p w14:paraId="2B02971B" w14:textId="77777777" w:rsidR="00260F62" w:rsidRDefault="00117516">
      <w:pPr>
        <w:numPr>
          <w:ilvl w:val="0"/>
          <w:numId w:val="8"/>
        </w:numPr>
        <w:pBdr>
          <w:top w:val="nil"/>
          <w:left w:val="nil"/>
          <w:bottom w:val="nil"/>
          <w:right w:val="nil"/>
          <w:between w:val="nil"/>
        </w:pBdr>
        <w:tabs>
          <w:tab w:val="left" w:pos="7845"/>
        </w:tabs>
        <w:spacing w:after="0"/>
        <w:rPr>
          <w:color w:val="000000"/>
        </w:rPr>
      </w:pPr>
      <w:r>
        <w:t>How do buffers work?</w:t>
      </w:r>
    </w:p>
    <w:p w14:paraId="1D6BA17B" w14:textId="77777777" w:rsidR="00260F62" w:rsidRDefault="00117516">
      <w:pPr>
        <w:numPr>
          <w:ilvl w:val="0"/>
          <w:numId w:val="8"/>
        </w:numPr>
        <w:pBdr>
          <w:top w:val="nil"/>
          <w:left w:val="nil"/>
          <w:bottom w:val="nil"/>
          <w:right w:val="nil"/>
          <w:between w:val="nil"/>
        </w:pBdr>
        <w:tabs>
          <w:tab w:val="left" w:pos="7845"/>
        </w:tabs>
        <w:spacing w:after="0"/>
        <w:rPr>
          <w:color w:val="000000"/>
        </w:rPr>
      </w:pPr>
      <w:r>
        <w:rPr>
          <w:color w:val="000000"/>
        </w:rPr>
        <w:t>Which of these are ways that carbon skeletons can differ?</w:t>
      </w:r>
    </w:p>
    <w:p w14:paraId="451EA7C7" w14:textId="77777777" w:rsidR="00260F62" w:rsidRDefault="00117516">
      <w:pPr>
        <w:numPr>
          <w:ilvl w:val="1"/>
          <w:numId w:val="8"/>
        </w:numPr>
        <w:pBdr>
          <w:top w:val="nil"/>
          <w:left w:val="nil"/>
          <w:bottom w:val="nil"/>
          <w:right w:val="nil"/>
          <w:between w:val="nil"/>
        </w:pBdr>
        <w:tabs>
          <w:tab w:val="left" w:pos="7845"/>
        </w:tabs>
        <w:spacing w:after="0"/>
        <w:rPr>
          <w:color w:val="000000"/>
        </w:rPr>
      </w:pPr>
      <w:r>
        <w:rPr>
          <w:color w:val="000000"/>
        </w:rPr>
        <w:lastRenderedPageBreak/>
        <w:t>Branching</w:t>
      </w:r>
    </w:p>
    <w:p w14:paraId="44174AB2" w14:textId="77777777" w:rsidR="00260F62" w:rsidRDefault="00117516">
      <w:pPr>
        <w:numPr>
          <w:ilvl w:val="1"/>
          <w:numId w:val="8"/>
        </w:numPr>
        <w:pBdr>
          <w:top w:val="nil"/>
          <w:left w:val="nil"/>
          <w:bottom w:val="nil"/>
          <w:right w:val="nil"/>
          <w:between w:val="nil"/>
        </w:pBdr>
        <w:tabs>
          <w:tab w:val="left" w:pos="7845"/>
        </w:tabs>
        <w:spacing w:after="0"/>
        <w:rPr>
          <w:color w:val="000000"/>
        </w:rPr>
      </w:pPr>
      <w:r>
        <w:rPr>
          <w:color w:val="000000"/>
        </w:rPr>
        <w:t>Double bonds</w:t>
      </w:r>
    </w:p>
    <w:p w14:paraId="4C995A7E" w14:textId="77777777" w:rsidR="00260F62" w:rsidRDefault="00117516">
      <w:pPr>
        <w:numPr>
          <w:ilvl w:val="1"/>
          <w:numId w:val="8"/>
        </w:numPr>
        <w:pBdr>
          <w:top w:val="nil"/>
          <w:left w:val="nil"/>
          <w:bottom w:val="nil"/>
          <w:right w:val="nil"/>
          <w:between w:val="nil"/>
        </w:pBdr>
        <w:tabs>
          <w:tab w:val="left" w:pos="7845"/>
        </w:tabs>
        <w:spacing w:after="0"/>
        <w:rPr>
          <w:color w:val="000000"/>
        </w:rPr>
      </w:pPr>
      <w:r>
        <w:rPr>
          <w:color w:val="000000"/>
        </w:rPr>
        <w:t>Length</w:t>
      </w:r>
    </w:p>
    <w:p w14:paraId="323166B8" w14:textId="77777777" w:rsidR="00260F62" w:rsidRDefault="00117516">
      <w:pPr>
        <w:numPr>
          <w:ilvl w:val="1"/>
          <w:numId w:val="8"/>
        </w:numPr>
        <w:pBdr>
          <w:top w:val="nil"/>
          <w:left w:val="nil"/>
          <w:bottom w:val="nil"/>
          <w:right w:val="nil"/>
          <w:between w:val="nil"/>
        </w:pBdr>
        <w:tabs>
          <w:tab w:val="left" w:pos="7845"/>
        </w:tabs>
        <w:spacing w:after="0"/>
        <w:rPr>
          <w:color w:val="000000"/>
        </w:rPr>
      </w:pPr>
      <w:r>
        <w:rPr>
          <w:color w:val="000000"/>
        </w:rPr>
        <w:t>All of the above</w:t>
      </w:r>
    </w:p>
    <w:p w14:paraId="2C3E7D9B" w14:textId="77777777" w:rsidR="00260F62" w:rsidRDefault="00117516">
      <w:pPr>
        <w:numPr>
          <w:ilvl w:val="0"/>
          <w:numId w:val="8"/>
        </w:numPr>
        <w:pBdr>
          <w:top w:val="nil"/>
          <w:left w:val="nil"/>
          <w:bottom w:val="nil"/>
          <w:right w:val="nil"/>
          <w:between w:val="nil"/>
        </w:pBdr>
        <w:tabs>
          <w:tab w:val="left" w:pos="7845"/>
        </w:tabs>
        <w:spacing w:after="0"/>
        <w:rPr>
          <w:color w:val="000000"/>
        </w:rPr>
      </w:pPr>
      <w:r>
        <w:rPr>
          <w:color w:val="000000"/>
        </w:rPr>
        <w:t>Name the six functional groups and their abbreviations.</w:t>
      </w:r>
    </w:p>
    <w:p w14:paraId="74657833" w14:textId="77777777" w:rsidR="00260F62" w:rsidRDefault="00117516">
      <w:pPr>
        <w:numPr>
          <w:ilvl w:val="0"/>
          <w:numId w:val="8"/>
        </w:numPr>
        <w:pBdr>
          <w:top w:val="nil"/>
          <w:left w:val="nil"/>
          <w:bottom w:val="nil"/>
          <w:right w:val="nil"/>
          <w:between w:val="nil"/>
        </w:pBdr>
        <w:tabs>
          <w:tab w:val="left" w:pos="7845"/>
        </w:tabs>
        <w:spacing w:after="0"/>
        <w:rPr>
          <w:color w:val="000000"/>
        </w:rPr>
      </w:pPr>
      <w:r>
        <w:rPr>
          <w:color w:val="000000"/>
        </w:rPr>
        <w:t>How many biological macromolecules are there? List all of them and their monomers, if they have them.</w:t>
      </w:r>
    </w:p>
    <w:p w14:paraId="73C13502" w14:textId="77777777" w:rsidR="00260F62" w:rsidRDefault="00117516">
      <w:pPr>
        <w:numPr>
          <w:ilvl w:val="0"/>
          <w:numId w:val="8"/>
        </w:numPr>
        <w:pBdr>
          <w:top w:val="nil"/>
          <w:left w:val="nil"/>
          <w:bottom w:val="nil"/>
          <w:right w:val="nil"/>
          <w:between w:val="nil"/>
        </w:pBdr>
        <w:tabs>
          <w:tab w:val="left" w:pos="7845"/>
        </w:tabs>
        <w:spacing w:after="0"/>
        <w:rPr>
          <w:color w:val="000000"/>
        </w:rPr>
      </w:pPr>
      <w:r>
        <w:rPr>
          <w:color w:val="000000"/>
        </w:rPr>
        <w:t>What is the chemical formula of a sugar molecule with 9 carbons?</w:t>
      </w:r>
    </w:p>
    <w:p w14:paraId="561B90ED" w14:textId="77777777" w:rsidR="00260F62" w:rsidRDefault="00117516">
      <w:pPr>
        <w:numPr>
          <w:ilvl w:val="0"/>
          <w:numId w:val="8"/>
        </w:numPr>
        <w:pBdr>
          <w:top w:val="nil"/>
          <w:left w:val="nil"/>
          <w:bottom w:val="nil"/>
          <w:right w:val="nil"/>
          <w:between w:val="nil"/>
        </w:pBdr>
        <w:tabs>
          <w:tab w:val="left" w:pos="7845"/>
        </w:tabs>
        <w:spacing w:after="0"/>
      </w:pPr>
      <w:r>
        <w:t>How do plants and animals store glucose?</w:t>
      </w:r>
    </w:p>
    <w:p w14:paraId="7A93B008" w14:textId="77777777" w:rsidR="00260F62" w:rsidRDefault="00117516">
      <w:pPr>
        <w:numPr>
          <w:ilvl w:val="0"/>
          <w:numId w:val="8"/>
        </w:numPr>
        <w:pBdr>
          <w:top w:val="nil"/>
          <w:left w:val="nil"/>
          <w:bottom w:val="nil"/>
          <w:right w:val="nil"/>
          <w:between w:val="nil"/>
        </w:pBdr>
        <w:tabs>
          <w:tab w:val="left" w:pos="7845"/>
        </w:tabs>
        <w:spacing w:after="0"/>
        <w:rPr>
          <w:color w:val="000000"/>
        </w:rPr>
      </w:pPr>
      <w:r>
        <w:rPr>
          <w:color w:val="000000"/>
        </w:rPr>
        <w:t>Explain the differences between the three types of fats. How are they important in the body?</w:t>
      </w:r>
    </w:p>
    <w:p w14:paraId="0ED51E3E" w14:textId="77777777" w:rsidR="00260F62" w:rsidRDefault="00117516">
      <w:pPr>
        <w:numPr>
          <w:ilvl w:val="0"/>
          <w:numId w:val="8"/>
        </w:numPr>
        <w:pBdr>
          <w:top w:val="nil"/>
          <w:left w:val="nil"/>
          <w:bottom w:val="nil"/>
          <w:right w:val="nil"/>
          <w:between w:val="nil"/>
        </w:pBdr>
        <w:tabs>
          <w:tab w:val="left" w:pos="7845"/>
        </w:tabs>
        <w:spacing w:after="0"/>
        <w:rPr>
          <w:color w:val="000000"/>
        </w:rPr>
      </w:pPr>
      <w:r>
        <w:rPr>
          <w:color w:val="000000"/>
        </w:rPr>
        <w:t>Which of these is NOT a possible function of proteins. List two other possible functions.</w:t>
      </w:r>
    </w:p>
    <w:p w14:paraId="20F5E367" w14:textId="77777777" w:rsidR="00260F62" w:rsidRDefault="00117516">
      <w:pPr>
        <w:numPr>
          <w:ilvl w:val="1"/>
          <w:numId w:val="8"/>
        </w:numPr>
        <w:pBdr>
          <w:top w:val="nil"/>
          <w:left w:val="nil"/>
          <w:bottom w:val="nil"/>
          <w:right w:val="nil"/>
          <w:between w:val="nil"/>
        </w:pBdr>
        <w:tabs>
          <w:tab w:val="left" w:pos="7845"/>
        </w:tabs>
        <w:spacing w:after="0"/>
        <w:rPr>
          <w:color w:val="000000"/>
        </w:rPr>
      </w:pPr>
      <w:r>
        <w:rPr>
          <w:color w:val="000000"/>
        </w:rPr>
        <w:t>Enzymes</w:t>
      </w:r>
    </w:p>
    <w:p w14:paraId="1421A6B6" w14:textId="77777777" w:rsidR="00260F62" w:rsidRDefault="00117516">
      <w:pPr>
        <w:numPr>
          <w:ilvl w:val="1"/>
          <w:numId w:val="8"/>
        </w:numPr>
        <w:pBdr>
          <w:top w:val="nil"/>
          <w:left w:val="nil"/>
          <w:bottom w:val="nil"/>
          <w:right w:val="nil"/>
          <w:between w:val="nil"/>
        </w:pBdr>
        <w:tabs>
          <w:tab w:val="left" w:pos="7845"/>
        </w:tabs>
        <w:spacing w:after="0"/>
        <w:rPr>
          <w:color w:val="000000"/>
        </w:rPr>
      </w:pPr>
      <w:r>
        <w:rPr>
          <w:color w:val="000000"/>
        </w:rPr>
        <w:t>Storage</w:t>
      </w:r>
    </w:p>
    <w:p w14:paraId="6A0541BF" w14:textId="77777777" w:rsidR="00260F62" w:rsidRDefault="00117516">
      <w:pPr>
        <w:numPr>
          <w:ilvl w:val="1"/>
          <w:numId w:val="8"/>
        </w:numPr>
        <w:pBdr>
          <w:top w:val="nil"/>
          <w:left w:val="nil"/>
          <w:bottom w:val="nil"/>
          <w:right w:val="nil"/>
          <w:between w:val="nil"/>
        </w:pBdr>
        <w:tabs>
          <w:tab w:val="left" w:pos="7845"/>
        </w:tabs>
        <w:spacing w:after="0"/>
        <w:rPr>
          <w:color w:val="000000"/>
        </w:rPr>
      </w:pPr>
      <w:r>
        <w:rPr>
          <w:color w:val="000000"/>
        </w:rPr>
        <w:t>Denaturation</w:t>
      </w:r>
    </w:p>
    <w:p w14:paraId="66B82DFA" w14:textId="77777777" w:rsidR="00260F62" w:rsidRDefault="00117516">
      <w:pPr>
        <w:numPr>
          <w:ilvl w:val="1"/>
          <w:numId w:val="8"/>
        </w:numPr>
        <w:pBdr>
          <w:top w:val="nil"/>
          <w:left w:val="nil"/>
          <w:bottom w:val="nil"/>
          <w:right w:val="nil"/>
          <w:between w:val="nil"/>
        </w:pBdr>
        <w:tabs>
          <w:tab w:val="left" w:pos="7845"/>
        </w:tabs>
        <w:spacing w:after="0"/>
        <w:rPr>
          <w:color w:val="000000"/>
        </w:rPr>
      </w:pPr>
      <w:r>
        <w:rPr>
          <w:color w:val="000000"/>
        </w:rPr>
        <w:t>Transport</w:t>
      </w:r>
    </w:p>
    <w:p w14:paraId="42C8B7BF" w14:textId="77777777" w:rsidR="00260F62" w:rsidRDefault="00117516">
      <w:pPr>
        <w:numPr>
          <w:ilvl w:val="0"/>
          <w:numId w:val="8"/>
        </w:numPr>
        <w:pBdr>
          <w:top w:val="nil"/>
          <w:left w:val="nil"/>
          <w:bottom w:val="nil"/>
          <w:right w:val="nil"/>
          <w:between w:val="nil"/>
        </w:pBdr>
        <w:tabs>
          <w:tab w:val="left" w:pos="7845"/>
        </w:tabs>
        <w:spacing w:after="0"/>
        <w:rPr>
          <w:color w:val="000000"/>
        </w:rPr>
      </w:pPr>
      <w:r>
        <w:rPr>
          <w:color w:val="000000"/>
        </w:rPr>
        <w:t>Using examples, draw and describe the four different structures of proteins.</w:t>
      </w:r>
    </w:p>
    <w:p w14:paraId="293DF1C1" w14:textId="77777777" w:rsidR="00260F62" w:rsidRDefault="00117516">
      <w:pPr>
        <w:numPr>
          <w:ilvl w:val="0"/>
          <w:numId w:val="8"/>
        </w:numPr>
        <w:tabs>
          <w:tab w:val="left" w:pos="7845"/>
        </w:tabs>
        <w:spacing w:after="0"/>
      </w:pPr>
      <w:r>
        <w:t>What are the differences between DNA and RNA?</w:t>
      </w:r>
    </w:p>
    <w:p w14:paraId="48704B02" w14:textId="77777777" w:rsidR="00260F62" w:rsidRDefault="00117516">
      <w:pPr>
        <w:numPr>
          <w:ilvl w:val="0"/>
          <w:numId w:val="8"/>
        </w:numPr>
        <w:pBdr>
          <w:top w:val="nil"/>
          <w:left w:val="nil"/>
          <w:bottom w:val="nil"/>
          <w:right w:val="nil"/>
          <w:between w:val="nil"/>
        </w:pBdr>
        <w:tabs>
          <w:tab w:val="left" w:pos="7845"/>
        </w:tabs>
        <w:spacing w:after="0"/>
        <w:rPr>
          <w:color w:val="000000"/>
        </w:rPr>
      </w:pPr>
      <w:r>
        <w:rPr>
          <w:color w:val="000000"/>
        </w:rPr>
        <w:t>Compare and contrast the different microscopes. Discuss resolution, lens type, and what types/parts of cells can be visualized by each.</w:t>
      </w:r>
    </w:p>
    <w:p w14:paraId="16FA7A06" w14:textId="77777777" w:rsidR="00260F62" w:rsidRDefault="00260F62">
      <w:pPr>
        <w:pBdr>
          <w:top w:val="nil"/>
          <w:left w:val="nil"/>
          <w:bottom w:val="nil"/>
          <w:right w:val="nil"/>
          <w:between w:val="nil"/>
        </w:pBdr>
        <w:tabs>
          <w:tab w:val="left" w:pos="7845"/>
        </w:tabs>
        <w:spacing w:after="0"/>
      </w:pPr>
    </w:p>
    <w:p w14:paraId="2227FA0B" w14:textId="77777777" w:rsidR="00260F62" w:rsidRDefault="00260F62">
      <w:pPr>
        <w:pBdr>
          <w:top w:val="nil"/>
          <w:left w:val="nil"/>
          <w:bottom w:val="nil"/>
          <w:right w:val="nil"/>
          <w:between w:val="nil"/>
        </w:pBdr>
        <w:tabs>
          <w:tab w:val="left" w:pos="7845"/>
        </w:tabs>
        <w:spacing w:after="0"/>
      </w:pPr>
    </w:p>
    <w:p w14:paraId="72B044DF" w14:textId="77777777" w:rsidR="00260F62" w:rsidRDefault="00260F62">
      <w:pPr>
        <w:pBdr>
          <w:top w:val="nil"/>
          <w:left w:val="nil"/>
          <w:bottom w:val="nil"/>
          <w:right w:val="nil"/>
          <w:between w:val="nil"/>
        </w:pBdr>
        <w:tabs>
          <w:tab w:val="left" w:pos="7845"/>
        </w:tabs>
        <w:spacing w:after="0"/>
      </w:pPr>
    </w:p>
    <w:p w14:paraId="6F4F06C9" w14:textId="77777777" w:rsidR="00260F62" w:rsidRDefault="00260F62">
      <w:pPr>
        <w:pBdr>
          <w:top w:val="nil"/>
          <w:left w:val="nil"/>
          <w:bottom w:val="nil"/>
          <w:right w:val="nil"/>
          <w:between w:val="nil"/>
        </w:pBdr>
        <w:tabs>
          <w:tab w:val="left" w:pos="7845"/>
        </w:tabs>
        <w:spacing w:after="0"/>
      </w:pPr>
    </w:p>
    <w:p w14:paraId="45C43CE3" w14:textId="77777777" w:rsidR="00260F62" w:rsidRDefault="00260F62">
      <w:pPr>
        <w:pBdr>
          <w:top w:val="nil"/>
          <w:left w:val="nil"/>
          <w:bottom w:val="nil"/>
          <w:right w:val="nil"/>
          <w:between w:val="nil"/>
        </w:pBdr>
        <w:tabs>
          <w:tab w:val="left" w:pos="7845"/>
        </w:tabs>
        <w:spacing w:after="0"/>
      </w:pPr>
    </w:p>
    <w:p w14:paraId="1460B1A6" w14:textId="77777777" w:rsidR="00260F62" w:rsidRDefault="00260F62">
      <w:pPr>
        <w:pBdr>
          <w:top w:val="nil"/>
          <w:left w:val="nil"/>
          <w:bottom w:val="nil"/>
          <w:right w:val="nil"/>
          <w:between w:val="nil"/>
        </w:pBdr>
        <w:tabs>
          <w:tab w:val="left" w:pos="7845"/>
        </w:tabs>
        <w:spacing w:after="0"/>
      </w:pPr>
    </w:p>
    <w:p w14:paraId="5C8BF755" w14:textId="77777777" w:rsidR="00260F62" w:rsidRDefault="00260F62">
      <w:pPr>
        <w:pBdr>
          <w:top w:val="nil"/>
          <w:left w:val="nil"/>
          <w:bottom w:val="nil"/>
          <w:right w:val="nil"/>
          <w:between w:val="nil"/>
        </w:pBdr>
        <w:tabs>
          <w:tab w:val="left" w:pos="7845"/>
        </w:tabs>
        <w:spacing w:after="0"/>
      </w:pPr>
    </w:p>
    <w:p w14:paraId="009C6368" w14:textId="77777777" w:rsidR="00260F62" w:rsidRDefault="00260F62">
      <w:pPr>
        <w:pBdr>
          <w:top w:val="nil"/>
          <w:left w:val="nil"/>
          <w:bottom w:val="nil"/>
          <w:right w:val="nil"/>
          <w:between w:val="nil"/>
        </w:pBdr>
        <w:tabs>
          <w:tab w:val="left" w:pos="7845"/>
        </w:tabs>
        <w:spacing w:after="0"/>
      </w:pPr>
    </w:p>
    <w:p w14:paraId="0A9E3300" w14:textId="77777777" w:rsidR="00260F62" w:rsidRDefault="00260F62">
      <w:pPr>
        <w:pBdr>
          <w:top w:val="nil"/>
          <w:left w:val="nil"/>
          <w:bottom w:val="nil"/>
          <w:right w:val="nil"/>
          <w:between w:val="nil"/>
        </w:pBdr>
        <w:tabs>
          <w:tab w:val="left" w:pos="7845"/>
        </w:tabs>
        <w:spacing w:after="0"/>
      </w:pPr>
    </w:p>
    <w:p w14:paraId="72172C8A" w14:textId="77777777" w:rsidR="00260F62" w:rsidRDefault="00260F62">
      <w:pPr>
        <w:pBdr>
          <w:top w:val="nil"/>
          <w:left w:val="nil"/>
          <w:bottom w:val="nil"/>
          <w:right w:val="nil"/>
          <w:between w:val="nil"/>
        </w:pBdr>
        <w:tabs>
          <w:tab w:val="left" w:pos="7845"/>
        </w:tabs>
        <w:spacing w:after="0"/>
      </w:pPr>
    </w:p>
    <w:p w14:paraId="7E148F8B" w14:textId="77777777" w:rsidR="00260F62" w:rsidRDefault="00260F62">
      <w:pPr>
        <w:pBdr>
          <w:top w:val="nil"/>
          <w:left w:val="nil"/>
          <w:bottom w:val="nil"/>
          <w:right w:val="nil"/>
          <w:between w:val="nil"/>
        </w:pBdr>
        <w:tabs>
          <w:tab w:val="left" w:pos="7845"/>
        </w:tabs>
        <w:spacing w:after="0"/>
      </w:pPr>
    </w:p>
    <w:p w14:paraId="75D3D52F" w14:textId="77777777" w:rsidR="00260F62" w:rsidRDefault="00260F62">
      <w:pPr>
        <w:pBdr>
          <w:top w:val="nil"/>
          <w:left w:val="nil"/>
          <w:bottom w:val="nil"/>
          <w:right w:val="nil"/>
          <w:between w:val="nil"/>
        </w:pBdr>
        <w:tabs>
          <w:tab w:val="left" w:pos="7845"/>
        </w:tabs>
        <w:spacing w:after="0"/>
      </w:pPr>
    </w:p>
    <w:p w14:paraId="5AA6587F" w14:textId="77777777" w:rsidR="00117516" w:rsidRDefault="00117516">
      <w:pPr>
        <w:pBdr>
          <w:top w:val="nil"/>
          <w:left w:val="nil"/>
          <w:bottom w:val="nil"/>
          <w:right w:val="nil"/>
          <w:between w:val="nil"/>
        </w:pBdr>
        <w:tabs>
          <w:tab w:val="left" w:pos="7845"/>
        </w:tabs>
        <w:spacing w:after="0"/>
      </w:pPr>
    </w:p>
    <w:p w14:paraId="3A9DD3AF" w14:textId="77777777" w:rsidR="00117516" w:rsidRDefault="00117516">
      <w:pPr>
        <w:pBdr>
          <w:top w:val="nil"/>
          <w:left w:val="nil"/>
          <w:bottom w:val="nil"/>
          <w:right w:val="nil"/>
          <w:between w:val="nil"/>
        </w:pBdr>
        <w:tabs>
          <w:tab w:val="left" w:pos="7845"/>
        </w:tabs>
        <w:spacing w:after="0"/>
      </w:pPr>
    </w:p>
    <w:p w14:paraId="53CEA85B" w14:textId="77777777" w:rsidR="00117516" w:rsidRDefault="00117516">
      <w:pPr>
        <w:pBdr>
          <w:top w:val="nil"/>
          <w:left w:val="nil"/>
          <w:bottom w:val="nil"/>
          <w:right w:val="nil"/>
          <w:between w:val="nil"/>
        </w:pBdr>
        <w:tabs>
          <w:tab w:val="left" w:pos="7845"/>
        </w:tabs>
        <w:spacing w:after="0"/>
      </w:pPr>
    </w:p>
    <w:p w14:paraId="3A1D8559" w14:textId="77777777" w:rsidR="00117516" w:rsidRDefault="00117516">
      <w:pPr>
        <w:pBdr>
          <w:top w:val="nil"/>
          <w:left w:val="nil"/>
          <w:bottom w:val="nil"/>
          <w:right w:val="nil"/>
          <w:between w:val="nil"/>
        </w:pBdr>
        <w:tabs>
          <w:tab w:val="left" w:pos="7845"/>
        </w:tabs>
        <w:spacing w:after="0"/>
      </w:pPr>
    </w:p>
    <w:p w14:paraId="19917C74" w14:textId="77777777" w:rsidR="00260F62" w:rsidRDefault="00260F62">
      <w:pPr>
        <w:pBdr>
          <w:top w:val="nil"/>
          <w:left w:val="nil"/>
          <w:bottom w:val="nil"/>
          <w:right w:val="nil"/>
          <w:between w:val="nil"/>
        </w:pBdr>
        <w:tabs>
          <w:tab w:val="left" w:pos="7845"/>
        </w:tabs>
        <w:spacing w:after="0"/>
      </w:pPr>
    </w:p>
    <w:p w14:paraId="7D602ECD" w14:textId="77777777" w:rsidR="00260F62" w:rsidRDefault="00260F62">
      <w:pPr>
        <w:pBdr>
          <w:top w:val="nil"/>
          <w:left w:val="nil"/>
          <w:bottom w:val="nil"/>
          <w:right w:val="nil"/>
          <w:between w:val="nil"/>
        </w:pBdr>
        <w:tabs>
          <w:tab w:val="left" w:pos="7845"/>
        </w:tabs>
        <w:spacing w:after="0"/>
      </w:pPr>
    </w:p>
    <w:p w14:paraId="6DF0654E" w14:textId="77777777" w:rsidR="00260F62" w:rsidRDefault="00260F62">
      <w:pPr>
        <w:pBdr>
          <w:top w:val="nil"/>
          <w:left w:val="nil"/>
          <w:bottom w:val="nil"/>
          <w:right w:val="nil"/>
          <w:between w:val="nil"/>
        </w:pBdr>
        <w:tabs>
          <w:tab w:val="left" w:pos="7845"/>
        </w:tabs>
        <w:spacing w:after="0"/>
      </w:pPr>
    </w:p>
    <w:p w14:paraId="3A6B64D6" w14:textId="77777777" w:rsidR="00260F62" w:rsidRDefault="00260F62">
      <w:pPr>
        <w:pBdr>
          <w:top w:val="nil"/>
          <w:left w:val="nil"/>
          <w:bottom w:val="nil"/>
          <w:right w:val="nil"/>
          <w:between w:val="nil"/>
        </w:pBdr>
        <w:tabs>
          <w:tab w:val="left" w:pos="7845"/>
        </w:tabs>
        <w:spacing w:after="0"/>
      </w:pPr>
    </w:p>
    <w:p w14:paraId="45083730" w14:textId="77777777" w:rsidR="00260F62" w:rsidRDefault="00117516">
      <w:pPr>
        <w:numPr>
          <w:ilvl w:val="0"/>
          <w:numId w:val="8"/>
        </w:numPr>
        <w:pBdr>
          <w:top w:val="nil"/>
          <w:left w:val="nil"/>
          <w:bottom w:val="nil"/>
          <w:right w:val="nil"/>
          <w:between w:val="nil"/>
        </w:pBdr>
        <w:tabs>
          <w:tab w:val="left" w:pos="7845"/>
        </w:tabs>
        <w:rPr>
          <w:color w:val="000000"/>
        </w:rPr>
      </w:pPr>
      <w:r>
        <w:rPr>
          <w:color w:val="000000"/>
        </w:rPr>
        <w:t xml:space="preserve">Connect each of the </w:t>
      </w:r>
      <w:r>
        <w:t xml:space="preserve">structures </w:t>
      </w:r>
      <w:r>
        <w:rPr>
          <w:color w:val="000000"/>
        </w:rPr>
        <w:t>with its function.</w:t>
      </w:r>
    </w:p>
    <w:tbl>
      <w:tblPr>
        <w:tblStyle w:val="a0"/>
        <w:tblW w:w="9975" w:type="dxa"/>
        <w:tblInd w:w="-1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30"/>
        <w:gridCol w:w="6945"/>
      </w:tblGrid>
      <w:tr w:rsidR="00260F62" w14:paraId="136ECACE" w14:textId="77777777">
        <w:trPr>
          <w:trHeight w:val="210"/>
        </w:trPr>
        <w:tc>
          <w:tcPr>
            <w:tcW w:w="3030" w:type="dxa"/>
            <w:shd w:val="clear" w:color="auto" w:fill="auto"/>
            <w:tcMar>
              <w:top w:w="100" w:type="dxa"/>
              <w:left w:w="100" w:type="dxa"/>
              <w:bottom w:w="100" w:type="dxa"/>
              <w:right w:w="100" w:type="dxa"/>
            </w:tcMar>
          </w:tcPr>
          <w:p w14:paraId="673A1748" w14:textId="77777777" w:rsidR="00260F62" w:rsidRDefault="00117516">
            <w:pPr>
              <w:widowControl w:val="0"/>
              <w:numPr>
                <w:ilvl w:val="0"/>
                <w:numId w:val="4"/>
              </w:numPr>
              <w:pBdr>
                <w:top w:val="nil"/>
                <w:left w:val="nil"/>
                <w:bottom w:val="nil"/>
                <w:right w:val="nil"/>
                <w:between w:val="nil"/>
              </w:pBdr>
              <w:spacing w:after="0" w:line="240" w:lineRule="auto"/>
            </w:pPr>
            <w:r>
              <w:t>nucleus</w:t>
            </w:r>
          </w:p>
        </w:tc>
        <w:tc>
          <w:tcPr>
            <w:tcW w:w="6945" w:type="dxa"/>
            <w:shd w:val="clear" w:color="auto" w:fill="auto"/>
            <w:tcMar>
              <w:top w:w="100" w:type="dxa"/>
              <w:left w:w="100" w:type="dxa"/>
              <w:bottom w:w="100" w:type="dxa"/>
              <w:right w:w="100" w:type="dxa"/>
            </w:tcMar>
          </w:tcPr>
          <w:p w14:paraId="3A9C261C" w14:textId="77777777" w:rsidR="00260F62" w:rsidRDefault="00117516">
            <w:pPr>
              <w:widowControl w:val="0"/>
              <w:pBdr>
                <w:top w:val="nil"/>
                <w:left w:val="nil"/>
                <w:bottom w:val="nil"/>
                <w:right w:val="nil"/>
                <w:between w:val="nil"/>
              </w:pBdr>
              <w:spacing w:after="0" w:line="240" w:lineRule="auto"/>
            </w:pPr>
            <w:r>
              <w:t>a. double chain of globular proteins that form a supportive network directly inside the plasma membrane</w:t>
            </w:r>
          </w:p>
        </w:tc>
      </w:tr>
      <w:tr w:rsidR="00260F62" w14:paraId="089F3C80" w14:textId="77777777">
        <w:tc>
          <w:tcPr>
            <w:tcW w:w="3030" w:type="dxa"/>
            <w:shd w:val="clear" w:color="auto" w:fill="auto"/>
            <w:tcMar>
              <w:top w:w="100" w:type="dxa"/>
              <w:left w:w="100" w:type="dxa"/>
              <w:bottom w:w="100" w:type="dxa"/>
              <w:right w:w="100" w:type="dxa"/>
            </w:tcMar>
          </w:tcPr>
          <w:p w14:paraId="1C66F104" w14:textId="77777777" w:rsidR="00260F62" w:rsidRDefault="00117516">
            <w:pPr>
              <w:widowControl w:val="0"/>
              <w:numPr>
                <w:ilvl w:val="0"/>
                <w:numId w:val="4"/>
              </w:numPr>
              <w:pBdr>
                <w:top w:val="nil"/>
                <w:left w:val="nil"/>
                <w:bottom w:val="nil"/>
                <w:right w:val="nil"/>
                <w:between w:val="nil"/>
              </w:pBdr>
              <w:spacing w:after="0" w:line="240" w:lineRule="auto"/>
            </w:pPr>
            <w:r>
              <w:t>nucleolus</w:t>
            </w:r>
          </w:p>
        </w:tc>
        <w:tc>
          <w:tcPr>
            <w:tcW w:w="6945" w:type="dxa"/>
            <w:shd w:val="clear" w:color="auto" w:fill="auto"/>
            <w:tcMar>
              <w:top w:w="100" w:type="dxa"/>
              <w:left w:w="100" w:type="dxa"/>
              <w:bottom w:w="100" w:type="dxa"/>
              <w:right w:w="100" w:type="dxa"/>
            </w:tcMar>
          </w:tcPr>
          <w:p w14:paraId="3438F86D" w14:textId="77777777" w:rsidR="00260F62" w:rsidRDefault="00117516">
            <w:pPr>
              <w:widowControl w:val="0"/>
              <w:pBdr>
                <w:top w:val="nil"/>
                <w:left w:val="nil"/>
                <w:bottom w:val="nil"/>
                <w:right w:val="nil"/>
                <w:between w:val="nil"/>
              </w:pBdr>
              <w:spacing w:after="0" w:line="240" w:lineRule="auto"/>
            </w:pPr>
            <w:r>
              <w:t>b. enclosed in two membranes and is used for the production of ATP</w:t>
            </w:r>
          </w:p>
        </w:tc>
      </w:tr>
      <w:tr w:rsidR="00260F62" w14:paraId="30E3632F" w14:textId="77777777">
        <w:tc>
          <w:tcPr>
            <w:tcW w:w="3030" w:type="dxa"/>
            <w:shd w:val="clear" w:color="auto" w:fill="auto"/>
            <w:tcMar>
              <w:top w:w="100" w:type="dxa"/>
              <w:left w:w="100" w:type="dxa"/>
              <w:bottom w:w="100" w:type="dxa"/>
              <w:right w:w="100" w:type="dxa"/>
            </w:tcMar>
          </w:tcPr>
          <w:p w14:paraId="5FE0B83D" w14:textId="77777777" w:rsidR="00260F62" w:rsidRDefault="00117516">
            <w:pPr>
              <w:widowControl w:val="0"/>
              <w:numPr>
                <w:ilvl w:val="0"/>
                <w:numId w:val="4"/>
              </w:numPr>
              <w:pBdr>
                <w:top w:val="nil"/>
                <w:left w:val="nil"/>
                <w:bottom w:val="nil"/>
                <w:right w:val="nil"/>
                <w:between w:val="nil"/>
              </w:pBdr>
              <w:spacing w:after="0" w:line="240" w:lineRule="auto"/>
            </w:pPr>
            <w:r>
              <w:t>ribosome</w:t>
            </w:r>
          </w:p>
        </w:tc>
        <w:tc>
          <w:tcPr>
            <w:tcW w:w="6945" w:type="dxa"/>
            <w:shd w:val="clear" w:color="auto" w:fill="auto"/>
            <w:tcMar>
              <w:top w:w="100" w:type="dxa"/>
              <w:left w:w="100" w:type="dxa"/>
              <w:bottom w:w="100" w:type="dxa"/>
              <w:right w:w="100" w:type="dxa"/>
            </w:tcMar>
          </w:tcPr>
          <w:p w14:paraId="4B08EFC6" w14:textId="77777777" w:rsidR="00260F62" w:rsidRDefault="00117516">
            <w:pPr>
              <w:widowControl w:val="0"/>
              <w:pBdr>
                <w:top w:val="nil"/>
                <w:left w:val="nil"/>
                <w:bottom w:val="nil"/>
                <w:right w:val="nil"/>
                <w:between w:val="nil"/>
              </w:pBdr>
              <w:spacing w:after="0" w:line="240" w:lineRule="auto"/>
            </w:pPr>
            <w:r>
              <w:t>c. semifluid located within a cell</w:t>
            </w:r>
          </w:p>
        </w:tc>
      </w:tr>
      <w:tr w:rsidR="00260F62" w14:paraId="18C66BA3" w14:textId="77777777">
        <w:tc>
          <w:tcPr>
            <w:tcW w:w="3030" w:type="dxa"/>
            <w:shd w:val="clear" w:color="auto" w:fill="auto"/>
            <w:tcMar>
              <w:top w:w="100" w:type="dxa"/>
              <w:left w:w="100" w:type="dxa"/>
              <w:bottom w:w="100" w:type="dxa"/>
              <w:right w:w="100" w:type="dxa"/>
            </w:tcMar>
          </w:tcPr>
          <w:p w14:paraId="1E60DD44" w14:textId="77777777" w:rsidR="00260F62" w:rsidRDefault="00117516">
            <w:pPr>
              <w:widowControl w:val="0"/>
              <w:numPr>
                <w:ilvl w:val="0"/>
                <w:numId w:val="4"/>
              </w:numPr>
              <w:pBdr>
                <w:top w:val="nil"/>
                <w:left w:val="nil"/>
                <w:bottom w:val="nil"/>
                <w:right w:val="nil"/>
                <w:between w:val="nil"/>
              </w:pBdr>
              <w:spacing w:after="0" w:line="240" w:lineRule="auto"/>
            </w:pPr>
            <w:r>
              <w:t>smooth endoplasmic reticulum</w:t>
            </w:r>
          </w:p>
        </w:tc>
        <w:tc>
          <w:tcPr>
            <w:tcW w:w="6945" w:type="dxa"/>
            <w:shd w:val="clear" w:color="auto" w:fill="auto"/>
            <w:tcMar>
              <w:top w:w="100" w:type="dxa"/>
              <w:left w:w="100" w:type="dxa"/>
              <w:bottom w:w="100" w:type="dxa"/>
              <w:right w:w="100" w:type="dxa"/>
            </w:tcMar>
          </w:tcPr>
          <w:p w14:paraId="05152F5B" w14:textId="77777777" w:rsidR="00260F62" w:rsidRDefault="00117516">
            <w:pPr>
              <w:widowControl w:val="0"/>
              <w:pBdr>
                <w:top w:val="nil"/>
                <w:left w:val="nil"/>
                <w:bottom w:val="nil"/>
                <w:right w:val="nil"/>
                <w:between w:val="nil"/>
              </w:pBdr>
              <w:spacing w:after="0" w:line="240" w:lineRule="auto"/>
            </w:pPr>
            <w:r>
              <w:t>d. organelle made of membranous sacs that modify, store, and ship products of the ER</w:t>
            </w:r>
          </w:p>
        </w:tc>
      </w:tr>
      <w:tr w:rsidR="00260F62" w14:paraId="18C418F5" w14:textId="77777777">
        <w:tc>
          <w:tcPr>
            <w:tcW w:w="3030" w:type="dxa"/>
            <w:shd w:val="clear" w:color="auto" w:fill="auto"/>
            <w:tcMar>
              <w:top w:w="100" w:type="dxa"/>
              <w:left w:w="100" w:type="dxa"/>
              <w:bottom w:w="100" w:type="dxa"/>
              <w:right w:w="100" w:type="dxa"/>
            </w:tcMar>
          </w:tcPr>
          <w:p w14:paraId="0F1BFAD3" w14:textId="77777777" w:rsidR="00260F62" w:rsidRDefault="00117516">
            <w:pPr>
              <w:widowControl w:val="0"/>
              <w:numPr>
                <w:ilvl w:val="0"/>
                <w:numId w:val="4"/>
              </w:numPr>
              <w:pBdr>
                <w:top w:val="nil"/>
                <w:left w:val="nil"/>
                <w:bottom w:val="nil"/>
                <w:right w:val="nil"/>
                <w:between w:val="nil"/>
              </w:pBdr>
              <w:spacing w:after="0" w:line="240" w:lineRule="auto"/>
            </w:pPr>
            <w:r>
              <w:t>rough endoplasmic reticulum</w:t>
            </w:r>
          </w:p>
        </w:tc>
        <w:tc>
          <w:tcPr>
            <w:tcW w:w="6945" w:type="dxa"/>
            <w:shd w:val="clear" w:color="auto" w:fill="auto"/>
            <w:tcMar>
              <w:top w:w="100" w:type="dxa"/>
              <w:left w:w="100" w:type="dxa"/>
              <w:bottom w:w="100" w:type="dxa"/>
              <w:right w:w="100" w:type="dxa"/>
            </w:tcMar>
          </w:tcPr>
          <w:p w14:paraId="3F722361" w14:textId="77777777" w:rsidR="00260F62" w:rsidRDefault="00117516">
            <w:pPr>
              <w:widowControl w:val="0"/>
              <w:pBdr>
                <w:top w:val="nil"/>
                <w:left w:val="nil"/>
                <w:bottom w:val="nil"/>
                <w:right w:val="nil"/>
                <w:between w:val="nil"/>
              </w:pBdr>
              <w:spacing w:after="0" w:line="240" w:lineRule="auto"/>
            </w:pPr>
            <w:r>
              <w:t>e. site for the synthesis of rRNA</w:t>
            </w:r>
          </w:p>
        </w:tc>
      </w:tr>
      <w:tr w:rsidR="00260F62" w14:paraId="4364AAF3" w14:textId="77777777">
        <w:tc>
          <w:tcPr>
            <w:tcW w:w="3030" w:type="dxa"/>
            <w:shd w:val="clear" w:color="auto" w:fill="auto"/>
            <w:tcMar>
              <w:top w:w="100" w:type="dxa"/>
              <w:left w:w="100" w:type="dxa"/>
              <w:bottom w:w="100" w:type="dxa"/>
              <w:right w:w="100" w:type="dxa"/>
            </w:tcMar>
          </w:tcPr>
          <w:p w14:paraId="35FE24E1" w14:textId="77777777" w:rsidR="00260F62" w:rsidRDefault="00117516">
            <w:pPr>
              <w:widowControl w:val="0"/>
              <w:numPr>
                <w:ilvl w:val="0"/>
                <w:numId w:val="4"/>
              </w:numPr>
              <w:pBdr>
                <w:top w:val="nil"/>
                <w:left w:val="nil"/>
                <w:bottom w:val="nil"/>
                <w:right w:val="nil"/>
                <w:between w:val="nil"/>
              </w:pBdr>
              <w:spacing w:after="0" w:line="240" w:lineRule="auto"/>
            </w:pPr>
            <w:r>
              <w:t>Golgi apparatus</w:t>
            </w:r>
          </w:p>
        </w:tc>
        <w:tc>
          <w:tcPr>
            <w:tcW w:w="6945" w:type="dxa"/>
            <w:shd w:val="clear" w:color="auto" w:fill="auto"/>
            <w:tcMar>
              <w:top w:w="100" w:type="dxa"/>
              <w:left w:w="100" w:type="dxa"/>
              <w:bottom w:w="100" w:type="dxa"/>
              <w:right w:w="100" w:type="dxa"/>
            </w:tcMar>
          </w:tcPr>
          <w:p w14:paraId="71D99637" w14:textId="77777777" w:rsidR="00260F62" w:rsidRDefault="00117516">
            <w:pPr>
              <w:widowControl w:val="0"/>
              <w:pBdr>
                <w:top w:val="nil"/>
                <w:left w:val="nil"/>
                <w:bottom w:val="nil"/>
                <w:right w:val="nil"/>
                <w:between w:val="nil"/>
              </w:pBdr>
              <w:spacing w:after="0" w:line="240" w:lineRule="auto"/>
            </w:pPr>
            <w:r>
              <w:t>f. supercoiled fibrous proteins that reinforce cell shape and anchor some organelles</w:t>
            </w:r>
          </w:p>
        </w:tc>
      </w:tr>
      <w:tr w:rsidR="00260F62" w14:paraId="209CFBC6" w14:textId="77777777">
        <w:tc>
          <w:tcPr>
            <w:tcW w:w="3030" w:type="dxa"/>
            <w:shd w:val="clear" w:color="auto" w:fill="auto"/>
            <w:tcMar>
              <w:top w:w="100" w:type="dxa"/>
              <w:left w:w="100" w:type="dxa"/>
              <w:bottom w:w="100" w:type="dxa"/>
              <w:right w:w="100" w:type="dxa"/>
            </w:tcMar>
          </w:tcPr>
          <w:p w14:paraId="07FF0692" w14:textId="77777777" w:rsidR="00260F62" w:rsidRDefault="00117516">
            <w:pPr>
              <w:widowControl w:val="0"/>
              <w:numPr>
                <w:ilvl w:val="0"/>
                <w:numId w:val="4"/>
              </w:numPr>
              <w:pBdr>
                <w:top w:val="nil"/>
                <w:left w:val="nil"/>
                <w:bottom w:val="nil"/>
                <w:right w:val="nil"/>
                <w:between w:val="nil"/>
              </w:pBdr>
              <w:spacing w:after="0" w:line="240" w:lineRule="auto"/>
            </w:pPr>
            <w:r>
              <w:t>lysosome</w:t>
            </w:r>
          </w:p>
        </w:tc>
        <w:tc>
          <w:tcPr>
            <w:tcW w:w="6945" w:type="dxa"/>
            <w:shd w:val="clear" w:color="auto" w:fill="auto"/>
            <w:tcMar>
              <w:top w:w="100" w:type="dxa"/>
              <w:left w:w="100" w:type="dxa"/>
              <w:bottom w:w="100" w:type="dxa"/>
              <w:right w:w="100" w:type="dxa"/>
            </w:tcMar>
          </w:tcPr>
          <w:p w14:paraId="5DABBDCB" w14:textId="77777777" w:rsidR="00260F62" w:rsidRDefault="00117516">
            <w:pPr>
              <w:widowControl w:val="0"/>
              <w:pBdr>
                <w:top w:val="nil"/>
                <w:left w:val="nil"/>
                <w:bottom w:val="nil"/>
                <w:right w:val="nil"/>
                <w:between w:val="nil"/>
              </w:pBdr>
              <w:spacing w:after="0" w:line="240" w:lineRule="auto"/>
            </w:pPr>
            <w:r>
              <w:t>g. composed of membranous compartments that converts light energy into chemical energy</w:t>
            </w:r>
          </w:p>
        </w:tc>
      </w:tr>
      <w:tr w:rsidR="00260F62" w14:paraId="05BC3838" w14:textId="77777777">
        <w:tc>
          <w:tcPr>
            <w:tcW w:w="3030" w:type="dxa"/>
            <w:shd w:val="clear" w:color="auto" w:fill="auto"/>
            <w:tcMar>
              <w:top w:w="100" w:type="dxa"/>
              <w:left w:w="100" w:type="dxa"/>
              <w:bottom w:w="100" w:type="dxa"/>
              <w:right w:w="100" w:type="dxa"/>
            </w:tcMar>
          </w:tcPr>
          <w:p w14:paraId="4173AB67" w14:textId="77777777" w:rsidR="00260F62" w:rsidRDefault="00117516">
            <w:pPr>
              <w:widowControl w:val="0"/>
              <w:numPr>
                <w:ilvl w:val="0"/>
                <w:numId w:val="4"/>
              </w:numPr>
              <w:pBdr>
                <w:top w:val="nil"/>
                <w:left w:val="nil"/>
                <w:bottom w:val="nil"/>
                <w:right w:val="nil"/>
                <w:between w:val="nil"/>
              </w:pBdr>
              <w:spacing w:after="0" w:line="240" w:lineRule="auto"/>
            </w:pPr>
            <w:r>
              <w:t>vacuole</w:t>
            </w:r>
          </w:p>
        </w:tc>
        <w:tc>
          <w:tcPr>
            <w:tcW w:w="6945" w:type="dxa"/>
            <w:shd w:val="clear" w:color="auto" w:fill="auto"/>
            <w:tcMar>
              <w:top w:w="100" w:type="dxa"/>
              <w:left w:w="100" w:type="dxa"/>
              <w:bottom w:w="100" w:type="dxa"/>
              <w:right w:w="100" w:type="dxa"/>
            </w:tcMar>
          </w:tcPr>
          <w:p w14:paraId="0D836B68" w14:textId="77777777" w:rsidR="00260F62" w:rsidRDefault="00117516">
            <w:pPr>
              <w:widowControl w:val="0"/>
              <w:pBdr>
                <w:top w:val="nil"/>
                <w:left w:val="nil"/>
                <w:bottom w:val="nil"/>
                <w:right w:val="nil"/>
                <w:between w:val="nil"/>
              </w:pBdr>
              <w:spacing w:after="0" w:line="240" w:lineRule="auto"/>
            </w:pPr>
            <w:r>
              <w:t>h. structure that works with ribosomes to make membrane and secretory protein</w:t>
            </w:r>
          </w:p>
        </w:tc>
      </w:tr>
      <w:tr w:rsidR="00260F62" w14:paraId="77325013" w14:textId="77777777">
        <w:tc>
          <w:tcPr>
            <w:tcW w:w="3030" w:type="dxa"/>
            <w:shd w:val="clear" w:color="auto" w:fill="auto"/>
            <w:tcMar>
              <w:top w:w="100" w:type="dxa"/>
              <w:left w:w="100" w:type="dxa"/>
              <w:bottom w:w="100" w:type="dxa"/>
              <w:right w:w="100" w:type="dxa"/>
            </w:tcMar>
          </w:tcPr>
          <w:p w14:paraId="20C5821B" w14:textId="77777777" w:rsidR="00260F62" w:rsidRDefault="00117516">
            <w:pPr>
              <w:widowControl w:val="0"/>
              <w:numPr>
                <w:ilvl w:val="0"/>
                <w:numId w:val="4"/>
              </w:numPr>
              <w:pBdr>
                <w:top w:val="nil"/>
                <w:left w:val="nil"/>
                <w:bottom w:val="nil"/>
                <w:right w:val="nil"/>
                <w:between w:val="nil"/>
              </w:pBdr>
              <w:spacing w:after="0" w:line="240" w:lineRule="auto"/>
            </w:pPr>
            <w:r>
              <w:t>mitochondrion</w:t>
            </w:r>
          </w:p>
        </w:tc>
        <w:tc>
          <w:tcPr>
            <w:tcW w:w="6945" w:type="dxa"/>
            <w:shd w:val="clear" w:color="auto" w:fill="auto"/>
            <w:tcMar>
              <w:top w:w="100" w:type="dxa"/>
              <w:left w:w="100" w:type="dxa"/>
              <w:bottom w:w="100" w:type="dxa"/>
              <w:right w:w="100" w:type="dxa"/>
            </w:tcMar>
          </w:tcPr>
          <w:p w14:paraId="541CFD68" w14:textId="77777777" w:rsidR="00260F62" w:rsidRDefault="00117516">
            <w:pPr>
              <w:widowControl w:val="0"/>
              <w:pBdr>
                <w:top w:val="nil"/>
                <w:left w:val="nil"/>
                <w:bottom w:val="nil"/>
                <w:right w:val="nil"/>
                <w:between w:val="nil"/>
              </w:pBdr>
              <w:spacing w:after="0" w:line="240" w:lineRule="auto"/>
            </w:pPr>
            <w:proofErr w:type="spellStart"/>
            <w:r>
              <w:t>i</w:t>
            </w:r>
            <w:proofErr w:type="spellEnd"/>
            <w:r>
              <w:t xml:space="preserve">. cytoskeletal fiber that is made of globular proteins and is readily disassembled to help shape and support the cell </w:t>
            </w:r>
          </w:p>
        </w:tc>
      </w:tr>
      <w:tr w:rsidR="00260F62" w14:paraId="06767798" w14:textId="77777777">
        <w:tc>
          <w:tcPr>
            <w:tcW w:w="3030" w:type="dxa"/>
            <w:shd w:val="clear" w:color="auto" w:fill="auto"/>
            <w:tcMar>
              <w:top w:w="100" w:type="dxa"/>
              <w:left w:w="100" w:type="dxa"/>
              <w:bottom w:w="100" w:type="dxa"/>
              <w:right w:w="100" w:type="dxa"/>
            </w:tcMar>
          </w:tcPr>
          <w:p w14:paraId="6036EC2D" w14:textId="77777777" w:rsidR="00260F62" w:rsidRDefault="00117516">
            <w:pPr>
              <w:widowControl w:val="0"/>
              <w:numPr>
                <w:ilvl w:val="0"/>
                <w:numId w:val="4"/>
              </w:numPr>
              <w:pBdr>
                <w:top w:val="nil"/>
                <w:left w:val="nil"/>
                <w:bottom w:val="nil"/>
                <w:right w:val="nil"/>
                <w:between w:val="nil"/>
              </w:pBdr>
              <w:spacing w:after="0" w:line="240" w:lineRule="auto"/>
            </w:pPr>
            <w:r>
              <w:t>chloroplast</w:t>
            </w:r>
          </w:p>
        </w:tc>
        <w:tc>
          <w:tcPr>
            <w:tcW w:w="6945" w:type="dxa"/>
            <w:shd w:val="clear" w:color="auto" w:fill="auto"/>
            <w:tcMar>
              <w:top w:w="100" w:type="dxa"/>
              <w:left w:w="100" w:type="dxa"/>
              <w:bottom w:w="100" w:type="dxa"/>
              <w:right w:w="100" w:type="dxa"/>
            </w:tcMar>
          </w:tcPr>
          <w:p w14:paraId="360F5D2E" w14:textId="77777777" w:rsidR="00260F62" w:rsidRDefault="00117516">
            <w:pPr>
              <w:widowControl w:val="0"/>
              <w:pBdr>
                <w:top w:val="nil"/>
                <w:left w:val="nil"/>
                <w:bottom w:val="nil"/>
                <w:right w:val="nil"/>
                <w:between w:val="nil"/>
              </w:pBdr>
              <w:spacing w:after="0" w:line="240" w:lineRule="auto"/>
            </w:pPr>
            <w:r>
              <w:t>j. organelle made of RNA and protein that acts the site of protein synthesis</w:t>
            </w:r>
          </w:p>
        </w:tc>
      </w:tr>
      <w:tr w:rsidR="00260F62" w14:paraId="271C4E2B" w14:textId="77777777">
        <w:tc>
          <w:tcPr>
            <w:tcW w:w="3030" w:type="dxa"/>
            <w:shd w:val="clear" w:color="auto" w:fill="auto"/>
            <w:tcMar>
              <w:top w:w="100" w:type="dxa"/>
              <w:left w:w="100" w:type="dxa"/>
              <w:bottom w:w="100" w:type="dxa"/>
              <w:right w:w="100" w:type="dxa"/>
            </w:tcMar>
          </w:tcPr>
          <w:p w14:paraId="09D6B972" w14:textId="77777777" w:rsidR="00260F62" w:rsidRDefault="00117516">
            <w:pPr>
              <w:widowControl w:val="0"/>
              <w:numPr>
                <w:ilvl w:val="0"/>
                <w:numId w:val="4"/>
              </w:numPr>
              <w:pBdr>
                <w:top w:val="nil"/>
                <w:left w:val="nil"/>
                <w:bottom w:val="nil"/>
                <w:right w:val="nil"/>
                <w:between w:val="nil"/>
              </w:pBdr>
              <w:spacing w:after="0" w:line="240" w:lineRule="auto"/>
            </w:pPr>
            <w:r>
              <w:t>microtubule</w:t>
            </w:r>
          </w:p>
        </w:tc>
        <w:tc>
          <w:tcPr>
            <w:tcW w:w="6945" w:type="dxa"/>
            <w:shd w:val="clear" w:color="auto" w:fill="auto"/>
            <w:tcMar>
              <w:top w:w="100" w:type="dxa"/>
              <w:left w:w="100" w:type="dxa"/>
              <w:bottom w:w="100" w:type="dxa"/>
              <w:right w:w="100" w:type="dxa"/>
            </w:tcMar>
          </w:tcPr>
          <w:p w14:paraId="0D94F8DF" w14:textId="77777777" w:rsidR="00260F62" w:rsidRDefault="00117516">
            <w:pPr>
              <w:widowControl w:val="0"/>
              <w:pBdr>
                <w:top w:val="nil"/>
                <w:left w:val="nil"/>
                <w:bottom w:val="nil"/>
                <w:right w:val="nil"/>
                <w:between w:val="nil"/>
              </w:pBdr>
              <w:spacing w:after="0" w:line="240" w:lineRule="auto"/>
            </w:pPr>
            <w:r>
              <w:t xml:space="preserve">k. part of the endomembrane system with metabolic functions including detoxification and calcium storage </w:t>
            </w:r>
          </w:p>
        </w:tc>
      </w:tr>
      <w:tr w:rsidR="00260F62" w14:paraId="7B85F41D" w14:textId="77777777">
        <w:tc>
          <w:tcPr>
            <w:tcW w:w="3030" w:type="dxa"/>
            <w:shd w:val="clear" w:color="auto" w:fill="auto"/>
            <w:tcMar>
              <w:top w:w="100" w:type="dxa"/>
              <w:left w:w="100" w:type="dxa"/>
              <w:bottom w:w="100" w:type="dxa"/>
              <w:right w:w="100" w:type="dxa"/>
            </w:tcMar>
          </w:tcPr>
          <w:p w14:paraId="03EF8238" w14:textId="77777777" w:rsidR="00260F62" w:rsidRDefault="00117516">
            <w:pPr>
              <w:widowControl w:val="0"/>
              <w:numPr>
                <w:ilvl w:val="0"/>
                <w:numId w:val="4"/>
              </w:numPr>
              <w:pBdr>
                <w:top w:val="nil"/>
                <w:left w:val="nil"/>
                <w:bottom w:val="nil"/>
                <w:right w:val="nil"/>
                <w:between w:val="nil"/>
              </w:pBdr>
              <w:spacing w:after="0" w:line="240" w:lineRule="auto"/>
            </w:pPr>
            <w:r>
              <w:t>microfilament</w:t>
            </w:r>
          </w:p>
        </w:tc>
        <w:tc>
          <w:tcPr>
            <w:tcW w:w="6945" w:type="dxa"/>
            <w:shd w:val="clear" w:color="auto" w:fill="auto"/>
            <w:tcMar>
              <w:top w:w="100" w:type="dxa"/>
              <w:left w:w="100" w:type="dxa"/>
              <w:bottom w:w="100" w:type="dxa"/>
              <w:right w:w="100" w:type="dxa"/>
            </w:tcMar>
          </w:tcPr>
          <w:p w14:paraId="16635379" w14:textId="77777777" w:rsidR="00260F62" w:rsidRDefault="00117516">
            <w:pPr>
              <w:widowControl w:val="0"/>
              <w:pBdr>
                <w:top w:val="nil"/>
                <w:left w:val="nil"/>
                <w:bottom w:val="nil"/>
                <w:right w:val="nil"/>
                <w:between w:val="nil"/>
              </w:pBdr>
              <w:spacing w:after="0" w:line="240" w:lineRule="auto"/>
            </w:pPr>
            <w:r>
              <w:t>l. organelle with enzymes that transfer hydrogen atoms to oxygen, producing and then degrading hydrogen peroxide</w:t>
            </w:r>
          </w:p>
        </w:tc>
      </w:tr>
      <w:tr w:rsidR="00260F62" w14:paraId="426AFB22" w14:textId="77777777">
        <w:tc>
          <w:tcPr>
            <w:tcW w:w="3030" w:type="dxa"/>
            <w:shd w:val="clear" w:color="auto" w:fill="auto"/>
            <w:tcMar>
              <w:top w:w="100" w:type="dxa"/>
              <w:left w:w="100" w:type="dxa"/>
              <w:bottom w:w="100" w:type="dxa"/>
              <w:right w:w="100" w:type="dxa"/>
            </w:tcMar>
          </w:tcPr>
          <w:p w14:paraId="5CF2EE5A" w14:textId="77777777" w:rsidR="00260F62" w:rsidRDefault="00117516">
            <w:pPr>
              <w:widowControl w:val="0"/>
              <w:numPr>
                <w:ilvl w:val="0"/>
                <w:numId w:val="4"/>
              </w:numPr>
              <w:pBdr>
                <w:top w:val="nil"/>
                <w:left w:val="nil"/>
                <w:bottom w:val="nil"/>
                <w:right w:val="nil"/>
                <w:between w:val="nil"/>
              </w:pBdr>
              <w:spacing w:after="0" w:line="240" w:lineRule="auto"/>
            </w:pPr>
            <w:r>
              <w:t>peroxisome</w:t>
            </w:r>
          </w:p>
        </w:tc>
        <w:tc>
          <w:tcPr>
            <w:tcW w:w="6945" w:type="dxa"/>
            <w:shd w:val="clear" w:color="auto" w:fill="auto"/>
            <w:tcMar>
              <w:top w:w="100" w:type="dxa"/>
              <w:left w:w="100" w:type="dxa"/>
              <w:bottom w:w="100" w:type="dxa"/>
              <w:right w:w="100" w:type="dxa"/>
            </w:tcMar>
          </w:tcPr>
          <w:p w14:paraId="6EAEC93C" w14:textId="77777777" w:rsidR="00260F62" w:rsidRDefault="00117516">
            <w:pPr>
              <w:widowControl w:val="0"/>
              <w:pBdr>
                <w:top w:val="nil"/>
                <w:left w:val="nil"/>
                <w:bottom w:val="nil"/>
                <w:right w:val="nil"/>
                <w:between w:val="nil"/>
              </w:pBdr>
              <w:spacing w:after="0" w:line="240" w:lineRule="auto"/>
            </w:pPr>
            <w:r>
              <w:t>m. large vesicles with multiple uses such as storage, digestion, and pigmentation</w:t>
            </w:r>
          </w:p>
        </w:tc>
      </w:tr>
      <w:tr w:rsidR="00260F62" w14:paraId="37DC3918" w14:textId="77777777">
        <w:tc>
          <w:tcPr>
            <w:tcW w:w="3030" w:type="dxa"/>
            <w:shd w:val="clear" w:color="auto" w:fill="auto"/>
            <w:tcMar>
              <w:top w:w="100" w:type="dxa"/>
              <w:left w:w="100" w:type="dxa"/>
              <w:bottom w:w="100" w:type="dxa"/>
              <w:right w:w="100" w:type="dxa"/>
            </w:tcMar>
          </w:tcPr>
          <w:p w14:paraId="1D311667" w14:textId="77777777" w:rsidR="00260F62" w:rsidRDefault="00117516">
            <w:pPr>
              <w:widowControl w:val="0"/>
              <w:numPr>
                <w:ilvl w:val="0"/>
                <w:numId w:val="4"/>
              </w:numPr>
              <w:pBdr>
                <w:top w:val="nil"/>
                <w:left w:val="nil"/>
                <w:bottom w:val="nil"/>
                <w:right w:val="nil"/>
                <w:between w:val="nil"/>
              </w:pBdr>
              <w:spacing w:after="0" w:line="240" w:lineRule="auto"/>
            </w:pPr>
            <w:r>
              <w:t>cytosol</w:t>
            </w:r>
          </w:p>
        </w:tc>
        <w:tc>
          <w:tcPr>
            <w:tcW w:w="6945" w:type="dxa"/>
            <w:shd w:val="clear" w:color="auto" w:fill="auto"/>
            <w:tcMar>
              <w:top w:w="100" w:type="dxa"/>
              <w:left w:w="100" w:type="dxa"/>
              <w:bottom w:w="100" w:type="dxa"/>
              <w:right w:w="100" w:type="dxa"/>
            </w:tcMar>
          </w:tcPr>
          <w:p w14:paraId="7F353918" w14:textId="77777777" w:rsidR="00260F62" w:rsidRDefault="00117516">
            <w:pPr>
              <w:widowControl w:val="0"/>
              <w:pBdr>
                <w:top w:val="nil"/>
                <w:left w:val="nil"/>
                <w:bottom w:val="nil"/>
                <w:right w:val="nil"/>
                <w:between w:val="nil"/>
              </w:pBdr>
              <w:spacing w:after="0" w:line="240" w:lineRule="auto"/>
            </w:pPr>
            <w:r>
              <w:t>n. sac of digestive enzymes used to break down food or damaged organelles</w:t>
            </w:r>
          </w:p>
        </w:tc>
      </w:tr>
      <w:tr w:rsidR="00260F62" w14:paraId="2D4672BC" w14:textId="77777777">
        <w:tc>
          <w:tcPr>
            <w:tcW w:w="3030" w:type="dxa"/>
            <w:shd w:val="clear" w:color="auto" w:fill="auto"/>
            <w:tcMar>
              <w:top w:w="100" w:type="dxa"/>
              <w:left w:w="100" w:type="dxa"/>
              <w:bottom w:w="100" w:type="dxa"/>
              <w:right w:w="100" w:type="dxa"/>
            </w:tcMar>
          </w:tcPr>
          <w:p w14:paraId="16870C70" w14:textId="77777777" w:rsidR="00260F62" w:rsidRDefault="00117516">
            <w:pPr>
              <w:widowControl w:val="0"/>
              <w:numPr>
                <w:ilvl w:val="0"/>
                <w:numId w:val="4"/>
              </w:numPr>
              <w:pBdr>
                <w:top w:val="nil"/>
                <w:left w:val="nil"/>
                <w:bottom w:val="nil"/>
                <w:right w:val="nil"/>
                <w:between w:val="nil"/>
              </w:pBdr>
              <w:spacing w:after="0" w:line="240" w:lineRule="auto"/>
            </w:pPr>
            <w:r>
              <w:t>cytoplasm</w:t>
            </w:r>
          </w:p>
        </w:tc>
        <w:tc>
          <w:tcPr>
            <w:tcW w:w="6945" w:type="dxa"/>
            <w:shd w:val="clear" w:color="auto" w:fill="auto"/>
            <w:tcMar>
              <w:top w:w="100" w:type="dxa"/>
              <w:left w:w="100" w:type="dxa"/>
              <w:bottom w:w="100" w:type="dxa"/>
              <w:right w:w="100" w:type="dxa"/>
            </w:tcMar>
          </w:tcPr>
          <w:p w14:paraId="55F4D970" w14:textId="77777777" w:rsidR="00260F62" w:rsidRDefault="00117516">
            <w:pPr>
              <w:widowControl w:val="0"/>
              <w:pBdr>
                <w:top w:val="nil"/>
                <w:left w:val="nil"/>
                <w:bottom w:val="nil"/>
                <w:right w:val="nil"/>
                <w:between w:val="nil"/>
              </w:pBdr>
              <w:spacing w:after="0" w:line="240" w:lineRule="auto"/>
            </w:pPr>
            <w:r>
              <w:t>o. contains the genetic instructions of a cell</w:t>
            </w:r>
          </w:p>
        </w:tc>
      </w:tr>
      <w:tr w:rsidR="00260F62" w14:paraId="4B1FFC43" w14:textId="77777777">
        <w:tc>
          <w:tcPr>
            <w:tcW w:w="3030" w:type="dxa"/>
            <w:shd w:val="clear" w:color="auto" w:fill="auto"/>
            <w:tcMar>
              <w:top w:w="100" w:type="dxa"/>
              <w:left w:w="100" w:type="dxa"/>
              <w:bottom w:w="100" w:type="dxa"/>
              <w:right w:w="100" w:type="dxa"/>
            </w:tcMar>
          </w:tcPr>
          <w:p w14:paraId="02AC4FFF" w14:textId="77777777" w:rsidR="00260F62" w:rsidRDefault="00117516">
            <w:pPr>
              <w:widowControl w:val="0"/>
              <w:numPr>
                <w:ilvl w:val="0"/>
                <w:numId w:val="4"/>
              </w:numPr>
              <w:pBdr>
                <w:top w:val="nil"/>
                <w:left w:val="nil"/>
                <w:bottom w:val="nil"/>
                <w:right w:val="nil"/>
                <w:between w:val="nil"/>
              </w:pBdr>
              <w:spacing w:after="0" w:line="240" w:lineRule="auto"/>
            </w:pPr>
            <w:r>
              <w:t>intermediate filament</w:t>
            </w:r>
          </w:p>
        </w:tc>
        <w:tc>
          <w:tcPr>
            <w:tcW w:w="6945" w:type="dxa"/>
            <w:shd w:val="clear" w:color="auto" w:fill="auto"/>
            <w:tcMar>
              <w:top w:w="100" w:type="dxa"/>
              <w:left w:w="100" w:type="dxa"/>
              <w:bottom w:w="100" w:type="dxa"/>
              <w:right w:w="100" w:type="dxa"/>
            </w:tcMar>
          </w:tcPr>
          <w:p w14:paraId="278597DF" w14:textId="77777777" w:rsidR="00260F62" w:rsidRDefault="00117516">
            <w:pPr>
              <w:widowControl w:val="0"/>
              <w:pBdr>
                <w:top w:val="nil"/>
                <w:left w:val="nil"/>
                <w:bottom w:val="nil"/>
                <w:right w:val="nil"/>
                <w:between w:val="nil"/>
              </w:pBdr>
              <w:spacing w:after="0" w:line="240" w:lineRule="auto"/>
            </w:pPr>
            <w:r>
              <w:t>p. contents of a cell, consisting of a semifluid medium and organelles</w:t>
            </w:r>
          </w:p>
        </w:tc>
      </w:tr>
    </w:tbl>
    <w:p w14:paraId="251D744D" w14:textId="77777777" w:rsidR="00260F62" w:rsidRDefault="00117516">
      <w:pPr>
        <w:tabs>
          <w:tab w:val="left" w:pos="7845"/>
        </w:tabs>
      </w:pPr>
      <w:r>
        <w:t xml:space="preserve"> </w:t>
      </w:r>
    </w:p>
    <w:p w14:paraId="76037F44" w14:textId="77777777" w:rsidR="00260F62" w:rsidRDefault="00117516">
      <w:pPr>
        <w:numPr>
          <w:ilvl w:val="0"/>
          <w:numId w:val="15"/>
        </w:numPr>
        <w:tabs>
          <w:tab w:val="left" w:pos="7845"/>
        </w:tabs>
        <w:spacing w:after="0"/>
      </w:pPr>
      <w:r>
        <w:t>Describe the general structure of cilia/flagella and how it enables them to move.</w:t>
      </w:r>
    </w:p>
    <w:p w14:paraId="7F3656F9" w14:textId="77777777" w:rsidR="00260F62" w:rsidRDefault="00117516">
      <w:pPr>
        <w:numPr>
          <w:ilvl w:val="0"/>
          <w:numId w:val="15"/>
        </w:numPr>
        <w:tabs>
          <w:tab w:val="left" w:pos="7845"/>
        </w:tabs>
        <w:spacing w:after="0"/>
      </w:pPr>
      <w:r>
        <w:t xml:space="preserve"> What are the three types of cell junctions and their functions?</w:t>
      </w:r>
    </w:p>
    <w:p w14:paraId="62B397A6" w14:textId="77777777" w:rsidR="00260F62" w:rsidRDefault="00117516">
      <w:pPr>
        <w:numPr>
          <w:ilvl w:val="0"/>
          <w:numId w:val="15"/>
        </w:numPr>
        <w:tabs>
          <w:tab w:val="left" w:pos="7845"/>
        </w:tabs>
        <w:spacing w:after="0"/>
      </w:pPr>
      <w:r>
        <w:t xml:space="preserve"> List the four main functions of cell structures and which structures go into them. How does the shape of these molecules relate to their functions?</w:t>
      </w:r>
    </w:p>
    <w:p w14:paraId="1ECDABA0" w14:textId="77777777" w:rsidR="00260F62" w:rsidRDefault="00117516">
      <w:pPr>
        <w:numPr>
          <w:ilvl w:val="0"/>
          <w:numId w:val="15"/>
        </w:numPr>
        <w:tabs>
          <w:tab w:val="left" w:pos="7845"/>
        </w:tabs>
        <w:spacing w:after="0"/>
      </w:pPr>
      <w:r>
        <w:t>Name and describe five functions of proteins on the plasma membrane.</w:t>
      </w:r>
    </w:p>
    <w:p w14:paraId="533DD751" w14:textId="77777777" w:rsidR="00260F62" w:rsidRDefault="00117516">
      <w:pPr>
        <w:numPr>
          <w:ilvl w:val="0"/>
          <w:numId w:val="15"/>
        </w:numPr>
        <w:tabs>
          <w:tab w:val="left" w:pos="7845"/>
        </w:tabs>
        <w:spacing w:after="0"/>
      </w:pPr>
      <w:r>
        <w:lastRenderedPageBreak/>
        <w:t>Draw both plant and animal cells in isotonic, hypertonic, and hypotonic solutions. What is the outcome of the cells in these solutions? Utilize words such as flaccid, turgid, and lyse.</w:t>
      </w:r>
    </w:p>
    <w:p w14:paraId="067A0F21" w14:textId="77777777" w:rsidR="00260F62" w:rsidRDefault="00117516">
      <w:pPr>
        <w:numPr>
          <w:ilvl w:val="0"/>
          <w:numId w:val="15"/>
        </w:numPr>
        <w:tabs>
          <w:tab w:val="left" w:pos="7845"/>
        </w:tabs>
        <w:spacing w:after="0"/>
      </w:pPr>
      <w:r>
        <w:t>Make a chart comparing the methods of transport across a cell membrane.</w:t>
      </w:r>
    </w:p>
    <w:p w14:paraId="13A30A28" w14:textId="77777777" w:rsidR="00260F62" w:rsidRDefault="00117516">
      <w:pPr>
        <w:numPr>
          <w:ilvl w:val="0"/>
          <w:numId w:val="15"/>
        </w:numPr>
        <w:tabs>
          <w:tab w:val="left" w:pos="7845"/>
        </w:tabs>
        <w:spacing w:after="0"/>
      </w:pPr>
      <w:r>
        <w:t>What is the importance of receptor-mediated endocytosis in comparison to phagocytosis?</w:t>
      </w:r>
    </w:p>
    <w:p w14:paraId="70C9579A" w14:textId="77777777" w:rsidR="00260F62" w:rsidRDefault="00117516">
      <w:pPr>
        <w:numPr>
          <w:ilvl w:val="0"/>
          <w:numId w:val="15"/>
        </w:numPr>
        <w:tabs>
          <w:tab w:val="left" w:pos="7845"/>
        </w:tabs>
        <w:spacing w:after="0"/>
      </w:pPr>
      <w:r>
        <w:t>Explain the first and second laws of thermodynamics with at least one example of each.</w:t>
      </w:r>
    </w:p>
    <w:p w14:paraId="77329C30" w14:textId="77777777" w:rsidR="00260F62" w:rsidRDefault="00117516">
      <w:pPr>
        <w:numPr>
          <w:ilvl w:val="0"/>
          <w:numId w:val="15"/>
        </w:numPr>
        <w:tabs>
          <w:tab w:val="left" w:pos="7845"/>
        </w:tabs>
        <w:spacing w:after="0"/>
      </w:pPr>
      <w:r>
        <w:t>How does energy coupling apply to ATP? Use the words endergonic, exergonic, hydrolysis, and phosphorylation in your answer.</w:t>
      </w:r>
    </w:p>
    <w:p w14:paraId="6B9ED758" w14:textId="77777777" w:rsidR="00260F62" w:rsidRDefault="00117516">
      <w:pPr>
        <w:numPr>
          <w:ilvl w:val="0"/>
          <w:numId w:val="15"/>
        </w:numPr>
        <w:tabs>
          <w:tab w:val="left" w:pos="7845"/>
        </w:tabs>
        <w:spacing w:after="0"/>
      </w:pPr>
      <w:r>
        <w:t>What are the steps of the catalytic cycle?</w:t>
      </w:r>
    </w:p>
    <w:p w14:paraId="47B83930" w14:textId="77777777" w:rsidR="00260F62" w:rsidRDefault="00117516">
      <w:pPr>
        <w:numPr>
          <w:ilvl w:val="0"/>
          <w:numId w:val="15"/>
        </w:numPr>
        <w:tabs>
          <w:tab w:val="left" w:pos="7845"/>
        </w:tabs>
        <w:spacing w:after="0"/>
      </w:pPr>
      <w:r>
        <w:t>Write out the equations for cellular respiration and photosynthesis. How are they related?</w:t>
      </w:r>
    </w:p>
    <w:p w14:paraId="0176C7C6" w14:textId="77777777" w:rsidR="00260F62" w:rsidRDefault="00117516">
      <w:pPr>
        <w:numPr>
          <w:ilvl w:val="0"/>
          <w:numId w:val="15"/>
        </w:numPr>
        <w:tabs>
          <w:tab w:val="left" w:pos="7845"/>
        </w:tabs>
        <w:spacing w:after="0"/>
      </w:pPr>
      <w:r>
        <w:t>Chart out all three stages of cellular respiration, listing all of the steps per stage.</w:t>
      </w:r>
    </w:p>
    <w:p w14:paraId="44DAA888" w14:textId="77777777" w:rsidR="00260F62" w:rsidRDefault="00117516">
      <w:pPr>
        <w:numPr>
          <w:ilvl w:val="0"/>
          <w:numId w:val="15"/>
        </w:numPr>
        <w:tabs>
          <w:tab w:val="left" w:pos="7845"/>
        </w:tabs>
        <w:spacing w:after="0"/>
      </w:pPr>
      <w:r>
        <w:t>What does it mean when glycolysis is said to have a “net yield” of 2 ATP?</w:t>
      </w:r>
    </w:p>
    <w:p w14:paraId="13804CB1" w14:textId="77777777" w:rsidR="00260F62" w:rsidRDefault="00117516">
      <w:pPr>
        <w:numPr>
          <w:ilvl w:val="0"/>
          <w:numId w:val="15"/>
        </w:numPr>
        <w:tabs>
          <w:tab w:val="left" w:pos="7845"/>
        </w:tabs>
        <w:spacing w:after="0"/>
      </w:pPr>
      <w:r>
        <w:t>Which of these processes does NOT occur in the mitochondria?</w:t>
      </w:r>
    </w:p>
    <w:p w14:paraId="3C0AD4BA" w14:textId="77777777" w:rsidR="00260F62" w:rsidRDefault="00117516">
      <w:pPr>
        <w:numPr>
          <w:ilvl w:val="1"/>
          <w:numId w:val="15"/>
        </w:numPr>
        <w:tabs>
          <w:tab w:val="left" w:pos="7845"/>
        </w:tabs>
        <w:spacing w:after="0"/>
      </w:pPr>
      <w:r>
        <w:t>pyruvate oxidation</w:t>
      </w:r>
    </w:p>
    <w:p w14:paraId="068FC6C7" w14:textId="77777777" w:rsidR="00260F62" w:rsidRDefault="00117516">
      <w:pPr>
        <w:numPr>
          <w:ilvl w:val="1"/>
          <w:numId w:val="15"/>
        </w:numPr>
        <w:tabs>
          <w:tab w:val="left" w:pos="7845"/>
        </w:tabs>
        <w:spacing w:after="0"/>
      </w:pPr>
      <w:r>
        <w:t>oxidative phosphorylation</w:t>
      </w:r>
    </w:p>
    <w:p w14:paraId="54C986A6" w14:textId="77777777" w:rsidR="00260F62" w:rsidRDefault="00117516">
      <w:pPr>
        <w:numPr>
          <w:ilvl w:val="1"/>
          <w:numId w:val="15"/>
        </w:numPr>
        <w:tabs>
          <w:tab w:val="left" w:pos="7845"/>
        </w:tabs>
        <w:spacing w:after="0"/>
      </w:pPr>
      <w:r>
        <w:t>citric acid cycle</w:t>
      </w:r>
    </w:p>
    <w:p w14:paraId="523F7DA6" w14:textId="77777777" w:rsidR="00260F62" w:rsidRDefault="00117516">
      <w:pPr>
        <w:numPr>
          <w:ilvl w:val="1"/>
          <w:numId w:val="15"/>
        </w:numPr>
        <w:tabs>
          <w:tab w:val="left" w:pos="7845"/>
        </w:tabs>
        <w:spacing w:after="0"/>
      </w:pPr>
      <w:r>
        <w:t>glycolysis</w:t>
      </w:r>
    </w:p>
    <w:p w14:paraId="68C41FFF" w14:textId="77777777" w:rsidR="00260F62" w:rsidRDefault="00117516">
      <w:pPr>
        <w:numPr>
          <w:ilvl w:val="0"/>
          <w:numId w:val="15"/>
        </w:numPr>
        <w:tabs>
          <w:tab w:val="left" w:pos="7845"/>
        </w:tabs>
        <w:spacing w:after="0"/>
      </w:pPr>
      <w:r>
        <w:t>If you had 7 molecules of glucose, how much ATP, NADH, and FADH</w:t>
      </w:r>
      <w:r>
        <w:rPr>
          <w:vertAlign w:val="subscript"/>
        </w:rPr>
        <w:t>2</w:t>
      </w:r>
      <w:r>
        <w:t xml:space="preserve"> would be produced during each of the stages of cellular respiration? How much ATP would be produced total?</w:t>
      </w:r>
    </w:p>
    <w:p w14:paraId="470C598B" w14:textId="77777777" w:rsidR="00260F62" w:rsidRDefault="00117516">
      <w:pPr>
        <w:numPr>
          <w:ilvl w:val="0"/>
          <w:numId w:val="15"/>
        </w:numPr>
        <w:tabs>
          <w:tab w:val="left" w:pos="7845"/>
        </w:tabs>
        <w:spacing w:after="0"/>
      </w:pPr>
      <w:r>
        <w:t>Which step of cellular respiration uses oxygen?</w:t>
      </w:r>
    </w:p>
    <w:p w14:paraId="3FD41684" w14:textId="77777777" w:rsidR="00260F62" w:rsidRDefault="00117516">
      <w:pPr>
        <w:numPr>
          <w:ilvl w:val="0"/>
          <w:numId w:val="15"/>
        </w:numPr>
        <w:tabs>
          <w:tab w:val="left" w:pos="7845"/>
        </w:tabs>
        <w:spacing w:after="0"/>
      </w:pPr>
      <w:r>
        <w:t>How much ATP is produced during fermentation?</w:t>
      </w:r>
    </w:p>
    <w:p w14:paraId="4670AACE" w14:textId="77777777" w:rsidR="00260F62" w:rsidRDefault="00117516">
      <w:pPr>
        <w:numPr>
          <w:ilvl w:val="0"/>
          <w:numId w:val="15"/>
        </w:numPr>
        <w:tabs>
          <w:tab w:val="left" w:pos="7845"/>
        </w:tabs>
        <w:spacing w:after="0"/>
      </w:pPr>
      <w:r>
        <w:t>Compare the two types of fermentation.</w:t>
      </w:r>
    </w:p>
    <w:p w14:paraId="6B558D68" w14:textId="77777777" w:rsidR="00260F62" w:rsidRDefault="00117516">
      <w:pPr>
        <w:numPr>
          <w:ilvl w:val="0"/>
          <w:numId w:val="15"/>
        </w:numPr>
        <w:tabs>
          <w:tab w:val="left" w:pos="7845"/>
        </w:tabs>
        <w:spacing w:after="0"/>
      </w:pPr>
      <w:r>
        <w:t>How do organic molecules break down to be used for cellular respiration, and how can those intermediates be used in biosynthesis?</w:t>
      </w:r>
    </w:p>
    <w:p w14:paraId="4C1EB030" w14:textId="77777777" w:rsidR="00260F62" w:rsidRDefault="00117516">
      <w:pPr>
        <w:numPr>
          <w:ilvl w:val="0"/>
          <w:numId w:val="15"/>
        </w:numPr>
        <w:tabs>
          <w:tab w:val="left" w:pos="7845"/>
        </w:tabs>
        <w:spacing w:after="0"/>
      </w:pPr>
      <w:r>
        <w:t>What macromolecule is the best source of energy? Why?</w:t>
      </w:r>
    </w:p>
    <w:p w14:paraId="505A005F" w14:textId="77777777" w:rsidR="00533BB2" w:rsidRDefault="00586A93" w:rsidP="00A22038">
      <w:pPr>
        <w:numPr>
          <w:ilvl w:val="0"/>
          <w:numId w:val="15"/>
        </w:numPr>
        <w:tabs>
          <w:tab w:val="left" w:pos="7845"/>
        </w:tabs>
        <w:spacing w:after="0"/>
      </w:pPr>
      <w:r>
        <w:rPr>
          <w:noProof/>
        </w:rPr>
        <w:lastRenderedPageBreak/>
        <mc:AlternateContent>
          <mc:Choice Requires="wps">
            <w:drawing>
              <wp:anchor distT="0" distB="0" distL="114300" distR="114300" simplePos="0" relativeHeight="251674624" behindDoc="0" locked="0" layoutInCell="1" allowOverlap="1" wp14:anchorId="775207AA" wp14:editId="20FCEBB6">
                <wp:simplePos x="0" y="0"/>
                <wp:positionH relativeFrom="column">
                  <wp:posOffset>238124</wp:posOffset>
                </wp:positionH>
                <wp:positionV relativeFrom="paragraph">
                  <wp:posOffset>1647825</wp:posOffset>
                </wp:positionV>
                <wp:extent cx="885825" cy="314325"/>
                <wp:effectExtent l="0" t="0" r="28575" b="28575"/>
                <wp:wrapNone/>
                <wp:docPr id="22" name="Straight Connector 22"/>
                <wp:cNvGraphicFramePr/>
                <a:graphic xmlns:a="http://schemas.openxmlformats.org/drawingml/2006/main">
                  <a:graphicData uri="http://schemas.microsoft.com/office/word/2010/wordprocessingShape">
                    <wps:wsp>
                      <wps:cNvCnPr/>
                      <wps:spPr>
                        <a:xfrm flipH="1">
                          <a:off x="0" y="0"/>
                          <a:ext cx="885825" cy="314325"/>
                        </a:xfrm>
                        <a:prstGeom prst="line">
                          <a:avLst/>
                        </a:prstGeom>
                        <a:ln>
                          <a:solidFill>
                            <a:schemeClr val="tx1"/>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F616B49" id="Straight Connector 22" o:spid="_x0000_s1026" style="position:absolute;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75pt,129.75pt" to="88.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" strokecolor="black [3213]"/>
            </w:pict>
          </mc:Fallback>
        </mc:AlternateContent>
      </w:r>
      <w:r>
        <w:rPr>
          <w:noProof/>
        </w:rPr>
        <mc:AlternateContent>
          <mc:Choice Requires="wps">
            <w:drawing>
              <wp:anchor distT="45720" distB="45720" distL="114300" distR="114300" simplePos="0" relativeHeight="251676672" behindDoc="0" locked="0" layoutInCell="1" allowOverlap="1" wp14:anchorId="21EB6EC6" wp14:editId="60056A9C">
                <wp:simplePos x="0" y="0"/>
                <wp:positionH relativeFrom="margin">
                  <wp:align>left</wp:align>
                </wp:positionH>
                <wp:positionV relativeFrom="paragraph">
                  <wp:posOffset>1876425</wp:posOffset>
                </wp:positionV>
                <wp:extent cx="314325" cy="247650"/>
                <wp:effectExtent l="0" t="0" r="0" b="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47650"/>
                        </a:xfrm>
                        <a:prstGeom prst="rect">
                          <a:avLst/>
                        </a:prstGeom>
                        <a:noFill/>
                        <a:ln w="9525">
                          <a:noFill/>
                          <a:miter lim="800000"/>
                          <a:headEnd/>
                          <a:tailEnd/>
                        </a:ln>
                      </wps:spPr>
                      <wps:txbx>
                        <w:txbxContent>
                          <w:p w14:paraId="42371AD5" w14:textId="77777777" w:rsidR="00586A93" w:rsidRDefault="00586A93">
                            <w:r>
                              <w:t>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21EB6EC6" id="_x0000_t202" coordsize="21600,21600" o:spt="202" path="m,l,21600r21600,l21600,xe">
                <v:stroke joinstyle="miter"/>
                <v:path gradientshapeok="t" o:connecttype="rect"/>
              </v:shapetype>
              <v:shape id="Text Box 2" o:spid="_x0000_s1026" type="#_x0000_t202" style="position:absolute;left:0;text-align:left;margin-left:0;margin-top:147.75pt;width:24.75pt;height:19.5pt;z-index:25167667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" filled="f" stroked="f">
                <v:textbox>
                  <w:txbxContent>
                    <w:p w14:paraId="42371AD5" w14:textId="77777777" w:rsidR="00586A93" w:rsidRDefault="00586A93">
                      <w:r>
                        <w:t>d.</w:t>
                      </w:r>
                    </w:p>
                  </w:txbxContent>
                </v:textbox>
                <w10:wrap type="square" anchorx="margin"/>
              </v:shape>
            </w:pict>
          </mc:Fallback>
        </mc:AlternateContent>
      </w:r>
      <w:r>
        <w:rPr>
          <w:noProof/>
        </w:rPr>
        <mc:AlternateContent>
          <mc:Choice Requires="wps">
            <w:drawing>
              <wp:anchor distT="45720" distB="45720" distL="114300" distR="114300" simplePos="0" relativeHeight="251673600" behindDoc="0" locked="0" layoutInCell="1" allowOverlap="1" wp14:anchorId="4AD7C3DB" wp14:editId="52817296">
                <wp:simplePos x="0" y="0"/>
                <wp:positionH relativeFrom="column">
                  <wp:posOffset>3524250</wp:posOffset>
                </wp:positionH>
                <wp:positionV relativeFrom="paragraph">
                  <wp:posOffset>1351915</wp:posOffset>
                </wp:positionV>
                <wp:extent cx="314325" cy="257175"/>
                <wp:effectExtent l="0" t="0" r="0" b="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57175"/>
                        </a:xfrm>
                        <a:prstGeom prst="rect">
                          <a:avLst/>
                        </a:prstGeom>
                        <a:noFill/>
                        <a:ln w="9525">
                          <a:noFill/>
                          <a:miter lim="800000"/>
                          <a:headEnd/>
                          <a:tailEnd/>
                        </a:ln>
                      </wps:spPr>
                      <wps:txbx>
                        <w:txbxContent>
                          <w:p w14:paraId="12C65F26" w14:textId="77777777" w:rsidR="00586A93" w:rsidRDefault="00586A93">
                            <w: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AD7C3DB" id="_x0000_s1027" type="#_x0000_t202" style="position:absolute;left:0;text-align:left;margin-left:277.5pt;margin-top:106.45pt;width:24.75pt;height:20.2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" filled="f" stroked="f">
                <v:textbox>
                  <w:txbxContent>
                    <w:p w14:paraId="12C65F26" w14:textId="77777777" w:rsidR="00586A93" w:rsidRDefault="00586A93">
                      <w:r>
                        <w:t>c.</w:t>
                      </w:r>
                    </w:p>
                  </w:txbxContent>
                </v:textbox>
                <w10:wrap type="square"/>
              </v:shape>
            </w:pict>
          </mc:Fallback>
        </mc:AlternateContent>
      </w:r>
      <w:r>
        <w:rPr>
          <w:noProof/>
        </w:rPr>
        <mc:AlternateContent>
          <mc:Choice Requires="wps">
            <w:drawing>
              <wp:anchor distT="0" distB="0" distL="114300" distR="114300" simplePos="0" relativeHeight="251668480" behindDoc="0" locked="0" layoutInCell="1" allowOverlap="1" wp14:anchorId="4B15D004" wp14:editId="1ED9F608">
                <wp:simplePos x="0" y="0"/>
                <wp:positionH relativeFrom="column">
                  <wp:posOffset>2352676</wp:posOffset>
                </wp:positionH>
                <wp:positionV relativeFrom="paragraph">
                  <wp:posOffset>1495424</wp:posOffset>
                </wp:positionV>
                <wp:extent cx="1238250" cy="142875"/>
                <wp:effectExtent l="0" t="0" r="19050" b="28575"/>
                <wp:wrapNone/>
                <wp:docPr id="16" name="Straight Connector 16"/>
                <wp:cNvGraphicFramePr/>
                <a:graphic xmlns:a="http://schemas.openxmlformats.org/drawingml/2006/main">
                  <a:graphicData uri="http://schemas.microsoft.com/office/word/2010/wordprocessingShape">
                    <wps:wsp>
                      <wps:cNvCnPr/>
                      <wps:spPr>
                        <a:xfrm flipV="1">
                          <a:off x="0" y="0"/>
                          <a:ext cx="1238250" cy="142875"/>
                        </a:xfrm>
                        <a:prstGeom prst="line">
                          <a:avLst/>
                        </a:prstGeom>
                        <a:ln>
                          <a:solidFill>
                            <a:schemeClr val="tx1"/>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BAEF4A3" id="Straight Connector 16" o:spid="_x0000_s1026" style="position:absolute;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5.25pt,117.75pt" to="282.75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" strokecolor="black [3213]"/>
            </w:pict>
          </mc:Fallback>
        </mc:AlternateContent>
      </w:r>
      <w:r>
        <w:rPr>
          <w:noProof/>
        </w:rPr>
        <mc:AlternateContent>
          <mc:Choice Requires="wps">
            <w:drawing>
              <wp:anchor distT="0" distB="0" distL="114300" distR="114300" simplePos="0" relativeHeight="251670528" behindDoc="0" locked="0" layoutInCell="1" allowOverlap="1" wp14:anchorId="2AC05CCF" wp14:editId="30B54B1D">
                <wp:simplePos x="0" y="0"/>
                <wp:positionH relativeFrom="column">
                  <wp:posOffset>2333625</wp:posOffset>
                </wp:positionH>
                <wp:positionV relativeFrom="paragraph">
                  <wp:posOffset>1562100</wp:posOffset>
                </wp:positionV>
                <wp:extent cx="0" cy="123825"/>
                <wp:effectExtent l="0" t="0" r="19050" b="28575"/>
                <wp:wrapNone/>
                <wp:docPr id="19" name="Straight Connector 19"/>
                <wp:cNvGraphicFramePr/>
                <a:graphic xmlns:a="http://schemas.openxmlformats.org/drawingml/2006/main">
                  <a:graphicData uri="http://schemas.microsoft.com/office/word/2010/wordprocessingShape">
                    <wps:wsp>
                      <wps:cNvCnPr/>
                      <wps:spPr>
                        <a:xfrm flipH="1">
                          <a:off x="0" y="0"/>
                          <a:ext cx="0" cy="123825"/>
                        </a:xfrm>
                        <a:prstGeom prst="line">
                          <a:avLst/>
                        </a:prstGeom>
                        <a:ln>
                          <a:solidFill>
                            <a:schemeClr val="tx1"/>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E6AA41D" id="Straight Connector 19" o:spid="_x0000_s1026" style="position:absolute;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3.75pt,123pt" to="183.75pt,13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" strokecolor="black [3213]"/>
            </w:pict>
          </mc:Fallback>
        </mc:AlternateContent>
      </w:r>
      <w:r>
        <w:rPr>
          <w:noProof/>
        </w:rPr>
        <mc:AlternateContent>
          <mc:Choice Requires="wps">
            <w:drawing>
              <wp:anchor distT="0" distB="0" distL="114300" distR="114300" simplePos="0" relativeHeight="251671552" behindDoc="0" locked="0" layoutInCell="1" allowOverlap="1" wp14:anchorId="360F702D" wp14:editId="094F439F">
                <wp:simplePos x="0" y="0"/>
                <wp:positionH relativeFrom="column">
                  <wp:posOffset>2181224</wp:posOffset>
                </wp:positionH>
                <wp:positionV relativeFrom="paragraph">
                  <wp:posOffset>1695450</wp:posOffset>
                </wp:positionV>
                <wp:extent cx="161925" cy="9525"/>
                <wp:effectExtent l="0" t="0" r="28575" b="28575"/>
                <wp:wrapNone/>
                <wp:docPr id="20" name="Straight Connector 20"/>
                <wp:cNvGraphicFramePr/>
                <a:graphic xmlns:a="http://schemas.openxmlformats.org/drawingml/2006/main">
                  <a:graphicData uri="http://schemas.microsoft.com/office/word/2010/wordprocessingShape">
                    <wps:wsp>
                      <wps:cNvCnPr/>
                      <wps:spPr>
                        <a:xfrm flipH="1">
                          <a:off x="0" y="0"/>
                          <a:ext cx="161925" cy="9525"/>
                        </a:xfrm>
                        <a:prstGeom prst="line">
                          <a:avLst/>
                        </a:prstGeom>
                        <a:ln>
                          <a:solidFill>
                            <a:schemeClr val="tx1"/>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C26E300" id="Straight Connector 20" o:spid="_x0000_s1026" style="position:absolute;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1.75pt,133.5pt" to="184.5pt,13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" strokecolor="black [3213]"/>
            </w:pict>
          </mc:Fallback>
        </mc:AlternateContent>
      </w:r>
      <w:r>
        <w:rPr>
          <w:noProof/>
        </w:rPr>
        <mc:AlternateContent>
          <mc:Choice Requires="wps">
            <w:drawing>
              <wp:anchor distT="0" distB="0" distL="114300" distR="114300" simplePos="0" relativeHeight="251669504" behindDoc="0" locked="0" layoutInCell="1" allowOverlap="1" wp14:anchorId="40E1D300" wp14:editId="32686F3B">
                <wp:simplePos x="0" y="0"/>
                <wp:positionH relativeFrom="column">
                  <wp:posOffset>2190751</wp:posOffset>
                </wp:positionH>
                <wp:positionV relativeFrom="paragraph">
                  <wp:posOffset>1543050</wp:posOffset>
                </wp:positionV>
                <wp:extent cx="152400" cy="9525"/>
                <wp:effectExtent l="0" t="0" r="19050" b="28575"/>
                <wp:wrapNone/>
                <wp:docPr id="18" name="Straight Connector 18"/>
                <wp:cNvGraphicFramePr/>
                <a:graphic xmlns:a="http://schemas.openxmlformats.org/drawingml/2006/main">
                  <a:graphicData uri="http://schemas.microsoft.com/office/word/2010/wordprocessingShape">
                    <wps:wsp>
                      <wps:cNvCnPr/>
                      <wps:spPr>
                        <a:xfrm>
                          <a:off x="0" y="0"/>
                          <a:ext cx="152400" cy="9525"/>
                        </a:xfrm>
                        <a:prstGeom prst="line">
                          <a:avLst/>
                        </a:prstGeom>
                        <a:ln>
                          <a:solidFill>
                            <a:schemeClr val="tx1"/>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18A589A" id="Straight Connector 18"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2.5pt,121.5pt" to="184.5pt,12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" strokecolor="black [3213]"/>
            </w:pict>
          </mc:Fallback>
        </mc:AlternateContent>
      </w:r>
      <w:r>
        <w:rPr>
          <w:noProof/>
        </w:rPr>
        <mc:AlternateContent>
          <mc:Choice Requires="wps">
            <w:drawing>
              <wp:anchor distT="0" distB="0" distL="114300" distR="114300" simplePos="0" relativeHeight="251665408" behindDoc="0" locked="0" layoutInCell="1" allowOverlap="1" wp14:anchorId="6B80082B" wp14:editId="29C63C61">
                <wp:simplePos x="0" y="0"/>
                <wp:positionH relativeFrom="column">
                  <wp:posOffset>2600325</wp:posOffset>
                </wp:positionH>
                <wp:positionV relativeFrom="paragraph">
                  <wp:posOffset>971549</wp:posOffset>
                </wp:positionV>
                <wp:extent cx="971550" cy="323850"/>
                <wp:effectExtent l="0" t="0" r="19050" b="19050"/>
                <wp:wrapNone/>
                <wp:docPr id="14" name="Straight Connector 14"/>
                <wp:cNvGraphicFramePr/>
                <a:graphic xmlns:a="http://schemas.openxmlformats.org/drawingml/2006/main">
                  <a:graphicData uri="http://schemas.microsoft.com/office/word/2010/wordprocessingShape">
                    <wps:wsp>
                      <wps:cNvCnPr/>
                      <wps:spPr>
                        <a:xfrm flipV="1">
                          <a:off x="0" y="0"/>
                          <a:ext cx="971550" cy="323850"/>
                        </a:xfrm>
                        <a:prstGeom prst="line">
                          <a:avLst/>
                        </a:prstGeom>
                        <a:ln>
                          <a:solidFill>
                            <a:schemeClr val="tx1"/>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48A608E" id="Straight Connector 14" o:spid="_x0000_s1026" style="position:absolute;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4.75pt,76.5pt" to="281.25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" strokecolor="black [3213]"/>
            </w:pict>
          </mc:Fallback>
        </mc:AlternateContent>
      </w:r>
      <w:r>
        <w:rPr>
          <w:noProof/>
        </w:rPr>
        <mc:AlternateContent>
          <mc:Choice Requires="wps">
            <w:drawing>
              <wp:anchor distT="45720" distB="45720" distL="114300" distR="114300" simplePos="0" relativeHeight="251667456" behindDoc="0" locked="0" layoutInCell="1" allowOverlap="1" wp14:anchorId="3507184D" wp14:editId="6C3C0B40">
                <wp:simplePos x="0" y="0"/>
                <wp:positionH relativeFrom="column">
                  <wp:posOffset>3486150</wp:posOffset>
                </wp:positionH>
                <wp:positionV relativeFrom="paragraph">
                  <wp:posOffset>781050</wp:posOffset>
                </wp:positionV>
                <wp:extent cx="295275" cy="257175"/>
                <wp:effectExtent l="0" t="0" r="0" b="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57175"/>
                        </a:xfrm>
                        <a:prstGeom prst="rect">
                          <a:avLst/>
                        </a:prstGeom>
                        <a:noFill/>
                        <a:ln w="9525">
                          <a:noFill/>
                          <a:miter lim="800000"/>
                          <a:headEnd/>
                          <a:tailEnd/>
                        </a:ln>
                      </wps:spPr>
                      <wps:txbx>
                        <w:txbxContent>
                          <w:p w14:paraId="31B2D09D" w14:textId="77777777" w:rsidR="00586A93" w:rsidRDefault="00586A93">
                            <w: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507184D" id="_x0000_s1028" type="#_x0000_t202" style="position:absolute;left:0;text-align:left;margin-left:274.5pt;margin-top:61.5pt;width:23.25pt;height:20.2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" filled="f" stroked="f">
                <v:textbox>
                  <w:txbxContent>
                    <w:p w14:paraId="31B2D09D" w14:textId="77777777" w:rsidR="00586A93" w:rsidRDefault="00586A93">
                      <w:r>
                        <w:t>a.</w:t>
                      </w:r>
                    </w:p>
                  </w:txbxContent>
                </v:textbox>
                <w10:wrap type="square"/>
              </v:shape>
            </w:pict>
          </mc:Fallback>
        </mc:AlternateContent>
      </w:r>
      <w:r>
        <w:rPr>
          <w:noProof/>
        </w:rPr>
        <mc:AlternateContent>
          <mc:Choice Requires="wps">
            <w:drawing>
              <wp:anchor distT="0" distB="0" distL="114300" distR="114300" simplePos="0" relativeHeight="251662336" behindDoc="0" locked="0" layoutInCell="1" allowOverlap="1" wp14:anchorId="568888D0" wp14:editId="4EF5896D">
                <wp:simplePos x="0" y="0"/>
                <wp:positionH relativeFrom="column">
                  <wp:posOffset>238125</wp:posOffset>
                </wp:positionH>
                <wp:positionV relativeFrom="paragraph">
                  <wp:posOffset>962025</wp:posOffset>
                </wp:positionV>
                <wp:extent cx="628650" cy="485775"/>
                <wp:effectExtent l="0" t="0" r="19050" b="28575"/>
                <wp:wrapNone/>
                <wp:docPr id="12" name="Straight Connector 12"/>
                <wp:cNvGraphicFramePr/>
                <a:graphic xmlns:a="http://schemas.openxmlformats.org/drawingml/2006/main">
                  <a:graphicData uri="http://schemas.microsoft.com/office/word/2010/wordprocessingShape">
                    <wps:wsp>
                      <wps:cNvCnPr/>
                      <wps:spPr>
                        <a:xfrm flipH="1" flipV="1">
                          <a:off x="0" y="0"/>
                          <a:ext cx="628650" cy="485775"/>
                        </a:xfrm>
                        <a:prstGeom prst="line">
                          <a:avLst/>
                        </a:prstGeom>
                        <a:ln>
                          <a:solidFill>
                            <a:schemeClr val="tx1"/>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C45C1CA" id="Straight Connector 12" o:spid="_x0000_s1026" style="position:absolute;flip:x 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75pt,75.75pt" to="68.25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" strokecolor="black [3213]"/>
            </w:pict>
          </mc:Fallback>
        </mc:AlternateContent>
      </w:r>
      <w:r>
        <w:rPr>
          <w:noProof/>
        </w:rPr>
        <mc:AlternateContent>
          <mc:Choice Requires="wps">
            <w:drawing>
              <wp:anchor distT="45720" distB="45720" distL="114300" distR="114300" simplePos="0" relativeHeight="251664384" behindDoc="0" locked="0" layoutInCell="1" allowOverlap="1" wp14:anchorId="3CA5E9B9" wp14:editId="440430DA">
                <wp:simplePos x="0" y="0"/>
                <wp:positionH relativeFrom="margin">
                  <wp:align>left</wp:align>
                </wp:positionH>
                <wp:positionV relativeFrom="paragraph">
                  <wp:posOffset>742950</wp:posOffset>
                </wp:positionV>
                <wp:extent cx="314325" cy="266700"/>
                <wp:effectExtent l="0" t="0" r="0" b="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66700"/>
                        </a:xfrm>
                        <a:prstGeom prst="rect">
                          <a:avLst/>
                        </a:prstGeom>
                        <a:noFill/>
                        <a:ln w="9525">
                          <a:noFill/>
                          <a:miter lim="800000"/>
                          <a:headEnd/>
                          <a:tailEnd/>
                        </a:ln>
                      </wps:spPr>
                      <wps:txbx>
                        <w:txbxContent>
                          <w:p w14:paraId="665D786C" w14:textId="77777777" w:rsidR="00586A93" w:rsidRDefault="00586A93">
                            <w: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CA5E9B9" id="_x0000_s1029" type="#_x0000_t202" style="position:absolute;left:0;text-align:left;margin-left:0;margin-top:58.5pt;width:24.75pt;height:21pt;z-index:25166438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" filled="f" stroked="f">
                <v:textbox>
                  <w:txbxContent>
                    <w:p w14:paraId="665D786C" w14:textId="77777777" w:rsidR="00586A93" w:rsidRDefault="00586A93">
                      <w:r>
                        <w:t>b.</w:t>
                      </w:r>
                    </w:p>
                  </w:txbxContent>
                </v:textbox>
                <w10:wrap type="square" anchorx="margin"/>
              </v:shape>
            </w:pict>
          </mc:Fallback>
        </mc:AlternateContent>
      </w:r>
      <w:r>
        <w:rPr>
          <w:noProof/>
        </w:rPr>
        <mc:AlternateContent>
          <mc:Choice Requires="wps">
            <w:drawing>
              <wp:anchor distT="0" distB="0" distL="114300" distR="114300" simplePos="0" relativeHeight="251659264" behindDoc="0" locked="0" layoutInCell="1" allowOverlap="1" wp14:anchorId="6FD30272" wp14:editId="0D11B4CC">
                <wp:simplePos x="0" y="0"/>
                <wp:positionH relativeFrom="column">
                  <wp:posOffset>2590801</wp:posOffset>
                </wp:positionH>
                <wp:positionV relativeFrom="paragraph">
                  <wp:posOffset>247650</wp:posOffset>
                </wp:positionV>
                <wp:extent cx="838200" cy="400050"/>
                <wp:effectExtent l="0" t="0" r="19050" b="19050"/>
                <wp:wrapNone/>
                <wp:docPr id="11" name="Straight Connector 11"/>
                <wp:cNvGraphicFramePr/>
                <a:graphic xmlns:a="http://schemas.openxmlformats.org/drawingml/2006/main">
                  <a:graphicData uri="http://schemas.microsoft.com/office/word/2010/wordprocessingShape">
                    <wps:wsp>
                      <wps:cNvCnPr/>
                      <wps:spPr>
                        <a:xfrm flipV="1">
                          <a:off x="0" y="0"/>
                          <a:ext cx="838200" cy="400050"/>
                        </a:xfrm>
                        <a:prstGeom prst="line">
                          <a:avLst/>
                        </a:prstGeom>
                        <a:ln>
                          <a:solidFill>
                            <a:schemeClr val="tx1"/>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B75FC8A" id="Straight Connector 11"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4pt,19.5pt" to="270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" strokecolor="black [3213]"/>
            </w:pict>
          </mc:Fallback>
        </mc:AlternateContent>
      </w:r>
      <w:r>
        <w:rPr>
          <w:noProof/>
        </w:rPr>
        <mc:AlternateContent>
          <mc:Choice Requires="wps">
            <w:drawing>
              <wp:anchor distT="45720" distB="45720" distL="114300" distR="114300" simplePos="0" relativeHeight="251661312" behindDoc="0" locked="0" layoutInCell="1" allowOverlap="1" wp14:anchorId="7B51A071" wp14:editId="058500F2">
                <wp:simplePos x="0" y="0"/>
                <wp:positionH relativeFrom="column">
                  <wp:posOffset>3362325</wp:posOffset>
                </wp:positionH>
                <wp:positionV relativeFrom="paragraph">
                  <wp:posOffset>85725</wp:posOffset>
                </wp:positionV>
                <wp:extent cx="314325" cy="285750"/>
                <wp:effectExtent l="0" t="0" r="0" b="0"/>
                <wp:wrapThrough wrapText="bothSides">
                  <wp:wrapPolygon edited="0">
                    <wp:start x="3927" y="0"/>
                    <wp:lineTo x="3927" y="20160"/>
                    <wp:lineTo x="17018" y="20160"/>
                    <wp:lineTo x="17018" y="0"/>
                    <wp:lineTo x="3927" y="0"/>
                  </wp:wrapPolygon>
                </wp:wrapThrough>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85750"/>
                        </a:xfrm>
                        <a:prstGeom prst="rect">
                          <a:avLst/>
                        </a:prstGeom>
                        <a:noFill/>
                        <a:ln w="9525">
                          <a:noFill/>
                          <a:miter lim="800000"/>
                          <a:headEnd/>
                          <a:tailEnd/>
                        </a:ln>
                      </wps:spPr>
                      <wps:txbx>
                        <w:txbxContent>
                          <w:p w14:paraId="0BA0E50E" w14:textId="77777777" w:rsidR="00586A93" w:rsidRDefault="00586A93">
                            <w:r>
                              <w: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B51A071" id="_x0000_s1030" type="#_x0000_t202" style="position:absolute;left:0;text-align:left;margin-left:264.75pt;margin-top:6.75pt;width:24.75pt;height:22.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" filled="f" stroked="f">
                <v:textbox>
                  <w:txbxContent>
                    <w:p w14:paraId="0BA0E50E" w14:textId="77777777" w:rsidR="00586A93" w:rsidRDefault="00586A93">
                      <w:r>
                        <w:t>e.</w:t>
                      </w:r>
                    </w:p>
                  </w:txbxContent>
                </v:textbox>
                <w10:wrap type="through"/>
              </v:shape>
            </w:pict>
          </mc:Fallback>
        </mc:AlternateContent>
      </w:r>
      <w:r w:rsidR="00117516">
        <w:t xml:space="preserve">  </w:t>
      </w:r>
      <w:r w:rsidR="00117516">
        <w:rPr>
          <w:noProof/>
        </w:rPr>
        <w:drawing>
          <wp:inline distT="114300" distB="114300" distL="114300" distR="114300" wp14:anchorId="5A81FAFC" wp14:editId="478682CB">
            <wp:extent cx="2857500" cy="2095500"/>
            <wp:effectExtent l="0" t="0" r="0" b="0"/>
            <wp:docPr id="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8"/>
                    <a:srcRect/>
                    <a:stretch>
                      <a:fillRect/>
                    </a:stretch>
                  </pic:blipFill>
                  <pic:spPr>
                    <a:xfrm>
                      <a:off x="0" y="0"/>
                      <a:ext cx="2857500" cy="2095500"/>
                    </a:xfrm>
                    <a:prstGeom prst="rect">
                      <a:avLst/>
                    </a:prstGeom>
                    <a:ln/>
                  </pic:spPr>
                </pic:pic>
              </a:graphicData>
            </a:graphic>
          </wp:inline>
        </w:drawing>
      </w:r>
      <w:r w:rsidR="00117516">
        <w:t xml:space="preserve"> Label the diagram of a </w:t>
      </w:r>
      <w:r w:rsidR="00533BB2">
        <w:t>chloroplast.</w:t>
      </w:r>
    </w:p>
    <w:p w14:paraId="27CD1BAC" w14:textId="77777777" w:rsidR="00260F62" w:rsidRDefault="00117516" w:rsidP="00A22038">
      <w:pPr>
        <w:numPr>
          <w:ilvl w:val="0"/>
          <w:numId w:val="15"/>
        </w:numPr>
        <w:tabs>
          <w:tab w:val="left" w:pos="7845"/>
        </w:tabs>
        <w:spacing w:after="0"/>
      </w:pPr>
      <w:r>
        <w:t>Which of these is true for photosynthesis?</w:t>
      </w:r>
    </w:p>
    <w:p w14:paraId="02AB6330" w14:textId="77777777" w:rsidR="00260F62" w:rsidRDefault="00117516">
      <w:pPr>
        <w:numPr>
          <w:ilvl w:val="0"/>
          <w:numId w:val="1"/>
        </w:numPr>
        <w:tabs>
          <w:tab w:val="left" w:pos="7845"/>
        </w:tabs>
        <w:spacing w:after="0"/>
      </w:pPr>
      <w:r>
        <w:t>It is an endergonic process.</w:t>
      </w:r>
    </w:p>
    <w:p w14:paraId="0408E9C7" w14:textId="77777777" w:rsidR="00260F62" w:rsidRDefault="00117516">
      <w:pPr>
        <w:numPr>
          <w:ilvl w:val="0"/>
          <w:numId w:val="1"/>
        </w:numPr>
        <w:tabs>
          <w:tab w:val="left" w:pos="7845"/>
        </w:tabs>
        <w:spacing w:after="0"/>
      </w:pPr>
      <w:r>
        <w:t>Oxygen is reduced during the process.</w:t>
      </w:r>
    </w:p>
    <w:p w14:paraId="64FD39C1" w14:textId="77777777" w:rsidR="00260F62" w:rsidRDefault="00117516">
      <w:pPr>
        <w:numPr>
          <w:ilvl w:val="0"/>
          <w:numId w:val="1"/>
        </w:numPr>
        <w:tabs>
          <w:tab w:val="left" w:pos="7845"/>
        </w:tabs>
        <w:spacing w:after="0"/>
      </w:pPr>
      <w:r>
        <w:t>The low hydrogen ion concentration in the stomata helps power ATP synthase.</w:t>
      </w:r>
    </w:p>
    <w:p w14:paraId="619D965D" w14:textId="77777777" w:rsidR="00260F62" w:rsidRDefault="00117516">
      <w:pPr>
        <w:numPr>
          <w:ilvl w:val="0"/>
          <w:numId w:val="1"/>
        </w:numPr>
        <w:tabs>
          <w:tab w:val="left" w:pos="7845"/>
        </w:tabs>
        <w:spacing w:after="0"/>
      </w:pPr>
      <w:r>
        <w:t>NAD</w:t>
      </w:r>
      <w:r>
        <w:rPr>
          <w:vertAlign w:val="superscript"/>
        </w:rPr>
        <w:t>+</w:t>
      </w:r>
      <w:r>
        <w:t xml:space="preserve"> is reduced to NADH during the light reactions. </w:t>
      </w:r>
    </w:p>
    <w:p w14:paraId="759E68F7" w14:textId="77777777" w:rsidR="00260F62" w:rsidRDefault="00117516">
      <w:pPr>
        <w:numPr>
          <w:ilvl w:val="0"/>
          <w:numId w:val="6"/>
        </w:numPr>
        <w:tabs>
          <w:tab w:val="left" w:pos="7845"/>
        </w:tabs>
        <w:spacing w:after="0"/>
      </w:pPr>
      <w:r>
        <w:t>How does wavelength relate to the amount of energy a photon has?</w:t>
      </w:r>
    </w:p>
    <w:p w14:paraId="592DBD3F" w14:textId="77777777" w:rsidR="00260F62" w:rsidRDefault="00117516">
      <w:pPr>
        <w:numPr>
          <w:ilvl w:val="0"/>
          <w:numId w:val="6"/>
        </w:numPr>
        <w:tabs>
          <w:tab w:val="left" w:pos="7845"/>
        </w:tabs>
        <w:spacing w:after="0"/>
      </w:pPr>
      <w:r>
        <w:t>Diagram and explain the steps of the light reactions.</w:t>
      </w:r>
    </w:p>
    <w:p w14:paraId="4AC1FAEB" w14:textId="77777777" w:rsidR="00260F62" w:rsidRDefault="00117516">
      <w:pPr>
        <w:numPr>
          <w:ilvl w:val="0"/>
          <w:numId w:val="6"/>
        </w:numPr>
        <w:tabs>
          <w:tab w:val="left" w:pos="7845"/>
        </w:tabs>
        <w:spacing w:after="0"/>
      </w:pPr>
      <w:r>
        <w:t xml:space="preserve">Why is the </w:t>
      </w:r>
      <w:proofErr w:type="spellStart"/>
      <w:r>
        <w:t>calvin</w:t>
      </w:r>
      <w:proofErr w:type="spellEnd"/>
      <w:r>
        <w:t xml:space="preserve"> cycle known as the “dark reactions?”</w:t>
      </w:r>
    </w:p>
    <w:p w14:paraId="0EC3EBD5" w14:textId="77777777" w:rsidR="00260F62" w:rsidRDefault="00117516">
      <w:pPr>
        <w:numPr>
          <w:ilvl w:val="0"/>
          <w:numId w:val="6"/>
        </w:numPr>
        <w:tabs>
          <w:tab w:val="left" w:pos="7845"/>
        </w:tabs>
        <w:spacing w:after="0"/>
      </w:pPr>
      <w:r>
        <w:t xml:space="preserve">Write out the steps of the </w:t>
      </w:r>
      <w:proofErr w:type="spellStart"/>
      <w:r>
        <w:t>calvin</w:t>
      </w:r>
      <w:proofErr w:type="spellEnd"/>
      <w:r>
        <w:t xml:space="preserve"> cycle, including how many molecules are needed to make one G3P.</w:t>
      </w:r>
    </w:p>
    <w:p w14:paraId="0D3AF16C" w14:textId="77777777" w:rsidR="00260F62" w:rsidRDefault="00117516">
      <w:pPr>
        <w:numPr>
          <w:ilvl w:val="0"/>
          <w:numId w:val="6"/>
        </w:numPr>
        <w:tabs>
          <w:tab w:val="left" w:pos="7845"/>
        </w:tabs>
        <w:spacing w:after="0"/>
      </w:pPr>
      <w:r>
        <w:t xml:space="preserve">How many ATP are used in the </w:t>
      </w:r>
      <w:proofErr w:type="spellStart"/>
      <w:r>
        <w:t>calvin</w:t>
      </w:r>
      <w:proofErr w:type="spellEnd"/>
      <w:r>
        <w:t xml:space="preserve"> cycle to synthesize one glucose molecule?</w:t>
      </w:r>
    </w:p>
    <w:p w14:paraId="294C61B3" w14:textId="77777777" w:rsidR="00260F62" w:rsidRDefault="00117516">
      <w:pPr>
        <w:numPr>
          <w:ilvl w:val="0"/>
          <w:numId w:val="6"/>
        </w:numPr>
        <w:tabs>
          <w:tab w:val="left" w:pos="7845"/>
        </w:tabs>
        <w:spacing w:after="0"/>
      </w:pPr>
      <w:r>
        <w:t>Draw how a plant cell uses both photosynthesis and cellular respiration.</w:t>
      </w:r>
    </w:p>
    <w:p w14:paraId="724CE2F8" w14:textId="77777777" w:rsidR="00260F62" w:rsidRDefault="00117516">
      <w:pPr>
        <w:numPr>
          <w:ilvl w:val="0"/>
          <w:numId w:val="6"/>
        </w:numPr>
        <w:tabs>
          <w:tab w:val="left" w:pos="7845"/>
        </w:tabs>
        <w:spacing w:after="0"/>
      </w:pPr>
      <w:r>
        <w:t>Why are mitochondria and chloroplasts made of folded membranes?</w:t>
      </w:r>
    </w:p>
    <w:p w14:paraId="0AAC4739" w14:textId="77777777" w:rsidR="00260F62" w:rsidRDefault="00117516">
      <w:pPr>
        <w:numPr>
          <w:ilvl w:val="0"/>
          <w:numId w:val="6"/>
        </w:numPr>
        <w:tabs>
          <w:tab w:val="left" w:pos="7845"/>
        </w:tabs>
        <w:spacing w:after="0"/>
      </w:pPr>
      <w:r>
        <w:t>Compare and contrast the three methods of carbon fixation in plants. Why did plants adopt the other two methods?</w:t>
      </w:r>
    </w:p>
    <w:p w14:paraId="0E350464" w14:textId="77777777" w:rsidR="00260F62" w:rsidRDefault="00117516">
      <w:pPr>
        <w:numPr>
          <w:ilvl w:val="0"/>
          <w:numId w:val="6"/>
        </w:numPr>
        <w:tabs>
          <w:tab w:val="left" w:pos="7845"/>
        </w:tabs>
        <w:spacing w:after="0"/>
      </w:pPr>
      <w:r>
        <w:t>What are the steps of binary fission?</w:t>
      </w:r>
    </w:p>
    <w:p w14:paraId="22F62A06" w14:textId="77777777" w:rsidR="00260F62" w:rsidRDefault="00117516">
      <w:pPr>
        <w:numPr>
          <w:ilvl w:val="0"/>
          <w:numId w:val="6"/>
        </w:numPr>
        <w:tabs>
          <w:tab w:val="left" w:pos="7845"/>
        </w:tabs>
        <w:spacing w:after="0"/>
      </w:pPr>
      <w:r>
        <w:t>Which organisms are benefited by binary fission?</w:t>
      </w:r>
    </w:p>
    <w:p w14:paraId="58B6FCC6" w14:textId="77777777" w:rsidR="00260F62" w:rsidRDefault="00117516">
      <w:pPr>
        <w:numPr>
          <w:ilvl w:val="0"/>
          <w:numId w:val="6"/>
        </w:numPr>
        <w:tabs>
          <w:tab w:val="left" w:pos="7845"/>
        </w:tabs>
        <w:spacing w:after="0"/>
      </w:pPr>
      <w:r>
        <w:t>Differentiate between chromatin, chromosome, and chromatid.</w:t>
      </w:r>
    </w:p>
    <w:p w14:paraId="7F0C148A" w14:textId="77777777" w:rsidR="00260F62" w:rsidRDefault="00117516">
      <w:pPr>
        <w:numPr>
          <w:ilvl w:val="0"/>
          <w:numId w:val="6"/>
        </w:numPr>
        <w:tabs>
          <w:tab w:val="left" w:pos="7845"/>
        </w:tabs>
        <w:spacing w:after="0"/>
      </w:pPr>
      <w:r>
        <w:t xml:space="preserve">Draw a duplicated chromosome and label the chromatid, centromere, and kinetochore. </w:t>
      </w:r>
    </w:p>
    <w:p w14:paraId="0D7CDF75" w14:textId="77777777" w:rsidR="00260F62" w:rsidRDefault="00117516">
      <w:pPr>
        <w:numPr>
          <w:ilvl w:val="0"/>
          <w:numId w:val="6"/>
        </w:numPr>
        <w:tabs>
          <w:tab w:val="left" w:pos="7845"/>
        </w:tabs>
        <w:spacing w:after="0"/>
      </w:pPr>
      <w:r>
        <w:t>Diagram the steps of mitosis, including interphase.</w:t>
      </w:r>
    </w:p>
    <w:p w14:paraId="0A953F95" w14:textId="77777777" w:rsidR="00260F62" w:rsidRDefault="00117516">
      <w:pPr>
        <w:numPr>
          <w:ilvl w:val="0"/>
          <w:numId w:val="6"/>
        </w:numPr>
        <w:tabs>
          <w:tab w:val="left" w:pos="7845"/>
        </w:tabs>
        <w:spacing w:after="0"/>
      </w:pPr>
      <w:r>
        <w:t>How does cytokinesis differ for plant and animal cells?</w:t>
      </w:r>
    </w:p>
    <w:p w14:paraId="1AB4F3D3" w14:textId="77777777" w:rsidR="00260F62" w:rsidRDefault="00117516">
      <w:pPr>
        <w:numPr>
          <w:ilvl w:val="0"/>
          <w:numId w:val="6"/>
        </w:numPr>
        <w:tabs>
          <w:tab w:val="left" w:pos="7845"/>
        </w:tabs>
        <w:spacing w:after="0"/>
      </w:pPr>
      <w:r>
        <w:t xml:space="preserve">What is the role of the cell cycle control system? </w:t>
      </w:r>
    </w:p>
    <w:p w14:paraId="2AFA9E13" w14:textId="77777777" w:rsidR="00260F62" w:rsidRDefault="00117516">
      <w:pPr>
        <w:numPr>
          <w:ilvl w:val="0"/>
          <w:numId w:val="6"/>
        </w:numPr>
        <w:tabs>
          <w:tab w:val="left" w:pos="7845"/>
        </w:tabs>
        <w:spacing w:after="0"/>
      </w:pPr>
      <w:r>
        <w:t>Where are the checkpoints in the cell cycle control system?</w:t>
      </w:r>
    </w:p>
    <w:p w14:paraId="6B8F101F" w14:textId="77777777" w:rsidR="00260F62" w:rsidRDefault="00117516">
      <w:pPr>
        <w:numPr>
          <w:ilvl w:val="0"/>
          <w:numId w:val="6"/>
        </w:numPr>
        <w:tabs>
          <w:tab w:val="left" w:pos="7845"/>
        </w:tabs>
        <w:spacing w:after="0"/>
      </w:pPr>
      <w:r>
        <w:lastRenderedPageBreak/>
        <w:t>Why are the chromosomes considered to be haploid after meiosis 1?</w:t>
      </w:r>
    </w:p>
    <w:p w14:paraId="6A6A7191" w14:textId="77777777" w:rsidR="00260F62" w:rsidRDefault="00117516">
      <w:pPr>
        <w:numPr>
          <w:ilvl w:val="0"/>
          <w:numId w:val="6"/>
        </w:numPr>
        <w:tabs>
          <w:tab w:val="left" w:pos="7845"/>
        </w:tabs>
        <w:spacing w:after="0"/>
      </w:pPr>
      <w:r>
        <w:t>Write out the steps of meiosis, including interphase.</w:t>
      </w:r>
    </w:p>
    <w:p w14:paraId="1093AEB5" w14:textId="77777777" w:rsidR="00260F62" w:rsidRDefault="00117516">
      <w:pPr>
        <w:numPr>
          <w:ilvl w:val="0"/>
          <w:numId w:val="6"/>
        </w:numPr>
        <w:tabs>
          <w:tab w:val="left" w:pos="7845"/>
        </w:tabs>
        <w:spacing w:after="0"/>
      </w:pPr>
      <w:r>
        <w:t>After fertilization, what is the ploidy of the zygote?</w:t>
      </w:r>
    </w:p>
    <w:p w14:paraId="0CA1FFDE" w14:textId="77777777" w:rsidR="00260F62" w:rsidRDefault="00117516">
      <w:pPr>
        <w:numPr>
          <w:ilvl w:val="0"/>
          <w:numId w:val="6"/>
        </w:numPr>
        <w:tabs>
          <w:tab w:val="left" w:pos="7845"/>
        </w:tabs>
        <w:spacing w:after="0"/>
      </w:pPr>
      <w:r>
        <w:t>Explain the process of crossing over.</w:t>
      </w:r>
    </w:p>
    <w:p w14:paraId="3DE19E46" w14:textId="77777777" w:rsidR="00260F62" w:rsidRDefault="00117516">
      <w:pPr>
        <w:numPr>
          <w:ilvl w:val="0"/>
          <w:numId w:val="6"/>
        </w:numPr>
        <w:tabs>
          <w:tab w:val="left" w:pos="7845"/>
        </w:tabs>
        <w:spacing w:after="0"/>
      </w:pPr>
      <w:r>
        <w:t>List the similarities and differences between mitosis and meiosis.</w:t>
      </w:r>
    </w:p>
    <w:p w14:paraId="1381A6DE" w14:textId="77777777" w:rsidR="00260F62" w:rsidRDefault="00117516">
      <w:pPr>
        <w:numPr>
          <w:ilvl w:val="0"/>
          <w:numId w:val="6"/>
        </w:numPr>
        <w:tabs>
          <w:tab w:val="left" w:pos="7845"/>
        </w:tabs>
        <w:spacing w:after="0"/>
      </w:pPr>
      <w:r>
        <w:t>What are the main differences between a somatic cell and a gamete?</w:t>
      </w:r>
    </w:p>
    <w:p w14:paraId="6FEB5867" w14:textId="77777777" w:rsidR="00260F62" w:rsidRDefault="00117516">
      <w:pPr>
        <w:numPr>
          <w:ilvl w:val="0"/>
          <w:numId w:val="6"/>
        </w:numPr>
        <w:tabs>
          <w:tab w:val="left" w:pos="7845"/>
        </w:tabs>
        <w:spacing w:after="0"/>
      </w:pPr>
      <w:r>
        <w:t>Which of these are ways sexual reproduction can increase genetic variability? Circle all that apply.</w:t>
      </w:r>
    </w:p>
    <w:p w14:paraId="32AB6BBE" w14:textId="77777777" w:rsidR="00260F62" w:rsidRDefault="00117516">
      <w:pPr>
        <w:numPr>
          <w:ilvl w:val="0"/>
          <w:numId w:val="13"/>
        </w:numPr>
        <w:tabs>
          <w:tab w:val="left" w:pos="7845"/>
        </w:tabs>
        <w:spacing w:after="0"/>
      </w:pPr>
      <w:r>
        <w:t>independent orientation of homologs during metaphase</w:t>
      </w:r>
    </w:p>
    <w:p w14:paraId="75512978" w14:textId="77777777" w:rsidR="00260F62" w:rsidRDefault="00117516">
      <w:pPr>
        <w:numPr>
          <w:ilvl w:val="0"/>
          <w:numId w:val="13"/>
        </w:numPr>
        <w:tabs>
          <w:tab w:val="left" w:pos="7845"/>
        </w:tabs>
        <w:spacing w:after="0"/>
      </w:pPr>
      <w:r>
        <w:t>crossing over</w:t>
      </w:r>
    </w:p>
    <w:p w14:paraId="45B0CB71" w14:textId="77777777" w:rsidR="00260F62" w:rsidRDefault="00117516">
      <w:pPr>
        <w:numPr>
          <w:ilvl w:val="0"/>
          <w:numId w:val="13"/>
        </w:numPr>
        <w:tabs>
          <w:tab w:val="left" w:pos="7845"/>
        </w:tabs>
        <w:spacing w:after="0"/>
      </w:pPr>
      <w:r>
        <w:t>chromosome duplication</w:t>
      </w:r>
    </w:p>
    <w:p w14:paraId="2A7988CA" w14:textId="77777777" w:rsidR="00260F62" w:rsidRDefault="00117516">
      <w:pPr>
        <w:numPr>
          <w:ilvl w:val="0"/>
          <w:numId w:val="13"/>
        </w:numPr>
        <w:tabs>
          <w:tab w:val="left" w:pos="7845"/>
        </w:tabs>
        <w:spacing w:after="0"/>
      </w:pPr>
      <w:r>
        <w:t>different alleles on homologous chromosomes</w:t>
      </w:r>
    </w:p>
    <w:p w14:paraId="138185F3" w14:textId="77777777" w:rsidR="00260F62" w:rsidRDefault="00117516">
      <w:pPr>
        <w:numPr>
          <w:ilvl w:val="0"/>
          <w:numId w:val="10"/>
        </w:numPr>
        <w:tabs>
          <w:tab w:val="left" w:pos="7845"/>
        </w:tabs>
        <w:spacing w:after="0"/>
      </w:pPr>
      <w:r>
        <w:t>How can you differentiate between nondisjunction in meiosis 1 vs meiosis 2?</w:t>
      </w:r>
    </w:p>
    <w:p w14:paraId="6AFC8993" w14:textId="77777777" w:rsidR="00260F62" w:rsidRDefault="00117516">
      <w:pPr>
        <w:numPr>
          <w:ilvl w:val="0"/>
          <w:numId w:val="10"/>
        </w:numPr>
        <w:tabs>
          <w:tab w:val="left" w:pos="7845"/>
        </w:tabs>
        <w:spacing w:after="0"/>
      </w:pPr>
      <w:r>
        <w:t>Describe the four chromosomal alterations.</w:t>
      </w:r>
    </w:p>
    <w:p w14:paraId="7536C57C" w14:textId="77777777" w:rsidR="00260F62" w:rsidRDefault="00117516">
      <w:pPr>
        <w:numPr>
          <w:ilvl w:val="0"/>
          <w:numId w:val="10"/>
        </w:numPr>
        <w:tabs>
          <w:tab w:val="left" w:pos="7845"/>
        </w:tabs>
        <w:spacing w:after="0"/>
      </w:pPr>
      <w:r>
        <w:t>Why are peas good for studying heredity?</w:t>
      </w:r>
    </w:p>
    <w:p w14:paraId="51431444" w14:textId="77777777" w:rsidR="00260F62" w:rsidRDefault="00117516">
      <w:pPr>
        <w:numPr>
          <w:ilvl w:val="1"/>
          <w:numId w:val="10"/>
        </w:numPr>
        <w:tabs>
          <w:tab w:val="left" w:pos="7845"/>
        </w:tabs>
        <w:spacing w:after="0"/>
      </w:pPr>
      <w:r>
        <w:t>short generation times</w:t>
      </w:r>
    </w:p>
    <w:p w14:paraId="156D560A" w14:textId="77777777" w:rsidR="00260F62" w:rsidRDefault="00117516">
      <w:pPr>
        <w:numPr>
          <w:ilvl w:val="1"/>
          <w:numId w:val="10"/>
        </w:numPr>
        <w:tabs>
          <w:tab w:val="left" w:pos="7845"/>
        </w:tabs>
        <w:spacing w:after="0"/>
      </w:pPr>
      <w:r>
        <w:t>many offspring</w:t>
      </w:r>
    </w:p>
    <w:p w14:paraId="1E8A6F3D" w14:textId="77777777" w:rsidR="00260F62" w:rsidRDefault="00117516">
      <w:pPr>
        <w:numPr>
          <w:ilvl w:val="1"/>
          <w:numId w:val="10"/>
        </w:numPr>
        <w:tabs>
          <w:tab w:val="left" w:pos="7845"/>
        </w:tabs>
        <w:spacing w:after="0"/>
      </w:pPr>
      <w:r>
        <w:t>several observable traits</w:t>
      </w:r>
    </w:p>
    <w:p w14:paraId="3FDA3414" w14:textId="77777777" w:rsidR="00260F62" w:rsidRDefault="00117516">
      <w:pPr>
        <w:numPr>
          <w:ilvl w:val="1"/>
          <w:numId w:val="10"/>
        </w:numPr>
        <w:tabs>
          <w:tab w:val="left" w:pos="7845"/>
        </w:tabs>
        <w:spacing w:after="0"/>
      </w:pPr>
      <w:r>
        <w:t>controllable breeding</w:t>
      </w:r>
    </w:p>
    <w:p w14:paraId="310CB098" w14:textId="77777777" w:rsidR="00260F62" w:rsidRDefault="00117516">
      <w:pPr>
        <w:numPr>
          <w:ilvl w:val="1"/>
          <w:numId w:val="10"/>
        </w:numPr>
        <w:tabs>
          <w:tab w:val="left" w:pos="7845"/>
        </w:tabs>
        <w:spacing w:after="0"/>
      </w:pPr>
      <w:r>
        <w:t>all of the above</w:t>
      </w:r>
    </w:p>
    <w:p w14:paraId="4EDF7C14" w14:textId="77777777" w:rsidR="00260F62" w:rsidRDefault="00117516">
      <w:pPr>
        <w:numPr>
          <w:ilvl w:val="0"/>
          <w:numId w:val="10"/>
        </w:numPr>
        <w:tabs>
          <w:tab w:val="left" w:pos="7845"/>
        </w:tabs>
        <w:spacing w:after="0"/>
      </w:pPr>
      <w:r>
        <w:t>How did Mendel use self-fertilization and cross-fertilization to observe the passing on of traits?</w:t>
      </w:r>
    </w:p>
    <w:p w14:paraId="6EA7E254" w14:textId="77777777" w:rsidR="00260F62" w:rsidRDefault="00117516">
      <w:pPr>
        <w:numPr>
          <w:ilvl w:val="0"/>
          <w:numId w:val="10"/>
        </w:numPr>
        <w:tabs>
          <w:tab w:val="left" w:pos="7845"/>
        </w:tabs>
        <w:spacing w:after="0"/>
      </w:pPr>
      <w:r>
        <w:t>Draw a Punnett Square of a monohybrid cross between a heterozygous inflated pea pod and a homozygous constricted pea pod.</w:t>
      </w:r>
    </w:p>
    <w:p w14:paraId="39A2B344" w14:textId="77777777" w:rsidR="00260F62" w:rsidRDefault="00117516">
      <w:pPr>
        <w:numPr>
          <w:ilvl w:val="0"/>
          <w:numId w:val="10"/>
        </w:numPr>
        <w:tabs>
          <w:tab w:val="left" w:pos="7845"/>
        </w:tabs>
        <w:spacing w:after="0"/>
      </w:pPr>
      <w:r>
        <w:t>What are Mendel’s four hypotheses for inheritance? What are his laws of inheritance?</w:t>
      </w:r>
    </w:p>
    <w:p w14:paraId="31C41032" w14:textId="77777777" w:rsidR="00260F62" w:rsidRDefault="00117516">
      <w:pPr>
        <w:numPr>
          <w:ilvl w:val="0"/>
          <w:numId w:val="10"/>
        </w:numPr>
        <w:tabs>
          <w:tab w:val="left" w:pos="7845"/>
        </w:tabs>
        <w:spacing w:after="0"/>
      </w:pPr>
      <w:r>
        <w:t>Draw a dihybrid Punnett Square of two heterozygous individuals.</w:t>
      </w:r>
    </w:p>
    <w:p w14:paraId="49AE157F" w14:textId="77777777" w:rsidR="00260F62" w:rsidRDefault="00117516">
      <w:pPr>
        <w:numPr>
          <w:ilvl w:val="0"/>
          <w:numId w:val="10"/>
        </w:numPr>
        <w:tabs>
          <w:tab w:val="left" w:pos="7845"/>
        </w:tabs>
        <w:spacing w:after="0"/>
      </w:pPr>
      <w:r>
        <w:t>In Mendel’s experiments, would the generation with a 3:1 phenotypic ratio be F</w:t>
      </w:r>
      <w:r>
        <w:rPr>
          <w:vertAlign w:val="subscript"/>
        </w:rPr>
        <w:t>1</w:t>
      </w:r>
      <w:r>
        <w:t xml:space="preserve"> or F</w:t>
      </w:r>
      <w:r>
        <w:rPr>
          <w:vertAlign w:val="subscript"/>
        </w:rPr>
        <w:t>2</w:t>
      </w:r>
      <w:r>
        <w:t>?</w:t>
      </w:r>
    </w:p>
    <w:p w14:paraId="367B7FFB" w14:textId="77777777" w:rsidR="00260F62" w:rsidRDefault="00117516">
      <w:pPr>
        <w:numPr>
          <w:ilvl w:val="0"/>
          <w:numId w:val="10"/>
        </w:numPr>
        <w:tabs>
          <w:tab w:val="left" w:pos="7845"/>
        </w:tabs>
        <w:spacing w:after="0"/>
      </w:pPr>
      <w:r>
        <w:t>What are the possible results of a testcross of a round pea seed? Draw both of them.</w:t>
      </w:r>
    </w:p>
    <w:p w14:paraId="3AE987AA" w14:textId="77777777" w:rsidR="00260F62" w:rsidRDefault="00117516">
      <w:pPr>
        <w:numPr>
          <w:ilvl w:val="0"/>
          <w:numId w:val="10"/>
        </w:numPr>
        <w:tabs>
          <w:tab w:val="left" w:pos="7845"/>
        </w:tabs>
        <w:spacing w:after="0"/>
      </w:pPr>
      <w:r>
        <w:t>How can a testcross tell scientists what an individual’s genotypes are?</w:t>
      </w:r>
    </w:p>
    <w:p w14:paraId="2C06698A" w14:textId="77777777" w:rsidR="00260F62" w:rsidRDefault="00117516">
      <w:pPr>
        <w:numPr>
          <w:ilvl w:val="0"/>
          <w:numId w:val="10"/>
        </w:numPr>
        <w:tabs>
          <w:tab w:val="left" w:pos="7845"/>
        </w:tabs>
        <w:spacing w:after="0"/>
      </w:pPr>
      <w:r>
        <w:t xml:space="preserve">A plant with a genotype of </w:t>
      </w:r>
      <w:proofErr w:type="spellStart"/>
      <w:r>
        <w:t>AaBBcc</w:t>
      </w:r>
      <w:proofErr w:type="spellEnd"/>
      <w:r>
        <w:t xml:space="preserve"> is crossed with an </w:t>
      </w:r>
      <w:proofErr w:type="spellStart"/>
      <w:r>
        <w:t>aaBbCc</w:t>
      </w:r>
      <w:proofErr w:type="spellEnd"/>
      <w:r>
        <w:t xml:space="preserve"> plant. Using the rules of probability, what is the probability of an offspring having the genotype </w:t>
      </w:r>
      <w:proofErr w:type="spellStart"/>
      <w:r>
        <w:t>AaBbCc</w:t>
      </w:r>
      <w:proofErr w:type="spellEnd"/>
      <w:r>
        <w:t>?</w:t>
      </w:r>
    </w:p>
    <w:p w14:paraId="0D0B9260" w14:textId="77777777" w:rsidR="00260F62" w:rsidRDefault="00117516">
      <w:pPr>
        <w:numPr>
          <w:ilvl w:val="0"/>
          <w:numId w:val="10"/>
        </w:numPr>
        <w:tabs>
          <w:tab w:val="left" w:pos="7845"/>
        </w:tabs>
      </w:pPr>
      <w:r>
        <w:t>Complete the pedigree. Is the gene dominant or recessive?</w:t>
      </w:r>
    </w:p>
    <w:p w14:paraId="0FFB2C0B" w14:textId="77777777" w:rsidR="00260F62" w:rsidRDefault="00117516">
      <w:pPr>
        <w:tabs>
          <w:tab w:val="left" w:pos="7845"/>
        </w:tabs>
      </w:pPr>
      <w:r>
        <w:rPr>
          <w:noProof/>
        </w:rPr>
        <w:lastRenderedPageBreak/>
        <w:drawing>
          <wp:inline distT="114300" distB="114300" distL="114300" distR="114300" wp14:anchorId="4A4C9D70" wp14:editId="78409F89">
            <wp:extent cx="2414268" cy="2119313"/>
            <wp:effectExtent l="0" t="0" r="0" b="0"/>
            <wp:docPr id="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2414268" cy="2119313"/>
                    </a:xfrm>
                    <a:prstGeom prst="rect">
                      <a:avLst/>
                    </a:prstGeom>
                    <a:ln/>
                  </pic:spPr>
                </pic:pic>
              </a:graphicData>
            </a:graphic>
          </wp:inline>
        </w:drawing>
      </w:r>
    </w:p>
    <w:p w14:paraId="31D55A32" w14:textId="77777777" w:rsidR="00260F62" w:rsidRDefault="00117516">
      <w:pPr>
        <w:numPr>
          <w:ilvl w:val="0"/>
          <w:numId w:val="5"/>
        </w:numPr>
        <w:tabs>
          <w:tab w:val="left" w:pos="7845"/>
        </w:tabs>
        <w:spacing w:after="0"/>
      </w:pPr>
      <w:r>
        <w:t>What are the methods of fetal genetic testing?</w:t>
      </w:r>
    </w:p>
    <w:p w14:paraId="60F1EC7B" w14:textId="77777777" w:rsidR="00260F62" w:rsidRDefault="00117516">
      <w:pPr>
        <w:numPr>
          <w:ilvl w:val="0"/>
          <w:numId w:val="5"/>
        </w:numPr>
        <w:tabs>
          <w:tab w:val="left" w:pos="7845"/>
        </w:tabs>
        <w:spacing w:after="0"/>
      </w:pPr>
      <w:r>
        <w:t>Explain the difference between incomplete dominance and codominance.</w:t>
      </w:r>
    </w:p>
    <w:p w14:paraId="3C0A0CFD" w14:textId="77777777" w:rsidR="00260F62" w:rsidRDefault="00117516">
      <w:pPr>
        <w:numPr>
          <w:ilvl w:val="0"/>
          <w:numId w:val="5"/>
        </w:numPr>
        <w:tabs>
          <w:tab w:val="left" w:pos="7845"/>
        </w:tabs>
        <w:spacing w:after="0"/>
      </w:pPr>
      <w:r>
        <w:t>What is an example of incomplete dominance in humans?</w:t>
      </w:r>
    </w:p>
    <w:p w14:paraId="68A12BBC" w14:textId="77777777" w:rsidR="00260F62" w:rsidRDefault="00117516">
      <w:pPr>
        <w:numPr>
          <w:ilvl w:val="0"/>
          <w:numId w:val="5"/>
        </w:numPr>
        <w:tabs>
          <w:tab w:val="left" w:pos="7845"/>
        </w:tabs>
        <w:spacing w:after="0"/>
      </w:pPr>
      <w:r>
        <w:t>Why are people with blood type AB called “universal recipients” and type O called “universal donors?”</w:t>
      </w:r>
    </w:p>
    <w:p w14:paraId="0A17C5BC" w14:textId="77777777" w:rsidR="00260F62" w:rsidRDefault="00117516">
      <w:pPr>
        <w:numPr>
          <w:ilvl w:val="0"/>
          <w:numId w:val="5"/>
        </w:numPr>
        <w:tabs>
          <w:tab w:val="left" w:pos="7845"/>
        </w:tabs>
        <w:spacing w:after="0"/>
      </w:pPr>
      <w:r>
        <w:t>What is the cause of recombination?</w:t>
      </w:r>
    </w:p>
    <w:p w14:paraId="4D096921" w14:textId="77777777" w:rsidR="00260F62" w:rsidRDefault="00117516">
      <w:pPr>
        <w:numPr>
          <w:ilvl w:val="0"/>
          <w:numId w:val="5"/>
        </w:numPr>
        <w:tabs>
          <w:tab w:val="left" w:pos="7845"/>
        </w:tabs>
        <w:spacing w:after="0"/>
      </w:pPr>
      <w:r>
        <w:t>An experimenter did a test cross with a wild type fruit fly with two genes: body color and wing size. The wild type fly was heterozygous for both with a gray body and long wings (</w:t>
      </w:r>
      <w:proofErr w:type="spellStart"/>
      <w:r>
        <w:t>GgLl</w:t>
      </w:r>
      <w:proofErr w:type="spellEnd"/>
      <w:r>
        <w:t>), and the other fly was homozygous with a black body and vestigial wings (</w:t>
      </w:r>
      <w:proofErr w:type="spellStart"/>
      <w:r>
        <w:t>ggll</w:t>
      </w:r>
      <w:proofErr w:type="spellEnd"/>
      <w:r>
        <w:t xml:space="preserve">). The offspring had the following phenotypes: gray long (975), black vestigial (969), gray vestigial (219), black long (185). What caused the ratio of phenotypes? </w:t>
      </w:r>
    </w:p>
    <w:p w14:paraId="7D12FACA" w14:textId="77777777" w:rsidR="00260F62" w:rsidRDefault="00117516">
      <w:pPr>
        <w:numPr>
          <w:ilvl w:val="0"/>
          <w:numId w:val="5"/>
        </w:numPr>
        <w:tabs>
          <w:tab w:val="left" w:pos="7845"/>
        </w:tabs>
        <w:spacing w:after="0"/>
      </w:pPr>
      <w:r>
        <w:t>What is the recombination frequency of the previous question?</w:t>
      </w:r>
    </w:p>
    <w:p w14:paraId="5C2C157C" w14:textId="77777777" w:rsidR="00260F62" w:rsidRDefault="00117516">
      <w:pPr>
        <w:numPr>
          <w:ilvl w:val="0"/>
          <w:numId w:val="5"/>
        </w:numPr>
        <w:tabs>
          <w:tab w:val="left" w:pos="7845"/>
        </w:tabs>
        <w:spacing w:after="0"/>
      </w:pPr>
      <w:r>
        <w:t>How can a researcher create a linkage map?</w:t>
      </w:r>
    </w:p>
    <w:p w14:paraId="22412ADD" w14:textId="77777777" w:rsidR="00260F62" w:rsidRDefault="00117516">
      <w:pPr>
        <w:numPr>
          <w:ilvl w:val="0"/>
          <w:numId w:val="5"/>
        </w:numPr>
        <w:tabs>
          <w:tab w:val="left" w:pos="7845"/>
        </w:tabs>
        <w:spacing w:after="0"/>
      </w:pPr>
      <w:r>
        <w:t>Give an example of how the environment can affect the gender of some organisms.</w:t>
      </w:r>
    </w:p>
    <w:p w14:paraId="39161A95" w14:textId="77777777" w:rsidR="00260F62" w:rsidRDefault="00117516">
      <w:pPr>
        <w:numPr>
          <w:ilvl w:val="0"/>
          <w:numId w:val="5"/>
        </w:numPr>
        <w:tabs>
          <w:tab w:val="left" w:pos="7845"/>
        </w:tabs>
        <w:spacing w:after="0"/>
      </w:pPr>
      <w:r>
        <w:t>Why are males more affected by sex-linked disorders?</w:t>
      </w:r>
    </w:p>
    <w:p w14:paraId="200685BF" w14:textId="77777777" w:rsidR="00117516" w:rsidRDefault="00117516" w:rsidP="00117516">
      <w:pPr>
        <w:numPr>
          <w:ilvl w:val="0"/>
          <w:numId w:val="5"/>
        </w:numPr>
        <w:tabs>
          <w:tab w:val="left" w:pos="7845"/>
        </w:tabs>
        <w:spacing w:after="0"/>
      </w:pPr>
      <w:r>
        <w:t>How did Hershey and Chase prove that DNA is genetic material?</w:t>
      </w:r>
    </w:p>
    <w:p w14:paraId="3545AC08" w14:textId="77777777" w:rsidR="00117516" w:rsidRDefault="00117516" w:rsidP="00117516">
      <w:pPr>
        <w:pStyle w:val="ListParagraph"/>
        <w:numPr>
          <w:ilvl w:val="0"/>
          <w:numId w:val="5"/>
        </w:numPr>
        <w:tabs>
          <w:tab w:val="left" w:pos="7845"/>
        </w:tabs>
        <w:spacing w:after="0"/>
      </w:pPr>
      <w:r>
        <w:t>What are the steps of replication by a bacteriophage?</w:t>
      </w:r>
    </w:p>
    <w:p w14:paraId="4CE578DC" w14:textId="77777777" w:rsidR="00117516" w:rsidRDefault="00117516" w:rsidP="00117516">
      <w:pPr>
        <w:pStyle w:val="ListParagraph"/>
        <w:numPr>
          <w:ilvl w:val="0"/>
          <w:numId w:val="5"/>
        </w:numPr>
        <w:tabs>
          <w:tab w:val="left" w:pos="7845"/>
        </w:tabs>
        <w:spacing w:after="0"/>
      </w:pPr>
      <w:r>
        <w:t>Draw the general structure of a DNA nucleotide. Include the phosphate, base, and sugar.</w:t>
      </w:r>
    </w:p>
    <w:p w14:paraId="1A5A747A" w14:textId="77777777" w:rsidR="00117516" w:rsidRDefault="00117516" w:rsidP="00117516">
      <w:pPr>
        <w:pStyle w:val="ListParagraph"/>
        <w:numPr>
          <w:ilvl w:val="0"/>
          <w:numId w:val="5"/>
        </w:numPr>
        <w:tabs>
          <w:tab w:val="left" w:pos="7845"/>
        </w:tabs>
        <w:spacing w:after="0"/>
      </w:pPr>
      <w:r>
        <w:t>If a chain of DNA has the following sequence, what is the matching sequence?   ATGCTACTAGATGAC</w:t>
      </w:r>
    </w:p>
    <w:p w14:paraId="1B333D05" w14:textId="77777777" w:rsidR="00117516" w:rsidRDefault="00117516" w:rsidP="00117516">
      <w:pPr>
        <w:pStyle w:val="ListParagraph"/>
        <w:numPr>
          <w:ilvl w:val="0"/>
          <w:numId w:val="5"/>
        </w:numPr>
        <w:tabs>
          <w:tab w:val="left" w:pos="7845"/>
        </w:tabs>
        <w:spacing w:after="0"/>
      </w:pPr>
      <w:r>
        <w:t xml:space="preserve">Differentiate between the purines and pyrimidines. </w:t>
      </w:r>
    </w:p>
    <w:p w14:paraId="17B8B459" w14:textId="77777777" w:rsidR="00117516" w:rsidRDefault="00117516" w:rsidP="00117516">
      <w:pPr>
        <w:pStyle w:val="ListParagraph"/>
        <w:numPr>
          <w:ilvl w:val="0"/>
          <w:numId w:val="5"/>
        </w:numPr>
        <w:tabs>
          <w:tab w:val="left" w:pos="7845"/>
        </w:tabs>
        <w:spacing w:after="0"/>
      </w:pPr>
      <w:r>
        <w:t>Write the steps of DNA replication, including the direction the daughter strand is made.</w:t>
      </w:r>
    </w:p>
    <w:p w14:paraId="23EB7168" w14:textId="77777777" w:rsidR="00260F62" w:rsidRDefault="00117516" w:rsidP="00117516">
      <w:pPr>
        <w:pStyle w:val="ListParagraph"/>
        <w:numPr>
          <w:ilvl w:val="0"/>
          <w:numId w:val="5"/>
        </w:numPr>
        <w:tabs>
          <w:tab w:val="left" w:pos="7845"/>
        </w:tabs>
        <w:spacing w:after="0"/>
      </w:pPr>
      <w:r>
        <w:t>What is the proper order of steps from DNA to protein?</w:t>
      </w:r>
    </w:p>
    <w:p w14:paraId="1A6A69AB" w14:textId="77777777" w:rsidR="00260F62" w:rsidRDefault="00117516">
      <w:pPr>
        <w:numPr>
          <w:ilvl w:val="0"/>
          <w:numId w:val="11"/>
        </w:numPr>
        <w:tabs>
          <w:tab w:val="left" w:pos="7845"/>
        </w:tabs>
        <w:spacing w:after="0"/>
      </w:pPr>
      <w:r>
        <w:lastRenderedPageBreak/>
        <w:t>Replication → Transcription → Translation</w:t>
      </w:r>
    </w:p>
    <w:p w14:paraId="7F647226" w14:textId="77777777" w:rsidR="00260F62" w:rsidRDefault="00117516">
      <w:pPr>
        <w:numPr>
          <w:ilvl w:val="0"/>
          <w:numId w:val="11"/>
        </w:numPr>
        <w:tabs>
          <w:tab w:val="left" w:pos="7845"/>
        </w:tabs>
        <w:spacing w:after="0"/>
      </w:pPr>
      <w:r>
        <w:t>Transcription → Translation → Translocation</w:t>
      </w:r>
    </w:p>
    <w:p w14:paraId="4B7C2260" w14:textId="77777777" w:rsidR="00260F62" w:rsidRDefault="00117516">
      <w:pPr>
        <w:numPr>
          <w:ilvl w:val="0"/>
          <w:numId w:val="11"/>
        </w:numPr>
        <w:tabs>
          <w:tab w:val="left" w:pos="7845"/>
        </w:tabs>
        <w:spacing w:after="0"/>
      </w:pPr>
      <w:r>
        <w:t xml:space="preserve">Translation → Transcription </w:t>
      </w:r>
    </w:p>
    <w:p w14:paraId="743F9F67" w14:textId="77777777" w:rsidR="00260F62" w:rsidRDefault="00117516">
      <w:pPr>
        <w:numPr>
          <w:ilvl w:val="0"/>
          <w:numId w:val="11"/>
        </w:numPr>
        <w:tabs>
          <w:tab w:val="left" w:pos="7845"/>
        </w:tabs>
        <w:spacing w:after="0"/>
      </w:pPr>
      <w:r>
        <w:t>Transcription → Translation</w:t>
      </w:r>
    </w:p>
    <w:p w14:paraId="47D32D26" w14:textId="77777777" w:rsidR="00260F62" w:rsidRDefault="00117516">
      <w:pPr>
        <w:numPr>
          <w:ilvl w:val="0"/>
          <w:numId w:val="11"/>
        </w:numPr>
        <w:tabs>
          <w:tab w:val="left" w:pos="7845"/>
        </w:tabs>
      </w:pPr>
      <w:r>
        <w:t xml:space="preserve"> Translocation → Replication</w:t>
      </w:r>
    </w:p>
    <w:p w14:paraId="0B77F907" w14:textId="77777777" w:rsidR="00260F62" w:rsidRDefault="00117516" w:rsidP="00117516">
      <w:pPr>
        <w:pStyle w:val="ListParagraph"/>
        <w:numPr>
          <w:ilvl w:val="0"/>
          <w:numId w:val="5"/>
        </w:numPr>
        <w:tabs>
          <w:tab w:val="left" w:pos="7845"/>
        </w:tabs>
        <w:spacing w:after="0"/>
      </w:pPr>
      <w:r>
        <w:t>What are the molecules of the steps in the previous question?</w:t>
      </w:r>
    </w:p>
    <w:p w14:paraId="14993C71" w14:textId="77777777" w:rsidR="00260F62" w:rsidRDefault="00117516">
      <w:pPr>
        <w:numPr>
          <w:ilvl w:val="0"/>
          <w:numId w:val="14"/>
        </w:numPr>
        <w:tabs>
          <w:tab w:val="left" w:pos="7845"/>
        </w:tabs>
        <w:spacing w:after="0"/>
      </w:pPr>
      <w:r>
        <w:t>DNA → RNA → polypeptide</w:t>
      </w:r>
    </w:p>
    <w:p w14:paraId="55B065AF" w14:textId="77777777" w:rsidR="00260F62" w:rsidRDefault="00117516">
      <w:pPr>
        <w:numPr>
          <w:ilvl w:val="0"/>
          <w:numId w:val="14"/>
        </w:numPr>
        <w:tabs>
          <w:tab w:val="left" w:pos="7845"/>
        </w:tabs>
        <w:spacing w:after="0"/>
      </w:pPr>
      <w:r>
        <w:t>DNA → DNA → polypeptide</w:t>
      </w:r>
    </w:p>
    <w:p w14:paraId="6B39D1F9" w14:textId="77777777" w:rsidR="00260F62" w:rsidRDefault="00117516">
      <w:pPr>
        <w:numPr>
          <w:ilvl w:val="0"/>
          <w:numId w:val="14"/>
        </w:numPr>
        <w:tabs>
          <w:tab w:val="left" w:pos="7845"/>
        </w:tabs>
        <w:spacing w:after="0"/>
      </w:pPr>
      <w:r>
        <w:t>RNA → DNA → polypeptide</w:t>
      </w:r>
    </w:p>
    <w:p w14:paraId="243930C6" w14:textId="77777777" w:rsidR="00117516" w:rsidRDefault="00117516" w:rsidP="00117516">
      <w:pPr>
        <w:numPr>
          <w:ilvl w:val="0"/>
          <w:numId w:val="14"/>
        </w:numPr>
        <w:tabs>
          <w:tab w:val="left" w:pos="7845"/>
        </w:tabs>
        <w:spacing w:after="0"/>
      </w:pPr>
      <w:r>
        <w:t>RNA → RNA → polypeptide</w:t>
      </w:r>
    </w:p>
    <w:p w14:paraId="4110E463" w14:textId="77777777" w:rsidR="00260F62" w:rsidRDefault="00117516" w:rsidP="00117516">
      <w:pPr>
        <w:pStyle w:val="ListParagraph"/>
        <w:numPr>
          <w:ilvl w:val="0"/>
          <w:numId w:val="7"/>
        </w:numPr>
        <w:tabs>
          <w:tab w:val="left" w:pos="7845"/>
        </w:tabs>
        <w:spacing w:after="0"/>
      </w:pPr>
      <w:r>
        <w:t>How does RNA polymerase know where on the DNA to start/stop transcription?</w:t>
      </w:r>
    </w:p>
    <w:p w14:paraId="4016763E" w14:textId="77777777" w:rsidR="00260F62" w:rsidRDefault="00117516">
      <w:pPr>
        <w:numPr>
          <w:ilvl w:val="0"/>
          <w:numId w:val="7"/>
        </w:numPr>
        <w:tabs>
          <w:tab w:val="left" w:pos="7845"/>
        </w:tabs>
        <w:spacing w:after="0"/>
      </w:pPr>
      <w:r>
        <w:t>How does the start/stop of translation compare to that of transcription?</w:t>
      </w:r>
    </w:p>
    <w:p w14:paraId="38C2FEEB" w14:textId="77777777" w:rsidR="00260F62" w:rsidRDefault="00117516">
      <w:pPr>
        <w:numPr>
          <w:ilvl w:val="0"/>
          <w:numId w:val="7"/>
        </w:numPr>
        <w:tabs>
          <w:tab w:val="left" w:pos="7845"/>
        </w:tabs>
        <w:spacing w:after="0"/>
      </w:pPr>
      <w:r>
        <w:t>Describe the steps of transcription.</w:t>
      </w:r>
    </w:p>
    <w:p w14:paraId="2BBA4168" w14:textId="77777777" w:rsidR="00260F62" w:rsidRDefault="00117516">
      <w:pPr>
        <w:numPr>
          <w:ilvl w:val="0"/>
          <w:numId w:val="7"/>
        </w:numPr>
        <w:tabs>
          <w:tab w:val="left" w:pos="7845"/>
        </w:tabs>
        <w:spacing w:after="0"/>
      </w:pPr>
      <w:r>
        <w:t>What are the three RNA molecules that are important to translation, and what are their functions?</w:t>
      </w:r>
    </w:p>
    <w:p w14:paraId="236C09ED" w14:textId="77777777" w:rsidR="00260F62" w:rsidRDefault="00117516">
      <w:pPr>
        <w:numPr>
          <w:ilvl w:val="0"/>
          <w:numId w:val="7"/>
        </w:numPr>
        <w:tabs>
          <w:tab w:val="left" w:pos="7845"/>
        </w:tabs>
        <w:spacing w:after="0"/>
      </w:pPr>
      <w:r>
        <w:t>Which modifications happen to mRNA before it can leave the nucleus</w:t>
      </w:r>
    </w:p>
    <w:p w14:paraId="02C58618" w14:textId="77777777" w:rsidR="00260F62" w:rsidRDefault="00117516">
      <w:pPr>
        <w:numPr>
          <w:ilvl w:val="0"/>
          <w:numId w:val="7"/>
        </w:numPr>
        <w:tabs>
          <w:tab w:val="left" w:pos="7845"/>
        </w:tabs>
        <w:spacing w:after="0"/>
      </w:pPr>
      <w:r>
        <w:t xml:space="preserve">Describe the steps of translation. </w:t>
      </w:r>
    </w:p>
    <w:p w14:paraId="6EB5F4A6" w14:textId="77777777" w:rsidR="00260F62" w:rsidRDefault="00117516">
      <w:pPr>
        <w:numPr>
          <w:ilvl w:val="0"/>
          <w:numId w:val="7"/>
        </w:numPr>
        <w:tabs>
          <w:tab w:val="left" w:pos="7845"/>
        </w:tabs>
        <w:spacing w:after="0"/>
      </w:pPr>
      <w:r>
        <w:t xml:space="preserve">Draw out one step of polypeptide elongation, including all RNA molecules, a polypeptide chain, and the A and P sites. </w:t>
      </w:r>
    </w:p>
    <w:p w14:paraId="55776B68" w14:textId="77777777" w:rsidR="00260F62" w:rsidRDefault="00117516">
      <w:pPr>
        <w:numPr>
          <w:ilvl w:val="0"/>
          <w:numId w:val="7"/>
        </w:numPr>
        <w:tabs>
          <w:tab w:val="left" w:pos="7845"/>
        </w:tabs>
        <w:spacing w:after="0"/>
      </w:pPr>
      <w:r>
        <w:t>What are the two classes of mutations, and what are individual types within those classes?</w:t>
      </w:r>
    </w:p>
    <w:p w14:paraId="6160634C" w14:textId="77777777" w:rsidR="00260F62" w:rsidRDefault="00117516">
      <w:pPr>
        <w:numPr>
          <w:ilvl w:val="0"/>
          <w:numId w:val="7"/>
        </w:numPr>
        <w:tabs>
          <w:tab w:val="left" w:pos="7845"/>
        </w:tabs>
        <w:spacing w:after="0"/>
      </w:pPr>
      <w:r>
        <w:t>Why is HIV considered to be a retrovirus?</w:t>
      </w:r>
    </w:p>
    <w:p w14:paraId="49CE57BD" w14:textId="77777777" w:rsidR="00260F62" w:rsidRDefault="00117516">
      <w:pPr>
        <w:numPr>
          <w:ilvl w:val="0"/>
          <w:numId w:val="7"/>
        </w:numPr>
        <w:tabs>
          <w:tab w:val="left" w:pos="7845"/>
        </w:tabs>
        <w:spacing w:after="0"/>
      </w:pPr>
      <w:r>
        <w:t>Explain the three ways bacteria can create recombinant chromosomes.</w:t>
      </w:r>
    </w:p>
    <w:p w14:paraId="0C08D48A" w14:textId="77777777" w:rsidR="00260F62" w:rsidRDefault="00117516">
      <w:pPr>
        <w:numPr>
          <w:ilvl w:val="0"/>
          <w:numId w:val="7"/>
        </w:numPr>
        <w:tabs>
          <w:tab w:val="left" w:pos="7845"/>
        </w:tabs>
      </w:pPr>
      <w:r>
        <w:t>What is the importance of the F factor?</w:t>
      </w:r>
      <w:r>
        <w:br w:type="page"/>
      </w:r>
    </w:p>
    <w:p w14:paraId="49CE74AB" w14:textId="77777777" w:rsidR="00260F62" w:rsidRDefault="00117516">
      <w:pPr>
        <w:pStyle w:val="Heading5"/>
        <w:tabs>
          <w:tab w:val="left" w:pos="7845"/>
        </w:tabs>
      </w:pPr>
      <w:bookmarkStart w:id="0" w:name="_5xi6l1y44z47" w:colFirst="0" w:colLast="0"/>
      <w:bookmarkEnd w:id="0"/>
      <w:r>
        <w:lastRenderedPageBreak/>
        <w:t>Answers</w:t>
      </w:r>
    </w:p>
    <w:p w14:paraId="105EA95A" w14:textId="77777777" w:rsidR="00260F62" w:rsidRDefault="00260F62">
      <w:pPr>
        <w:tabs>
          <w:tab w:val="left" w:pos="7845"/>
        </w:tabs>
        <w:rPr>
          <w:b/>
        </w:rPr>
      </w:pPr>
    </w:p>
    <w:p w14:paraId="1A93A462" w14:textId="77777777" w:rsidR="00260F62" w:rsidRDefault="00117516">
      <w:pPr>
        <w:numPr>
          <w:ilvl w:val="0"/>
          <w:numId w:val="2"/>
        </w:numPr>
        <w:tabs>
          <w:tab w:val="left" w:pos="7845"/>
        </w:tabs>
        <w:spacing w:after="0"/>
      </w:pPr>
      <w:r>
        <w:t>(pg. 2)The seven properties of life are: order, reproduction, growth and development, energy processing, regulation, response to the environment, and evolutionary adaptation. These can be further explained. Order- living cells have complex organization. Reproduction- organisms reproduce their own kind. Growth and development- Inherited information controls the pattern of growth and development. Energy processing- living organisms use chemical energy to power their activities and chemical reactions. Regulation- living organisms regulate their internal environment. Response to the environment- all organisms respond to environmental stimuli. Evolutionary adaptation- adaptations evolve over many generations as individuals with the best traits for their environment survive and reproduce.</w:t>
      </w:r>
    </w:p>
    <w:p w14:paraId="2D161068" w14:textId="77777777" w:rsidR="00260F62" w:rsidRDefault="00117516">
      <w:pPr>
        <w:numPr>
          <w:ilvl w:val="0"/>
          <w:numId w:val="2"/>
        </w:numPr>
        <w:tabs>
          <w:tab w:val="left" w:pos="7845"/>
        </w:tabs>
        <w:spacing w:after="0"/>
      </w:pPr>
      <w:r>
        <w:t>(pg. 3) Biosphere, Ecosystem, Community, Population, Organism, Organ system, Organ, Tissue, Cell, Organelle, Molecule</w:t>
      </w:r>
    </w:p>
    <w:p w14:paraId="4280203A" w14:textId="77777777" w:rsidR="00260F62" w:rsidRDefault="00117516">
      <w:pPr>
        <w:numPr>
          <w:ilvl w:val="0"/>
          <w:numId w:val="2"/>
        </w:numPr>
        <w:tabs>
          <w:tab w:val="left" w:pos="7845"/>
        </w:tabs>
        <w:spacing w:after="0"/>
      </w:pPr>
      <w:r>
        <w:t>(pg. 3) An ecosystem includes both the living and nonliving aspects of an environment, whereas a community involves only the living organisms.</w:t>
      </w:r>
    </w:p>
    <w:p w14:paraId="48611E9F" w14:textId="77777777" w:rsidR="00260F62" w:rsidRDefault="00117516">
      <w:pPr>
        <w:numPr>
          <w:ilvl w:val="0"/>
          <w:numId w:val="2"/>
        </w:numPr>
        <w:tabs>
          <w:tab w:val="left" w:pos="7845"/>
        </w:tabs>
        <w:spacing w:after="0"/>
      </w:pPr>
      <w:r>
        <w:t xml:space="preserve">(pg. 3) Emergent properties are new properties that appear when going up the levels of the hierarchy of life. They are caused by the arrangement and interactions of the pieces of the lower levels. Their importance can be written as any explanation about how the whole is more than just the sum of its parts. </w:t>
      </w:r>
    </w:p>
    <w:p w14:paraId="50E09386" w14:textId="77777777" w:rsidR="00260F62" w:rsidRDefault="00117516">
      <w:pPr>
        <w:numPr>
          <w:ilvl w:val="0"/>
          <w:numId w:val="2"/>
        </w:numPr>
        <w:tabs>
          <w:tab w:val="left" w:pos="7845"/>
        </w:tabs>
        <w:spacing w:after="0"/>
      </w:pPr>
      <w:r>
        <w:t>(Found in Chapter 1 and Chapter 4. pg. 4 and pg. 55) Prokaryotic cells are simpler and smaller than eukaryotic cells. They also do not contain a membrane-enclosed nucleus. Instead it uses a nucleoid region where the chromosomes coil. While they do contain ribosomes like the eukaryotic cells, their ribosomes are smaller and slightly different. They have a cell wall to protect the cell and maintain its shape, which is different from plant cells in composition. Some prokaryotic cells also have a capsule, a sticky outer coat that helps bind the cell to other cells or surfaces. Eukaryotic cells, on the other hand, are larger and more complex with membrane-enclosed organelles, particularly the membrane-enclosed nucleus that contains the genetic material, DNA. Prokaryotic cells and eukaryotic cells have some similarities in that they both have structural components such as a plasma membrane</w:t>
      </w:r>
      <w:proofErr w:type="gramStart"/>
      <w:r>
        <w:t>,  cytosol</w:t>
      </w:r>
      <w:proofErr w:type="gramEnd"/>
      <w:r>
        <w:t xml:space="preserve">, chromosomes, ribosomes, and cytoplasm. (Any combination of these will work as long as prokaryotes and eukaryotes are being both compared and contrasted). These differences can be utilized for antibiotics because scientists/doctors can target structures </w:t>
      </w:r>
      <w:r>
        <w:lastRenderedPageBreak/>
        <w:t>that are present in prokaryotic cells and not in eukaryotic cells to kill them. Examples can be found on page 55.</w:t>
      </w:r>
    </w:p>
    <w:p w14:paraId="52886CBF" w14:textId="707EA777" w:rsidR="00260F62" w:rsidRDefault="00117516">
      <w:pPr>
        <w:numPr>
          <w:ilvl w:val="0"/>
          <w:numId w:val="2"/>
        </w:numPr>
        <w:tabs>
          <w:tab w:val="left" w:pos="7845"/>
        </w:tabs>
        <w:spacing w:after="0"/>
      </w:pPr>
      <w:r>
        <w:t xml:space="preserve">(Drawing on pg. 5) There are two systems: the chemical cycling and the energy flow. The chemicals are recycled throughout the system while some energy is always lost as heat. In chemical cycling, carbon dioxide and water from the environment are converted into sugars and oxygen by producers, and sugars and oxygen are converted into carbon dioxide and water by consumers. Decomposers return chemicals back into the soil for producers to use. During energy flow, light energy is converted to chemical energy by producers, chemical energy is used by consumers, and some energy is released as heat. </w:t>
      </w:r>
    </w:p>
    <w:p w14:paraId="45EB6C34" w14:textId="73A2D6FC" w:rsidR="00EF7B87" w:rsidRDefault="00EF7B87" w:rsidP="00EF7B87">
      <w:pPr>
        <w:tabs>
          <w:tab w:val="left" w:pos="7845"/>
        </w:tabs>
        <w:spacing w:after="0"/>
      </w:pPr>
    </w:p>
    <w:p w14:paraId="491E886B" w14:textId="77777777" w:rsidR="00EF7B87" w:rsidRDefault="00EF7B87" w:rsidP="00EF7B87">
      <w:pPr>
        <w:tabs>
          <w:tab w:val="left" w:pos="7845"/>
        </w:tabs>
        <w:spacing w:after="0"/>
      </w:pPr>
    </w:p>
    <w:p w14:paraId="56C0B8E5" w14:textId="77777777" w:rsidR="00260F62" w:rsidRDefault="00117516">
      <w:pPr>
        <w:numPr>
          <w:ilvl w:val="0"/>
          <w:numId w:val="2"/>
        </w:numPr>
        <w:tabs>
          <w:tab w:val="left" w:pos="7845"/>
        </w:tabs>
        <w:spacing w:after="0"/>
      </w:pPr>
      <w:r>
        <w:t>(</w:t>
      </w:r>
      <w:proofErr w:type="spellStart"/>
      <w:r>
        <w:t>pg</w:t>
      </w:r>
      <w:proofErr w:type="spellEnd"/>
      <w:r>
        <w:t xml:space="preserve"> 6.) DNA is the genetic material that is passed from parents to offspring, and it codes for proteins that make up organisms and control cellular activities. Differences in species are found in how DNA is expressed differently in those organisms.</w:t>
      </w:r>
    </w:p>
    <w:p w14:paraId="3A821D68" w14:textId="77777777" w:rsidR="00260F62" w:rsidRDefault="00117516">
      <w:pPr>
        <w:numPr>
          <w:ilvl w:val="0"/>
          <w:numId w:val="2"/>
        </w:numPr>
        <w:tabs>
          <w:tab w:val="left" w:pos="7845"/>
        </w:tabs>
        <w:spacing w:after="0"/>
      </w:pPr>
      <w:r>
        <w:t xml:space="preserve">(pg. 7) Of the three domains, two are prokaryotic. Domains Bacteria and Archaea are prokaryotes while domain Eukarya is full of diverse eukaryotes. Bacteria are the most widespread and diverse, but archaea are known for being able to withstand extreme environments. </w:t>
      </w:r>
    </w:p>
    <w:p w14:paraId="2CAEEE0F" w14:textId="77777777" w:rsidR="00260F62" w:rsidRDefault="00117516">
      <w:pPr>
        <w:numPr>
          <w:ilvl w:val="0"/>
          <w:numId w:val="2"/>
        </w:numPr>
        <w:tabs>
          <w:tab w:val="left" w:pos="7845"/>
        </w:tabs>
        <w:spacing w:after="0"/>
      </w:pPr>
      <w:r>
        <w:t>(pg. 7) Eukarya has many kingdoms including protists, Fungi, Plantae, and Animalia. Protists are largely diverse, single-celled organisms. Plantae consists of all plants, which produce energy via photosynthesis. Fungi contains decomposers, and Animalia has animals that act as consumers.</w:t>
      </w:r>
    </w:p>
    <w:p w14:paraId="4DEF6FAB" w14:textId="77777777" w:rsidR="00260F62" w:rsidRDefault="00117516">
      <w:pPr>
        <w:numPr>
          <w:ilvl w:val="0"/>
          <w:numId w:val="2"/>
        </w:numPr>
        <w:tabs>
          <w:tab w:val="left" w:pos="7845"/>
        </w:tabs>
        <w:spacing w:after="0"/>
      </w:pPr>
      <w:r>
        <w:t>(pg.8-9) Natural selection is the process that allows organisms that are best suited to their environments to survive and reproduce over other organisms. Individuals in a population have variation in their traits, and those with the traits that allow them to survive in the environment can pass the traits onto their offspring. Accumulation of the favorable traits leads to different species and even completely different organisms through evolution over a long period of time.</w:t>
      </w:r>
    </w:p>
    <w:p w14:paraId="759BD221" w14:textId="77777777" w:rsidR="00260F62" w:rsidRDefault="00117516">
      <w:pPr>
        <w:numPr>
          <w:ilvl w:val="0"/>
          <w:numId w:val="2"/>
        </w:numPr>
        <w:tabs>
          <w:tab w:val="left" w:pos="7845"/>
        </w:tabs>
        <w:spacing w:after="0"/>
      </w:pPr>
      <w:r>
        <w:t>(pg. 8) Observation 1: individual variation. Observation 2: overproduction of offspring. Inference 1: unequal reproductive success. Inference 2: accumulation of favorable traits over time.</w:t>
      </w:r>
    </w:p>
    <w:p w14:paraId="75D9221D" w14:textId="77777777" w:rsidR="00260F62" w:rsidRDefault="00117516">
      <w:pPr>
        <w:numPr>
          <w:ilvl w:val="0"/>
          <w:numId w:val="2"/>
        </w:numPr>
        <w:tabs>
          <w:tab w:val="left" w:pos="7845"/>
        </w:tabs>
        <w:spacing w:after="0"/>
      </w:pPr>
      <w:r>
        <w:t xml:space="preserve">(pg. 10; possibly in lab notebook as well) The steps of the scientific method include: Observation, Question, Hypothesis, Prediction, Test, Results/Conclusion. If a hypothesis is found to be rejected, another hypothesis can be made and tested. </w:t>
      </w:r>
    </w:p>
    <w:p w14:paraId="25FEA28E" w14:textId="77777777" w:rsidR="00260F62" w:rsidRDefault="00117516">
      <w:pPr>
        <w:numPr>
          <w:ilvl w:val="0"/>
          <w:numId w:val="2"/>
        </w:numPr>
        <w:tabs>
          <w:tab w:val="left" w:pos="7845"/>
        </w:tabs>
        <w:spacing w:after="0"/>
      </w:pPr>
      <w:r>
        <w:lastRenderedPageBreak/>
        <w:t xml:space="preserve">(pg. 13 or pg. A-4) a. life; b. evolution; c. natural selection; d. DNA; e. diversity of life; f. unity of life; g. three domains; h. cells as basic units of life; </w:t>
      </w:r>
      <w:proofErr w:type="spellStart"/>
      <w:r>
        <w:t>i</w:t>
      </w:r>
      <w:proofErr w:type="spellEnd"/>
      <w:r>
        <w:t>. common properties of living organisms</w:t>
      </w:r>
    </w:p>
    <w:p w14:paraId="34AEEA58" w14:textId="77777777" w:rsidR="00260F62" w:rsidRDefault="00117516">
      <w:pPr>
        <w:numPr>
          <w:ilvl w:val="0"/>
          <w:numId w:val="2"/>
        </w:numPr>
        <w:tabs>
          <w:tab w:val="left" w:pos="7845"/>
        </w:tabs>
        <w:spacing w:after="0"/>
      </w:pPr>
      <w:r>
        <w:t>(</w:t>
      </w:r>
      <w:proofErr w:type="spellStart"/>
      <w:r>
        <w:t>pg</w:t>
      </w:r>
      <w:proofErr w:type="spellEnd"/>
      <w:r>
        <w:t xml:space="preserve"> 18.) Oxygen, carbon, hydrogen, and nitrogen account for the majority of body weight.</w:t>
      </w:r>
    </w:p>
    <w:p w14:paraId="3560F3C2" w14:textId="77777777" w:rsidR="00260F62" w:rsidRDefault="00117516">
      <w:pPr>
        <w:numPr>
          <w:ilvl w:val="0"/>
          <w:numId w:val="2"/>
        </w:numPr>
        <w:tabs>
          <w:tab w:val="left" w:pos="7845"/>
        </w:tabs>
        <w:spacing w:after="0"/>
      </w:pPr>
      <w:r>
        <w:t xml:space="preserve">(pg. 20) The atomic number of an element is the number of protons in that element. The mass number is the number of protons added to the number of neutrons. This number can be different depending on what type of isotope of that element is present. An isotope is an element with a different number of neutrons. An example of this is carbon, which has three isotopes: Carbon-12, Carbon-13, and Carbon-14. Carbon has 6 protons, but its isotopes have 6, 7, and 8 neutrons, respectively. Nitrogen also has isotopes: Nitrogen-14 and Nitrogen-16. </w:t>
      </w:r>
    </w:p>
    <w:p w14:paraId="63741F62" w14:textId="336448EA" w:rsidR="00260F62" w:rsidRDefault="00117516">
      <w:pPr>
        <w:numPr>
          <w:ilvl w:val="0"/>
          <w:numId w:val="2"/>
        </w:numPr>
        <w:tabs>
          <w:tab w:val="left" w:pos="7845"/>
        </w:tabs>
        <w:spacing w:after="0"/>
      </w:pPr>
      <w:r>
        <w:t xml:space="preserve">(pg. 22) There are two electrons in the first shell, and the second shell can hold up to eight electrons. </w:t>
      </w:r>
    </w:p>
    <w:p w14:paraId="294DFCE5" w14:textId="2FEBA666" w:rsidR="00EF7B87" w:rsidRDefault="00EF7B87" w:rsidP="00EF7B87">
      <w:pPr>
        <w:tabs>
          <w:tab w:val="left" w:pos="7845"/>
        </w:tabs>
        <w:spacing w:after="0"/>
      </w:pPr>
    </w:p>
    <w:p w14:paraId="7E5B5C49" w14:textId="11F0566E" w:rsidR="00EF7B87" w:rsidRDefault="00EF7B87" w:rsidP="00EF7B87">
      <w:pPr>
        <w:tabs>
          <w:tab w:val="left" w:pos="7845"/>
        </w:tabs>
        <w:spacing w:after="0"/>
      </w:pPr>
    </w:p>
    <w:p w14:paraId="4C3081D1" w14:textId="7BF1102E" w:rsidR="00EF7B87" w:rsidRDefault="00EF7B87" w:rsidP="00EF7B87">
      <w:pPr>
        <w:tabs>
          <w:tab w:val="left" w:pos="7845"/>
        </w:tabs>
        <w:spacing w:after="0"/>
      </w:pPr>
    </w:p>
    <w:p w14:paraId="6A06AC12" w14:textId="1D041604" w:rsidR="00EF7B87" w:rsidRDefault="00EF7B87" w:rsidP="00EF7B87">
      <w:pPr>
        <w:tabs>
          <w:tab w:val="left" w:pos="7845"/>
        </w:tabs>
        <w:spacing w:after="0"/>
      </w:pPr>
    </w:p>
    <w:p w14:paraId="40CD6B60" w14:textId="239D0623" w:rsidR="00EF7B87" w:rsidRDefault="00EF7B87" w:rsidP="00EF7B87">
      <w:pPr>
        <w:tabs>
          <w:tab w:val="left" w:pos="7845"/>
        </w:tabs>
        <w:spacing w:after="0"/>
      </w:pPr>
    </w:p>
    <w:p w14:paraId="5A013266" w14:textId="7AF74A0B" w:rsidR="00EF7B87" w:rsidRDefault="00EF7B87" w:rsidP="00EF7B87">
      <w:pPr>
        <w:tabs>
          <w:tab w:val="left" w:pos="7845"/>
        </w:tabs>
        <w:spacing w:after="0"/>
      </w:pPr>
    </w:p>
    <w:p w14:paraId="7BE083C6" w14:textId="6F2C45D4" w:rsidR="00EF7B87" w:rsidRDefault="00EF7B87" w:rsidP="00EF7B87">
      <w:pPr>
        <w:tabs>
          <w:tab w:val="left" w:pos="7845"/>
        </w:tabs>
        <w:spacing w:after="0"/>
      </w:pPr>
    </w:p>
    <w:p w14:paraId="107FBC72" w14:textId="0F6D2095" w:rsidR="00EF7B87" w:rsidRDefault="00EF7B87" w:rsidP="00EF7B87">
      <w:pPr>
        <w:tabs>
          <w:tab w:val="left" w:pos="7845"/>
        </w:tabs>
        <w:spacing w:after="0"/>
      </w:pPr>
    </w:p>
    <w:p w14:paraId="6887AC53" w14:textId="37EACED5" w:rsidR="00EF7B87" w:rsidRDefault="00EF7B87" w:rsidP="00EF7B87">
      <w:pPr>
        <w:tabs>
          <w:tab w:val="left" w:pos="7845"/>
        </w:tabs>
        <w:spacing w:after="0"/>
      </w:pPr>
    </w:p>
    <w:p w14:paraId="460DA3AF" w14:textId="144D5668" w:rsidR="00EF7B87" w:rsidRDefault="00EF7B87" w:rsidP="00EF7B87">
      <w:pPr>
        <w:tabs>
          <w:tab w:val="left" w:pos="7845"/>
        </w:tabs>
        <w:spacing w:after="0"/>
      </w:pPr>
    </w:p>
    <w:p w14:paraId="17CBEC10" w14:textId="20BFE3A6" w:rsidR="00EF7B87" w:rsidRDefault="00EF7B87" w:rsidP="00EF7B87">
      <w:pPr>
        <w:tabs>
          <w:tab w:val="left" w:pos="7845"/>
        </w:tabs>
        <w:spacing w:after="0"/>
      </w:pPr>
    </w:p>
    <w:p w14:paraId="7C8D26A6" w14:textId="77777777" w:rsidR="00EF7B87" w:rsidRDefault="00EF7B87" w:rsidP="00EF7B87">
      <w:pPr>
        <w:tabs>
          <w:tab w:val="left" w:pos="7845"/>
        </w:tabs>
        <w:spacing w:after="0"/>
      </w:pPr>
    </w:p>
    <w:p w14:paraId="78E4DE7F" w14:textId="77777777" w:rsidR="00260F62" w:rsidRDefault="00117516">
      <w:pPr>
        <w:numPr>
          <w:ilvl w:val="0"/>
          <w:numId w:val="2"/>
        </w:numPr>
        <w:tabs>
          <w:tab w:val="left" w:pos="7845"/>
        </w:tabs>
        <w:spacing w:after="0"/>
      </w:pPr>
      <w:r>
        <w:t xml:space="preserve">(pg. 23-25) Covalent bonds are bonds that are made when atoms that have unpaired electrons share those electrons. These bonds can be nonpolar - where the bonds are shared equally between the atoms - like methane. They can also be polar - where the bonds are shared unequally because one or more of the atoms is more electronegative than the other(s) - like water. Ionic bonds are bonds that are made when a highly electronegative atom takes one or more electrons from a less electronegative atom, and the attraction between the charged atoms keeps them together. A good example of this is NaCl because the chlorine takes an electron from the sodium to make a positive sodium ion and a negative chloride ion. The positive and negative charges attract each other and maintain the bond.  Hydrogen bonds are weak bonds </w:t>
      </w:r>
      <w:r>
        <w:lastRenderedPageBreak/>
        <w:t>that form when polar compounds are near polar compounds with hydrogen. The partially positive charge in the hydrogen is attracted to the partially negative charge in the polar compound, and that forms the weak bond. The best example of hydrogen bonding is the hydrogen bonds in water between the hydrogens of one water molecule and the oxygens of other water molecules.</w:t>
      </w:r>
    </w:p>
    <w:p w14:paraId="7F389D8D" w14:textId="77777777" w:rsidR="00260F62" w:rsidRDefault="00117516">
      <w:pPr>
        <w:numPr>
          <w:ilvl w:val="0"/>
          <w:numId w:val="2"/>
        </w:numPr>
        <w:tabs>
          <w:tab w:val="left" w:pos="7845"/>
        </w:tabs>
        <w:spacing w:after="0"/>
      </w:pPr>
      <w:r>
        <w:t xml:space="preserve">(pg. 26-27) Because there are so many hydrogen bonds in water, they give it life-supporting properties such as adhesion, cohesion, and temperature regulation. Adhesion is when one substance clings to another, such as water adhering to cell walls in plants to avoid the pull of gravity. Cohesion is when one substance clings to itself. This can be seen when water striders stand on top of water, and their bodies are held up solely by the cohesive forces that cause surface tension. These two properties are caused by the sheer number of hydrogen bonds within bodies of water. Water temperature can also be moderated by the large number of hydrogen bonds because energy must be absorbed to break those bonds. This means that it takes a longer amount of time to heat and cool large bodies of water. The water temperature can also be regulated in polar regions by the density of water as opposed to ice. Because ice holds the hydrogen bonds in place, it allows for more space between the water molecules. This leads to the ice floating while the water below can stay below freezing temperatures and hold living organisms. The polarity of water allows it to be one of the main dissolving agents, solvents, in a solution. The partial positive charges of the hydrogens and the partial negative charges of the oxygens help attract the negative and positive portions of the solutes, respectively. </w:t>
      </w:r>
    </w:p>
    <w:p w14:paraId="3A012E52" w14:textId="77777777" w:rsidR="00260F62" w:rsidRDefault="00117516">
      <w:pPr>
        <w:numPr>
          <w:ilvl w:val="0"/>
          <w:numId w:val="2"/>
        </w:numPr>
        <w:tabs>
          <w:tab w:val="left" w:pos="7845"/>
        </w:tabs>
        <w:spacing w:after="0"/>
      </w:pPr>
      <w:r>
        <w:t xml:space="preserve">(pg. 26) Cohesion is when molecules of the same kind stick together, and adhesion is when two different molecules stick together.  </w:t>
      </w:r>
    </w:p>
    <w:p w14:paraId="5A5AE29E" w14:textId="77777777" w:rsidR="00260F62" w:rsidRDefault="00117516">
      <w:pPr>
        <w:numPr>
          <w:ilvl w:val="0"/>
          <w:numId w:val="2"/>
        </w:numPr>
        <w:tabs>
          <w:tab w:val="left" w:pos="7845"/>
        </w:tabs>
        <w:spacing w:after="0"/>
      </w:pPr>
      <w:r>
        <w:t>(pg. 28) Buffers minimize changes in pH by accepting or donating H</w:t>
      </w:r>
      <w:r>
        <w:rPr>
          <w:vertAlign w:val="superscript"/>
        </w:rPr>
        <w:t>+</w:t>
      </w:r>
      <w:r>
        <w:t xml:space="preserve">, depending on which is needed. </w:t>
      </w:r>
    </w:p>
    <w:p w14:paraId="6BB4B7A4" w14:textId="77777777" w:rsidR="00260F62" w:rsidRDefault="00117516">
      <w:pPr>
        <w:numPr>
          <w:ilvl w:val="0"/>
          <w:numId w:val="2"/>
        </w:numPr>
        <w:tabs>
          <w:tab w:val="left" w:pos="7845"/>
        </w:tabs>
        <w:spacing w:after="0"/>
      </w:pPr>
      <w:r>
        <w:t>(pg. 34) D</w:t>
      </w:r>
    </w:p>
    <w:p w14:paraId="0EF5EC2B" w14:textId="77777777" w:rsidR="00260F62" w:rsidRDefault="00117516">
      <w:pPr>
        <w:numPr>
          <w:ilvl w:val="0"/>
          <w:numId w:val="2"/>
        </w:numPr>
        <w:tabs>
          <w:tab w:val="left" w:pos="7845"/>
        </w:tabs>
        <w:spacing w:after="0"/>
      </w:pPr>
      <w:r>
        <w:t>(pg. 35) hydroxyl: OH; carbonyl: C=O; carboxyl: COOH; amino: NH</w:t>
      </w:r>
      <w:r>
        <w:rPr>
          <w:vertAlign w:val="subscript"/>
        </w:rPr>
        <w:t>2</w:t>
      </w:r>
      <w:r>
        <w:t>; phosphate: OPO</w:t>
      </w:r>
      <w:r>
        <w:rPr>
          <w:vertAlign w:val="subscript"/>
        </w:rPr>
        <w:t>3</w:t>
      </w:r>
      <w:r>
        <w:rPr>
          <w:vertAlign w:val="superscript"/>
        </w:rPr>
        <w:t>2-</w:t>
      </w:r>
      <w:r>
        <w:t>; methyl: CH</w:t>
      </w:r>
      <w:r>
        <w:rPr>
          <w:vertAlign w:val="subscript"/>
        </w:rPr>
        <w:t>3</w:t>
      </w:r>
    </w:p>
    <w:p w14:paraId="0B71DC28" w14:textId="77777777" w:rsidR="00260F62" w:rsidRDefault="00117516">
      <w:pPr>
        <w:numPr>
          <w:ilvl w:val="0"/>
          <w:numId w:val="2"/>
        </w:numPr>
        <w:tabs>
          <w:tab w:val="left" w:pos="7845"/>
        </w:tabs>
        <w:spacing w:after="0"/>
      </w:pPr>
      <w:r>
        <w:t xml:space="preserve">(pg. 37, 40, 43, and 46) There are four biological macromolecules: carbohydrates, lipids, nucleic acids, and proteins. Their monomers are monosaccharides, nucleotides, and amino acids, with the exclusion of lipids. Lipids are different from the other three macromolecules in that they are not built from similar monomers. Instead, there are three main types of lipids: fats, phospholipids, and steroids. Fats are made of three fatty acids and glycerol; phospholipids are made of two fatty acids, glycerol, </w:t>
      </w:r>
      <w:r>
        <w:lastRenderedPageBreak/>
        <w:t xml:space="preserve">and a phosphate group; and steroids are made of four carbon rings and different chemical groups. </w:t>
      </w:r>
    </w:p>
    <w:p w14:paraId="2A17964B" w14:textId="77777777" w:rsidR="00260F62" w:rsidRDefault="00117516">
      <w:pPr>
        <w:numPr>
          <w:ilvl w:val="0"/>
          <w:numId w:val="2"/>
        </w:numPr>
        <w:tabs>
          <w:tab w:val="left" w:pos="7845"/>
        </w:tabs>
        <w:spacing w:after="0"/>
      </w:pPr>
      <w:r>
        <w:t>(pg. 37) The standard formula for a sugar molecule is CH</w:t>
      </w:r>
      <w:r>
        <w:rPr>
          <w:vertAlign w:val="subscript"/>
        </w:rPr>
        <w:t>2</w:t>
      </w:r>
      <w:r>
        <w:t>O, so this would be C</w:t>
      </w:r>
      <w:r>
        <w:rPr>
          <w:vertAlign w:val="subscript"/>
        </w:rPr>
        <w:t>9</w:t>
      </w:r>
      <w:r>
        <w:t>H</w:t>
      </w:r>
      <w:r>
        <w:rPr>
          <w:vertAlign w:val="subscript"/>
        </w:rPr>
        <w:t>18</w:t>
      </w:r>
      <w:r>
        <w:t>O</w:t>
      </w:r>
      <w:r>
        <w:rPr>
          <w:vertAlign w:val="subscript"/>
        </w:rPr>
        <w:t>9</w:t>
      </w:r>
      <w:r>
        <w:t>.</w:t>
      </w:r>
    </w:p>
    <w:p w14:paraId="65ED71B8" w14:textId="77777777" w:rsidR="00260F62" w:rsidRDefault="00117516">
      <w:pPr>
        <w:numPr>
          <w:ilvl w:val="0"/>
          <w:numId w:val="2"/>
        </w:numPr>
        <w:tabs>
          <w:tab w:val="left" w:pos="7845"/>
        </w:tabs>
        <w:spacing w:after="0"/>
      </w:pPr>
      <w:r>
        <w:t>(pg. 39) Plants use the polysaccharide starch, and animals use glycogen. Both of these polysaccharides can be broken down into glucose for energy.</w:t>
      </w:r>
    </w:p>
    <w:p w14:paraId="61307BB4" w14:textId="77777777" w:rsidR="00260F62" w:rsidRDefault="00117516">
      <w:pPr>
        <w:numPr>
          <w:ilvl w:val="0"/>
          <w:numId w:val="2"/>
        </w:numPr>
        <w:tabs>
          <w:tab w:val="left" w:pos="7845"/>
        </w:tabs>
        <w:spacing w:after="0"/>
      </w:pPr>
      <w:r>
        <w:t xml:space="preserve">(pg. 40-41) The three types of fats differ structurally, which allows them to function differently. They include unsaturated fats, saturated fats, and trans fats. Unsaturated fats contain fatty acids with double bonded carbons somewhere along them, which causes a bend in the carbon chain. These </w:t>
      </w:r>
      <w:proofErr w:type="spellStart"/>
      <w:r>
        <w:t>fats</w:t>
      </w:r>
      <w:proofErr w:type="spellEnd"/>
      <w:r>
        <w:t xml:space="preserve"> are typically liquids at room temperature and are referred to as oils. Saturated fats have fatty acids where all of the carbons are fully saturated, meaning there are no double bonds present. This causes the hydrocarbon chains to be straight, which allows them to be solid at room temperature. Trans fats are unsaturated fats that have been converted to saturated fats by adding hydrogen to the fatty acid chains. Fats in general are used for long-term energy storage. However, large consumption of saturated fats has been linked to heart disease, with consumption of trans fats being even worse. </w:t>
      </w:r>
    </w:p>
    <w:p w14:paraId="1C069CC2" w14:textId="77777777" w:rsidR="00260F62" w:rsidRDefault="00117516">
      <w:pPr>
        <w:numPr>
          <w:ilvl w:val="0"/>
          <w:numId w:val="2"/>
        </w:numPr>
        <w:tabs>
          <w:tab w:val="left" w:pos="7845"/>
        </w:tabs>
        <w:spacing w:after="0"/>
      </w:pPr>
      <w:r>
        <w:t>(pg. 43) C; contractile proteins, receptor proteins, and  structural proteins</w:t>
      </w:r>
    </w:p>
    <w:p w14:paraId="44B87553" w14:textId="77777777" w:rsidR="00260F62" w:rsidRDefault="00117516">
      <w:pPr>
        <w:numPr>
          <w:ilvl w:val="0"/>
          <w:numId w:val="2"/>
        </w:numPr>
        <w:tabs>
          <w:tab w:val="left" w:pos="7845"/>
        </w:tabs>
        <w:spacing w:after="0"/>
      </w:pPr>
      <w:r>
        <w:t xml:space="preserve">(pg. 45) Drawings can vary, but a basic outline can be found on page 45. The four structures of proteins are primary, secondary, tertiary, and quaternary. The primary structure is the general arrangement of amino acids. The secondary structure is the coiling/folding of the amino acid chains into either alpha helices or beta pleated sheets. These are held together typically by hydrogen bonds. The tertiary structure is the 3D structure of a protein. This is maintained by hydrogen bonds, ionic bonds, disulfide bridges, and other interactions between R groups. There can be multiple secondary structures within one tertiary structure. Quaternary structure is when a protein is made of more than one polypeptide chain, where all the chains are called subunits of the whole protein. Interactions similar to those in tertiary structures maintain the quaternary structures. </w:t>
      </w:r>
    </w:p>
    <w:p w14:paraId="7379C97D" w14:textId="77777777" w:rsidR="00260F62" w:rsidRDefault="00117516">
      <w:pPr>
        <w:numPr>
          <w:ilvl w:val="0"/>
          <w:numId w:val="2"/>
        </w:numPr>
        <w:tabs>
          <w:tab w:val="left" w:pos="7845"/>
        </w:tabs>
        <w:spacing w:after="0"/>
      </w:pPr>
      <w:r>
        <w:t>(pg.46-47 and pg. 184-185) DNA is made of a double stranded helix, uses thymine, and has the main sugar deoxyribose. RNA is a single strand, uses uracil, and has the main sugar ribose.</w:t>
      </w:r>
    </w:p>
    <w:p w14:paraId="2233C689" w14:textId="2C4C6547" w:rsidR="00260F62" w:rsidRDefault="00117516">
      <w:pPr>
        <w:numPr>
          <w:ilvl w:val="0"/>
          <w:numId w:val="2"/>
        </w:numPr>
        <w:tabs>
          <w:tab w:val="left" w:pos="7845"/>
        </w:tabs>
        <w:spacing w:after="0"/>
      </w:pPr>
      <w:r>
        <w:t>(pg. 52-53) The light microscope is the oldest functioning microscope, and it uses light to pass through a specimen and glass lenses. It typically has a resolution between 0.2 µm and 0.1 mm. Overall, it can be used to look at general cell structure, some structures within the cell, and living specimens. There are two electron micro</w:t>
      </w:r>
      <w:r>
        <w:lastRenderedPageBreak/>
        <w:t>scopes, both of which focus a beam of electrons through or onto a specimen. Electron microscopes use electromagnets as their lenses, and they have a higher resolution of 2 nm. Of these two, the scanning electron microscope is used to study the surface of cells, while the transmission electron microscope is used to study internal cell structure. An SEM sends electrons to the surface of a specimen that is usually coated with a film of gold, and the electron beam excites electrons on the surface of the gold. These excited electrons are then detected by the microscope and translated onto a screen. A TEM sends electrons through a section of the specimen, which is stained with heavy metals that attach to the cellular structures. The electrons are scattered at dense regions, and the microscope creates an image of those transmissions.</w:t>
      </w:r>
    </w:p>
    <w:p w14:paraId="09D61768" w14:textId="754CB69D" w:rsidR="00EF7B87" w:rsidRDefault="00EF7B87" w:rsidP="00EF7B87">
      <w:pPr>
        <w:tabs>
          <w:tab w:val="left" w:pos="7845"/>
        </w:tabs>
        <w:spacing w:after="0"/>
      </w:pPr>
    </w:p>
    <w:p w14:paraId="1B0689F7" w14:textId="64E795FB" w:rsidR="00EF7B87" w:rsidRDefault="00EF7B87" w:rsidP="00EF7B87">
      <w:pPr>
        <w:tabs>
          <w:tab w:val="left" w:pos="7845"/>
        </w:tabs>
        <w:spacing w:after="0"/>
      </w:pPr>
    </w:p>
    <w:p w14:paraId="2371A271" w14:textId="59717DE0" w:rsidR="00EF7B87" w:rsidRDefault="00EF7B87" w:rsidP="00EF7B87">
      <w:pPr>
        <w:tabs>
          <w:tab w:val="left" w:pos="7845"/>
        </w:tabs>
        <w:spacing w:after="0"/>
      </w:pPr>
    </w:p>
    <w:p w14:paraId="548E41C9" w14:textId="2909264B" w:rsidR="00EF7B87" w:rsidRDefault="00EF7B87" w:rsidP="00EF7B87">
      <w:pPr>
        <w:tabs>
          <w:tab w:val="left" w:pos="7845"/>
        </w:tabs>
        <w:spacing w:after="0"/>
      </w:pPr>
    </w:p>
    <w:p w14:paraId="5F0EDE0A" w14:textId="77777777" w:rsidR="00EF7B87" w:rsidRDefault="00EF7B87" w:rsidP="00EF7B87">
      <w:pPr>
        <w:tabs>
          <w:tab w:val="left" w:pos="7845"/>
        </w:tabs>
        <w:spacing w:after="0"/>
      </w:pPr>
    </w:p>
    <w:p w14:paraId="37542EA4" w14:textId="77777777" w:rsidR="00260F62" w:rsidRDefault="00260F62">
      <w:pPr>
        <w:numPr>
          <w:ilvl w:val="0"/>
          <w:numId w:val="2"/>
        </w:numPr>
        <w:tabs>
          <w:tab w:val="left" w:pos="7845"/>
        </w:tabs>
        <w:spacing w:after="0"/>
      </w:pPr>
    </w:p>
    <w:tbl>
      <w:tblPr>
        <w:tblStyle w:val="a1"/>
        <w:tblW w:w="990" w:type="dxa"/>
        <w:tblInd w:w="8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10"/>
        <w:gridCol w:w="480"/>
      </w:tblGrid>
      <w:tr w:rsidR="00260F62" w14:paraId="0B6ED06F" w14:textId="77777777">
        <w:tc>
          <w:tcPr>
            <w:tcW w:w="510" w:type="dxa"/>
            <w:shd w:val="clear" w:color="auto" w:fill="auto"/>
            <w:tcMar>
              <w:top w:w="100" w:type="dxa"/>
              <w:left w:w="100" w:type="dxa"/>
              <w:bottom w:w="100" w:type="dxa"/>
              <w:right w:w="100" w:type="dxa"/>
            </w:tcMar>
          </w:tcPr>
          <w:p w14:paraId="338E1E40" w14:textId="77777777" w:rsidR="00260F62" w:rsidRDefault="00117516">
            <w:pPr>
              <w:widowControl w:val="0"/>
              <w:pBdr>
                <w:top w:val="nil"/>
                <w:left w:val="nil"/>
                <w:bottom w:val="nil"/>
                <w:right w:val="nil"/>
                <w:between w:val="nil"/>
              </w:pBdr>
              <w:spacing w:after="0" w:line="240" w:lineRule="auto"/>
            </w:pPr>
            <w:r>
              <w:t>1.</w:t>
            </w:r>
          </w:p>
        </w:tc>
        <w:tc>
          <w:tcPr>
            <w:tcW w:w="480" w:type="dxa"/>
            <w:shd w:val="clear" w:color="auto" w:fill="auto"/>
            <w:tcMar>
              <w:top w:w="100" w:type="dxa"/>
              <w:left w:w="100" w:type="dxa"/>
              <w:bottom w:w="100" w:type="dxa"/>
              <w:right w:w="100" w:type="dxa"/>
            </w:tcMar>
          </w:tcPr>
          <w:p w14:paraId="6E2B3A77" w14:textId="77777777" w:rsidR="00260F62" w:rsidRDefault="00117516">
            <w:pPr>
              <w:widowControl w:val="0"/>
              <w:pBdr>
                <w:top w:val="nil"/>
                <w:left w:val="nil"/>
                <w:bottom w:val="nil"/>
                <w:right w:val="nil"/>
                <w:between w:val="nil"/>
              </w:pBdr>
              <w:spacing w:after="0" w:line="240" w:lineRule="auto"/>
            </w:pPr>
            <w:r>
              <w:t>o.</w:t>
            </w:r>
          </w:p>
        </w:tc>
      </w:tr>
      <w:tr w:rsidR="00260F62" w14:paraId="341F4A85" w14:textId="77777777">
        <w:tc>
          <w:tcPr>
            <w:tcW w:w="510" w:type="dxa"/>
            <w:shd w:val="clear" w:color="auto" w:fill="auto"/>
            <w:tcMar>
              <w:top w:w="100" w:type="dxa"/>
              <w:left w:w="100" w:type="dxa"/>
              <w:bottom w:w="100" w:type="dxa"/>
              <w:right w:w="100" w:type="dxa"/>
            </w:tcMar>
          </w:tcPr>
          <w:p w14:paraId="353EE6B3" w14:textId="77777777" w:rsidR="00260F62" w:rsidRDefault="00117516">
            <w:pPr>
              <w:widowControl w:val="0"/>
              <w:pBdr>
                <w:top w:val="nil"/>
                <w:left w:val="nil"/>
                <w:bottom w:val="nil"/>
                <w:right w:val="nil"/>
                <w:between w:val="nil"/>
              </w:pBdr>
              <w:spacing w:after="0" w:line="240" w:lineRule="auto"/>
            </w:pPr>
            <w:r>
              <w:t>2.</w:t>
            </w:r>
          </w:p>
        </w:tc>
        <w:tc>
          <w:tcPr>
            <w:tcW w:w="480" w:type="dxa"/>
            <w:shd w:val="clear" w:color="auto" w:fill="auto"/>
            <w:tcMar>
              <w:top w:w="100" w:type="dxa"/>
              <w:left w:w="100" w:type="dxa"/>
              <w:bottom w:w="100" w:type="dxa"/>
              <w:right w:w="100" w:type="dxa"/>
            </w:tcMar>
          </w:tcPr>
          <w:p w14:paraId="49253998" w14:textId="77777777" w:rsidR="00260F62" w:rsidRDefault="00117516">
            <w:pPr>
              <w:widowControl w:val="0"/>
              <w:pBdr>
                <w:top w:val="nil"/>
                <w:left w:val="nil"/>
                <w:bottom w:val="nil"/>
                <w:right w:val="nil"/>
                <w:between w:val="nil"/>
              </w:pBdr>
              <w:spacing w:after="0" w:line="240" w:lineRule="auto"/>
            </w:pPr>
            <w:r>
              <w:t>e.</w:t>
            </w:r>
          </w:p>
        </w:tc>
      </w:tr>
      <w:tr w:rsidR="00260F62" w14:paraId="7C7A62AA" w14:textId="77777777">
        <w:tc>
          <w:tcPr>
            <w:tcW w:w="510" w:type="dxa"/>
            <w:shd w:val="clear" w:color="auto" w:fill="auto"/>
            <w:tcMar>
              <w:top w:w="100" w:type="dxa"/>
              <w:left w:w="100" w:type="dxa"/>
              <w:bottom w:w="100" w:type="dxa"/>
              <w:right w:w="100" w:type="dxa"/>
            </w:tcMar>
          </w:tcPr>
          <w:p w14:paraId="2F7AA30A" w14:textId="77777777" w:rsidR="00260F62" w:rsidRDefault="00117516">
            <w:pPr>
              <w:widowControl w:val="0"/>
              <w:pBdr>
                <w:top w:val="nil"/>
                <w:left w:val="nil"/>
                <w:bottom w:val="nil"/>
                <w:right w:val="nil"/>
                <w:between w:val="nil"/>
              </w:pBdr>
              <w:spacing w:after="0" w:line="240" w:lineRule="auto"/>
            </w:pPr>
            <w:r>
              <w:t>3.</w:t>
            </w:r>
          </w:p>
        </w:tc>
        <w:tc>
          <w:tcPr>
            <w:tcW w:w="480" w:type="dxa"/>
            <w:shd w:val="clear" w:color="auto" w:fill="auto"/>
            <w:tcMar>
              <w:top w:w="100" w:type="dxa"/>
              <w:left w:w="100" w:type="dxa"/>
              <w:bottom w:w="100" w:type="dxa"/>
              <w:right w:w="100" w:type="dxa"/>
            </w:tcMar>
          </w:tcPr>
          <w:p w14:paraId="0ECD7E7E" w14:textId="77777777" w:rsidR="00260F62" w:rsidRDefault="00117516">
            <w:pPr>
              <w:widowControl w:val="0"/>
              <w:pBdr>
                <w:top w:val="nil"/>
                <w:left w:val="nil"/>
                <w:bottom w:val="nil"/>
                <w:right w:val="nil"/>
                <w:between w:val="nil"/>
              </w:pBdr>
              <w:spacing w:after="0" w:line="240" w:lineRule="auto"/>
            </w:pPr>
            <w:r>
              <w:t>j.</w:t>
            </w:r>
          </w:p>
        </w:tc>
      </w:tr>
      <w:tr w:rsidR="00260F62" w14:paraId="5820E7DE" w14:textId="77777777">
        <w:tc>
          <w:tcPr>
            <w:tcW w:w="510" w:type="dxa"/>
            <w:shd w:val="clear" w:color="auto" w:fill="auto"/>
            <w:tcMar>
              <w:top w:w="100" w:type="dxa"/>
              <w:left w:w="100" w:type="dxa"/>
              <w:bottom w:w="100" w:type="dxa"/>
              <w:right w:w="100" w:type="dxa"/>
            </w:tcMar>
          </w:tcPr>
          <w:p w14:paraId="7E280B1D" w14:textId="77777777" w:rsidR="00260F62" w:rsidRDefault="00117516">
            <w:pPr>
              <w:widowControl w:val="0"/>
              <w:pBdr>
                <w:top w:val="nil"/>
                <w:left w:val="nil"/>
                <w:bottom w:val="nil"/>
                <w:right w:val="nil"/>
                <w:between w:val="nil"/>
              </w:pBdr>
              <w:spacing w:after="0" w:line="240" w:lineRule="auto"/>
            </w:pPr>
            <w:r>
              <w:t>4.</w:t>
            </w:r>
          </w:p>
        </w:tc>
        <w:tc>
          <w:tcPr>
            <w:tcW w:w="480" w:type="dxa"/>
            <w:shd w:val="clear" w:color="auto" w:fill="auto"/>
            <w:tcMar>
              <w:top w:w="100" w:type="dxa"/>
              <w:left w:w="100" w:type="dxa"/>
              <w:bottom w:w="100" w:type="dxa"/>
              <w:right w:w="100" w:type="dxa"/>
            </w:tcMar>
          </w:tcPr>
          <w:p w14:paraId="613F655F" w14:textId="77777777" w:rsidR="00260F62" w:rsidRDefault="00117516">
            <w:pPr>
              <w:widowControl w:val="0"/>
              <w:pBdr>
                <w:top w:val="nil"/>
                <w:left w:val="nil"/>
                <w:bottom w:val="nil"/>
                <w:right w:val="nil"/>
                <w:between w:val="nil"/>
              </w:pBdr>
              <w:spacing w:after="0" w:line="240" w:lineRule="auto"/>
            </w:pPr>
            <w:r>
              <w:t>k.</w:t>
            </w:r>
          </w:p>
        </w:tc>
      </w:tr>
      <w:tr w:rsidR="00260F62" w14:paraId="491D685C" w14:textId="77777777">
        <w:tc>
          <w:tcPr>
            <w:tcW w:w="510" w:type="dxa"/>
            <w:shd w:val="clear" w:color="auto" w:fill="auto"/>
            <w:tcMar>
              <w:top w:w="100" w:type="dxa"/>
              <w:left w:w="100" w:type="dxa"/>
              <w:bottom w:w="100" w:type="dxa"/>
              <w:right w:w="100" w:type="dxa"/>
            </w:tcMar>
          </w:tcPr>
          <w:p w14:paraId="016C213E" w14:textId="77777777" w:rsidR="00260F62" w:rsidRDefault="00117516">
            <w:pPr>
              <w:widowControl w:val="0"/>
              <w:pBdr>
                <w:top w:val="nil"/>
                <w:left w:val="nil"/>
                <w:bottom w:val="nil"/>
                <w:right w:val="nil"/>
                <w:between w:val="nil"/>
              </w:pBdr>
              <w:spacing w:after="0" w:line="240" w:lineRule="auto"/>
            </w:pPr>
            <w:r>
              <w:t>5.</w:t>
            </w:r>
          </w:p>
        </w:tc>
        <w:tc>
          <w:tcPr>
            <w:tcW w:w="480" w:type="dxa"/>
            <w:shd w:val="clear" w:color="auto" w:fill="auto"/>
            <w:tcMar>
              <w:top w:w="100" w:type="dxa"/>
              <w:left w:w="100" w:type="dxa"/>
              <w:bottom w:w="100" w:type="dxa"/>
              <w:right w:w="100" w:type="dxa"/>
            </w:tcMar>
          </w:tcPr>
          <w:p w14:paraId="2C440916" w14:textId="77777777" w:rsidR="00260F62" w:rsidRDefault="00117516">
            <w:pPr>
              <w:widowControl w:val="0"/>
              <w:pBdr>
                <w:top w:val="nil"/>
                <w:left w:val="nil"/>
                <w:bottom w:val="nil"/>
                <w:right w:val="nil"/>
                <w:between w:val="nil"/>
              </w:pBdr>
              <w:spacing w:after="0" w:line="240" w:lineRule="auto"/>
            </w:pPr>
            <w:r>
              <w:t>h.</w:t>
            </w:r>
          </w:p>
        </w:tc>
      </w:tr>
      <w:tr w:rsidR="00260F62" w14:paraId="7B295138" w14:textId="77777777">
        <w:tc>
          <w:tcPr>
            <w:tcW w:w="510" w:type="dxa"/>
            <w:shd w:val="clear" w:color="auto" w:fill="auto"/>
            <w:tcMar>
              <w:top w:w="100" w:type="dxa"/>
              <w:left w:w="100" w:type="dxa"/>
              <w:bottom w:w="100" w:type="dxa"/>
              <w:right w:w="100" w:type="dxa"/>
            </w:tcMar>
          </w:tcPr>
          <w:p w14:paraId="08396ED3" w14:textId="77777777" w:rsidR="00260F62" w:rsidRDefault="00117516">
            <w:pPr>
              <w:widowControl w:val="0"/>
              <w:pBdr>
                <w:top w:val="nil"/>
                <w:left w:val="nil"/>
                <w:bottom w:val="nil"/>
                <w:right w:val="nil"/>
                <w:between w:val="nil"/>
              </w:pBdr>
              <w:spacing w:after="0" w:line="240" w:lineRule="auto"/>
            </w:pPr>
            <w:r>
              <w:t>6.</w:t>
            </w:r>
          </w:p>
        </w:tc>
        <w:tc>
          <w:tcPr>
            <w:tcW w:w="480" w:type="dxa"/>
            <w:shd w:val="clear" w:color="auto" w:fill="auto"/>
            <w:tcMar>
              <w:top w:w="100" w:type="dxa"/>
              <w:left w:w="100" w:type="dxa"/>
              <w:bottom w:w="100" w:type="dxa"/>
              <w:right w:w="100" w:type="dxa"/>
            </w:tcMar>
          </w:tcPr>
          <w:p w14:paraId="1E5D44E9" w14:textId="77777777" w:rsidR="00260F62" w:rsidRDefault="00117516">
            <w:pPr>
              <w:widowControl w:val="0"/>
              <w:pBdr>
                <w:top w:val="nil"/>
                <w:left w:val="nil"/>
                <w:bottom w:val="nil"/>
                <w:right w:val="nil"/>
                <w:between w:val="nil"/>
              </w:pBdr>
              <w:spacing w:after="0" w:line="240" w:lineRule="auto"/>
            </w:pPr>
            <w:r>
              <w:t>d.</w:t>
            </w:r>
          </w:p>
        </w:tc>
      </w:tr>
      <w:tr w:rsidR="00260F62" w14:paraId="02230B98" w14:textId="77777777">
        <w:tc>
          <w:tcPr>
            <w:tcW w:w="510" w:type="dxa"/>
            <w:shd w:val="clear" w:color="auto" w:fill="auto"/>
            <w:tcMar>
              <w:top w:w="100" w:type="dxa"/>
              <w:left w:w="100" w:type="dxa"/>
              <w:bottom w:w="100" w:type="dxa"/>
              <w:right w:w="100" w:type="dxa"/>
            </w:tcMar>
          </w:tcPr>
          <w:p w14:paraId="7B1DC27B" w14:textId="77777777" w:rsidR="00260F62" w:rsidRDefault="00117516">
            <w:pPr>
              <w:widowControl w:val="0"/>
              <w:pBdr>
                <w:top w:val="nil"/>
                <w:left w:val="nil"/>
                <w:bottom w:val="nil"/>
                <w:right w:val="nil"/>
                <w:between w:val="nil"/>
              </w:pBdr>
              <w:spacing w:after="0" w:line="240" w:lineRule="auto"/>
            </w:pPr>
            <w:r>
              <w:t>7.</w:t>
            </w:r>
          </w:p>
        </w:tc>
        <w:tc>
          <w:tcPr>
            <w:tcW w:w="480" w:type="dxa"/>
            <w:shd w:val="clear" w:color="auto" w:fill="auto"/>
            <w:tcMar>
              <w:top w:w="100" w:type="dxa"/>
              <w:left w:w="100" w:type="dxa"/>
              <w:bottom w:w="100" w:type="dxa"/>
              <w:right w:w="100" w:type="dxa"/>
            </w:tcMar>
          </w:tcPr>
          <w:p w14:paraId="3FBAF3AD" w14:textId="77777777" w:rsidR="00260F62" w:rsidRDefault="00117516">
            <w:pPr>
              <w:widowControl w:val="0"/>
              <w:pBdr>
                <w:top w:val="nil"/>
                <w:left w:val="nil"/>
                <w:bottom w:val="nil"/>
                <w:right w:val="nil"/>
                <w:between w:val="nil"/>
              </w:pBdr>
              <w:spacing w:after="0" w:line="240" w:lineRule="auto"/>
            </w:pPr>
            <w:r>
              <w:t>n.</w:t>
            </w:r>
          </w:p>
        </w:tc>
      </w:tr>
      <w:tr w:rsidR="00260F62" w14:paraId="6F45515C" w14:textId="77777777">
        <w:tc>
          <w:tcPr>
            <w:tcW w:w="510" w:type="dxa"/>
            <w:shd w:val="clear" w:color="auto" w:fill="auto"/>
            <w:tcMar>
              <w:top w:w="100" w:type="dxa"/>
              <w:left w:w="100" w:type="dxa"/>
              <w:bottom w:w="100" w:type="dxa"/>
              <w:right w:w="100" w:type="dxa"/>
            </w:tcMar>
          </w:tcPr>
          <w:p w14:paraId="15806E3C" w14:textId="77777777" w:rsidR="00260F62" w:rsidRDefault="00117516">
            <w:pPr>
              <w:widowControl w:val="0"/>
              <w:pBdr>
                <w:top w:val="nil"/>
                <w:left w:val="nil"/>
                <w:bottom w:val="nil"/>
                <w:right w:val="nil"/>
                <w:between w:val="nil"/>
              </w:pBdr>
              <w:spacing w:after="0" w:line="240" w:lineRule="auto"/>
            </w:pPr>
            <w:r>
              <w:t>8.</w:t>
            </w:r>
          </w:p>
        </w:tc>
        <w:tc>
          <w:tcPr>
            <w:tcW w:w="480" w:type="dxa"/>
            <w:shd w:val="clear" w:color="auto" w:fill="auto"/>
            <w:tcMar>
              <w:top w:w="100" w:type="dxa"/>
              <w:left w:w="100" w:type="dxa"/>
              <w:bottom w:w="100" w:type="dxa"/>
              <w:right w:w="100" w:type="dxa"/>
            </w:tcMar>
          </w:tcPr>
          <w:p w14:paraId="7B11A71F" w14:textId="77777777" w:rsidR="00260F62" w:rsidRDefault="00117516">
            <w:pPr>
              <w:widowControl w:val="0"/>
              <w:pBdr>
                <w:top w:val="nil"/>
                <w:left w:val="nil"/>
                <w:bottom w:val="nil"/>
                <w:right w:val="nil"/>
                <w:between w:val="nil"/>
              </w:pBdr>
              <w:spacing w:after="0" w:line="240" w:lineRule="auto"/>
            </w:pPr>
            <w:r>
              <w:t>m.</w:t>
            </w:r>
          </w:p>
        </w:tc>
      </w:tr>
      <w:tr w:rsidR="00260F62" w14:paraId="2556D21F" w14:textId="77777777">
        <w:tc>
          <w:tcPr>
            <w:tcW w:w="510" w:type="dxa"/>
            <w:shd w:val="clear" w:color="auto" w:fill="auto"/>
            <w:tcMar>
              <w:top w:w="100" w:type="dxa"/>
              <w:left w:w="100" w:type="dxa"/>
              <w:bottom w:w="100" w:type="dxa"/>
              <w:right w:w="100" w:type="dxa"/>
            </w:tcMar>
          </w:tcPr>
          <w:p w14:paraId="514F356D" w14:textId="77777777" w:rsidR="00260F62" w:rsidRDefault="00117516">
            <w:pPr>
              <w:widowControl w:val="0"/>
              <w:pBdr>
                <w:top w:val="nil"/>
                <w:left w:val="nil"/>
                <w:bottom w:val="nil"/>
                <w:right w:val="nil"/>
                <w:between w:val="nil"/>
              </w:pBdr>
              <w:spacing w:after="0" w:line="240" w:lineRule="auto"/>
            </w:pPr>
            <w:r>
              <w:t>9.</w:t>
            </w:r>
          </w:p>
        </w:tc>
        <w:tc>
          <w:tcPr>
            <w:tcW w:w="480" w:type="dxa"/>
            <w:shd w:val="clear" w:color="auto" w:fill="auto"/>
            <w:tcMar>
              <w:top w:w="100" w:type="dxa"/>
              <w:left w:w="100" w:type="dxa"/>
              <w:bottom w:w="100" w:type="dxa"/>
              <w:right w:w="100" w:type="dxa"/>
            </w:tcMar>
          </w:tcPr>
          <w:p w14:paraId="66C16BF0" w14:textId="77777777" w:rsidR="00260F62" w:rsidRDefault="00117516">
            <w:pPr>
              <w:widowControl w:val="0"/>
              <w:pBdr>
                <w:top w:val="nil"/>
                <w:left w:val="nil"/>
                <w:bottom w:val="nil"/>
                <w:right w:val="nil"/>
                <w:between w:val="nil"/>
              </w:pBdr>
              <w:spacing w:after="0" w:line="240" w:lineRule="auto"/>
            </w:pPr>
            <w:r>
              <w:t>b.</w:t>
            </w:r>
          </w:p>
        </w:tc>
      </w:tr>
      <w:tr w:rsidR="00260F62" w14:paraId="10CBB000" w14:textId="77777777">
        <w:tc>
          <w:tcPr>
            <w:tcW w:w="510" w:type="dxa"/>
            <w:shd w:val="clear" w:color="auto" w:fill="auto"/>
            <w:tcMar>
              <w:top w:w="100" w:type="dxa"/>
              <w:left w:w="100" w:type="dxa"/>
              <w:bottom w:w="100" w:type="dxa"/>
              <w:right w:w="100" w:type="dxa"/>
            </w:tcMar>
          </w:tcPr>
          <w:p w14:paraId="0EC7B360" w14:textId="77777777" w:rsidR="00260F62" w:rsidRDefault="00117516">
            <w:pPr>
              <w:widowControl w:val="0"/>
              <w:pBdr>
                <w:top w:val="nil"/>
                <w:left w:val="nil"/>
                <w:bottom w:val="nil"/>
                <w:right w:val="nil"/>
                <w:between w:val="nil"/>
              </w:pBdr>
              <w:spacing w:after="0" w:line="240" w:lineRule="auto"/>
            </w:pPr>
            <w:r>
              <w:t>10.</w:t>
            </w:r>
          </w:p>
        </w:tc>
        <w:tc>
          <w:tcPr>
            <w:tcW w:w="480" w:type="dxa"/>
            <w:shd w:val="clear" w:color="auto" w:fill="auto"/>
            <w:tcMar>
              <w:top w:w="100" w:type="dxa"/>
              <w:left w:w="100" w:type="dxa"/>
              <w:bottom w:w="100" w:type="dxa"/>
              <w:right w:w="100" w:type="dxa"/>
            </w:tcMar>
          </w:tcPr>
          <w:p w14:paraId="1E3921A0" w14:textId="77777777" w:rsidR="00260F62" w:rsidRDefault="00117516">
            <w:pPr>
              <w:widowControl w:val="0"/>
              <w:pBdr>
                <w:top w:val="nil"/>
                <w:left w:val="nil"/>
                <w:bottom w:val="nil"/>
                <w:right w:val="nil"/>
                <w:between w:val="nil"/>
              </w:pBdr>
              <w:spacing w:after="0" w:line="240" w:lineRule="auto"/>
            </w:pPr>
            <w:r>
              <w:t>g.</w:t>
            </w:r>
          </w:p>
        </w:tc>
      </w:tr>
      <w:tr w:rsidR="00260F62" w14:paraId="09D46F49" w14:textId="77777777">
        <w:tc>
          <w:tcPr>
            <w:tcW w:w="510" w:type="dxa"/>
            <w:shd w:val="clear" w:color="auto" w:fill="auto"/>
            <w:tcMar>
              <w:top w:w="100" w:type="dxa"/>
              <w:left w:w="100" w:type="dxa"/>
              <w:bottom w:w="100" w:type="dxa"/>
              <w:right w:w="100" w:type="dxa"/>
            </w:tcMar>
          </w:tcPr>
          <w:p w14:paraId="712B9E4E" w14:textId="77777777" w:rsidR="00260F62" w:rsidRDefault="00117516">
            <w:pPr>
              <w:widowControl w:val="0"/>
              <w:pBdr>
                <w:top w:val="nil"/>
                <w:left w:val="nil"/>
                <w:bottom w:val="nil"/>
                <w:right w:val="nil"/>
                <w:between w:val="nil"/>
              </w:pBdr>
              <w:spacing w:after="0" w:line="240" w:lineRule="auto"/>
            </w:pPr>
            <w:r>
              <w:t>11.</w:t>
            </w:r>
          </w:p>
        </w:tc>
        <w:tc>
          <w:tcPr>
            <w:tcW w:w="480" w:type="dxa"/>
            <w:shd w:val="clear" w:color="auto" w:fill="auto"/>
            <w:tcMar>
              <w:top w:w="100" w:type="dxa"/>
              <w:left w:w="100" w:type="dxa"/>
              <w:bottom w:w="100" w:type="dxa"/>
              <w:right w:w="100" w:type="dxa"/>
            </w:tcMar>
          </w:tcPr>
          <w:p w14:paraId="3164F9EB" w14:textId="77777777" w:rsidR="00260F62" w:rsidRDefault="00117516">
            <w:pPr>
              <w:widowControl w:val="0"/>
              <w:pBdr>
                <w:top w:val="nil"/>
                <w:left w:val="nil"/>
                <w:bottom w:val="nil"/>
                <w:right w:val="nil"/>
                <w:between w:val="nil"/>
              </w:pBdr>
              <w:spacing w:after="0" w:line="240" w:lineRule="auto"/>
            </w:pPr>
            <w:proofErr w:type="spellStart"/>
            <w:r>
              <w:t>i</w:t>
            </w:r>
            <w:proofErr w:type="spellEnd"/>
            <w:r>
              <w:t>.</w:t>
            </w:r>
          </w:p>
        </w:tc>
      </w:tr>
      <w:tr w:rsidR="00260F62" w14:paraId="45782C9C" w14:textId="77777777">
        <w:tc>
          <w:tcPr>
            <w:tcW w:w="510" w:type="dxa"/>
            <w:shd w:val="clear" w:color="auto" w:fill="auto"/>
            <w:tcMar>
              <w:top w:w="100" w:type="dxa"/>
              <w:left w:w="100" w:type="dxa"/>
              <w:bottom w:w="100" w:type="dxa"/>
              <w:right w:w="100" w:type="dxa"/>
            </w:tcMar>
          </w:tcPr>
          <w:p w14:paraId="35BDFEDD" w14:textId="77777777" w:rsidR="00260F62" w:rsidRDefault="00117516">
            <w:pPr>
              <w:widowControl w:val="0"/>
              <w:pBdr>
                <w:top w:val="nil"/>
                <w:left w:val="nil"/>
                <w:bottom w:val="nil"/>
                <w:right w:val="nil"/>
                <w:between w:val="nil"/>
              </w:pBdr>
              <w:spacing w:after="0" w:line="240" w:lineRule="auto"/>
            </w:pPr>
            <w:r>
              <w:t>12.</w:t>
            </w:r>
          </w:p>
        </w:tc>
        <w:tc>
          <w:tcPr>
            <w:tcW w:w="480" w:type="dxa"/>
            <w:shd w:val="clear" w:color="auto" w:fill="auto"/>
            <w:tcMar>
              <w:top w:w="100" w:type="dxa"/>
              <w:left w:w="100" w:type="dxa"/>
              <w:bottom w:w="100" w:type="dxa"/>
              <w:right w:w="100" w:type="dxa"/>
            </w:tcMar>
          </w:tcPr>
          <w:p w14:paraId="54E738BA" w14:textId="77777777" w:rsidR="00260F62" w:rsidRDefault="00117516">
            <w:pPr>
              <w:widowControl w:val="0"/>
              <w:pBdr>
                <w:top w:val="nil"/>
                <w:left w:val="nil"/>
                <w:bottom w:val="nil"/>
                <w:right w:val="nil"/>
                <w:between w:val="nil"/>
              </w:pBdr>
              <w:spacing w:after="0" w:line="240" w:lineRule="auto"/>
            </w:pPr>
            <w:r>
              <w:t>a.</w:t>
            </w:r>
          </w:p>
        </w:tc>
      </w:tr>
      <w:tr w:rsidR="00260F62" w14:paraId="71E05441" w14:textId="77777777">
        <w:tc>
          <w:tcPr>
            <w:tcW w:w="510" w:type="dxa"/>
            <w:shd w:val="clear" w:color="auto" w:fill="auto"/>
            <w:tcMar>
              <w:top w:w="100" w:type="dxa"/>
              <w:left w:w="100" w:type="dxa"/>
              <w:bottom w:w="100" w:type="dxa"/>
              <w:right w:w="100" w:type="dxa"/>
            </w:tcMar>
          </w:tcPr>
          <w:p w14:paraId="2E542BDF" w14:textId="77777777" w:rsidR="00260F62" w:rsidRDefault="00117516">
            <w:pPr>
              <w:widowControl w:val="0"/>
              <w:pBdr>
                <w:top w:val="nil"/>
                <w:left w:val="nil"/>
                <w:bottom w:val="nil"/>
                <w:right w:val="nil"/>
                <w:between w:val="nil"/>
              </w:pBdr>
              <w:spacing w:after="0" w:line="240" w:lineRule="auto"/>
            </w:pPr>
            <w:r>
              <w:t>13.</w:t>
            </w:r>
          </w:p>
        </w:tc>
        <w:tc>
          <w:tcPr>
            <w:tcW w:w="480" w:type="dxa"/>
            <w:shd w:val="clear" w:color="auto" w:fill="auto"/>
            <w:tcMar>
              <w:top w:w="100" w:type="dxa"/>
              <w:left w:w="100" w:type="dxa"/>
              <w:bottom w:w="100" w:type="dxa"/>
              <w:right w:w="100" w:type="dxa"/>
            </w:tcMar>
          </w:tcPr>
          <w:p w14:paraId="6E23E3A0" w14:textId="77777777" w:rsidR="00260F62" w:rsidRDefault="00117516">
            <w:pPr>
              <w:widowControl w:val="0"/>
              <w:pBdr>
                <w:top w:val="nil"/>
                <w:left w:val="nil"/>
                <w:bottom w:val="nil"/>
                <w:right w:val="nil"/>
                <w:between w:val="nil"/>
              </w:pBdr>
              <w:spacing w:after="0" w:line="240" w:lineRule="auto"/>
            </w:pPr>
            <w:r>
              <w:t>l.</w:t>
            </w:r>
          </w:p>
        </w:tc>
      </w:tr>
      <w:tr w:rsidR="00260F62" w14:paraId="2EF4CD55" w14:textId="77777777">
        <w:tc>
          <w:tcPr>
            <w:tcW w:w="510" w:type="dxa"/>
            <w:shd w:val="clear" w:color="auto" w:fill="auto"/>
            <w:tcMar>
              <w:top w:w="100" w:type="dxa"/>
              <w:left w:w="100" w:type="dxa"/>
              <w:bottom w:w="100" w:type="dxa"/>
              <w:right w:w="100" w:type="dxa"/>
            </w:tcMar>
          </w:tcPr>
          <w:p w14:paraId="460D2771" w14:textId="77777777" w:rsidR="00260F62" w:rsidRDefault="00117516">
            <w:pPr>
              <w:widowControl w:val="0"/>
              <w:pBdr>
                <w:top w:val="nil"/>
                <w:left w:val="nil"/>
                <w:bottom w:val="nil"/>
                <w:right w:val="nil"/>
                <w:between w:val="nil"/>
              </w:pBdr>
              <w:spacing w:after="0" w:line="240" w:lineRule="auto"/>
            </w:pPr>
            <w:r>
              <w:t>14.</w:t>
            </w:r>
          </w:p>
        </w:tc>
        <w:tc>
          <w:tcPr>
            <w:tcW w:w="480" w:type="dxa"/>
            <w:shd w:val="clear" w:color="auto" w:fill="auto"/>
            <w:tcMar>
              <w:top w:w="100" w:type="dxa"/>
              <w:left w:w="100" w:type="dxa"/>
              <w:bottom w:w="100" w:type="dxa"/>
              <w:right w:w="100" w:type="dxa"/>
            </w:tcMar>
          </w:tcPr>
          <w:p w14:paraId="01AEEE33" w14:textId="77777777" w:rsidR="00260F62" w:rsidRDefault="00117516">
            <w:pPr>
              <w:widowControl w:val="0"/>
              <w:pBdr>
                <w:top w:val="nil"/>
                <w:left w:val="nil"/>
                <w:bottom w:val="nil"/>
                <w:right w:val="nil"/>
                <w:between w:val="nil"/>
              </w:pBdr>
              <w:spacing w:after="0" w:line="240" w:lineRule="auto"/>
            </w:pPr>
            <w:r>
              <w:t>c.</w:t>
            </w:r>
          </w:p>
        </w:tc>
      </w:tr>
      <w:tr w:rsidR="00260F62" w14:paraId="3E7CB018" w14:textId="77777777">
        <w:tc>
          <w:tcPr>
            <w:tcW w:w="510" w:type="dxa"/>
            <w:shd w:val="clear" w:color="auto" w:fill="auto"/>
            <w:tcMar>
              <w:top w:w="100" w:type="dxa"/>
              <w:left w:w="100" w:type="dxa"/>
              <w:bottom w:w="100" w:type="dxa"/>
              <w:right w:w="100" w:type="dxa"/>
            </w:tcMar>
          </w:tcPr>
          <w:p w14:paraId="0075EF35" w14:textId="77777777" w:rsidR="00260F62" w:rsidRDefault="00117516">
            <w:pPr>
              <w:widowControl w:val="0"/>
              <w:pBdr>
                <w:top w:val="nil"/>
                <w:left w:val="nil"/>
                <w:bottom w:val="nil"/>
                <w:right w:val="nil"/>
                <w:between w:val="nil"/>
              </w:pBdr>
              <w:spacing w:after="0" w:line="240" w:lineRule="auto"/>
            </w:pPr>
            <w:r>
              <w:t>15.</w:t>
            </w:r>
          </w:p>
        </w:tc>
        <w:tc>
          <w:tcPr>
            <w:tcW w:w="480" w:type="dxa"/>
            <w:shd w:val="clear" w:color="auto" w:fill="auto"/>
            <w:tcMar>
              <w:top w:w="100" w:type="dxa"/>
              <w:left w:w="100" w:type="dxa"/>
              <w:bottom w:w="100" w:type="dxa"/>
              <w:right w:w="100" w:type="dxa"/>
            </w:tcMar>
          </w:tcPr>
          <w:p w14:paraId="476666A5" w14:textId="77777777" w:rsidR="00260F62" w:rsidRDefault="00117516">
            <w:pPr>
              <w:widowControl w:val="0"/>
              <w:pBdr>
                <w:top w:val="nil"/>
                <w:left w:val="nil"/>
                <w:bottom w:val="nil"/>
                <w:right w:val="nil"/>
                <w:between w:val="nil"/>
              </w:pBdr>
              <w:spacing w:after="0" w:line="240" w:lineRule="auto"/>
            </w:pPr>
            <w:r>
              <w:t>p.</w:t>
            </w:r>
          </w:p>
        </w:tc>
      </w:tr>
      <w:tr w:rsidR="00260F62" w14:paraId="02DDC483" w14:textId="77777777">
        <w:tc>
          <w:tcPr>
            <w:tcW w:w="510" w:type="dxa"/>
            <w:shd w:val="clear" w:color="auto" w:fill="auto"/>
            <w:tcMar>
              <w:top w:w="100" w:type="dxa"/>
              <w:left w:w="100" w:type="dxa"/>
              <w:bottom w:w="100" w:type="dxa"/>
              <w:right w:w="100" w:type="dxa"/>
            </w:tcMar>
          </w:tcPr>
          <w:p w14:paraId="507C5A17" w14:textId="77777777" w:rsidR="00260F62" w:rsidRDefault="00117516">
            <w:pPr>
              <w:widowControl w:val="0"/>
              <w:pBdr>
                <w:top w:val="nil"/>
                <w:left w:val="nil"/>
                <w:bottom w:val="nil"/>
                <w:right w:val="nil"/>
                <w:between w:val="nil"/>
              </w:pBdr>
              <w:spacing w:after="0" w:line="240" w:lineRule="auto"/>
            </w:pPr>
            <w:r>
              <w:t>16.</w:t>
            </w:r>
          </w:p>
        </w:tc>
        <w:tc>
          <w:tcPr>
            <w:tcW w:w="480" w:type="dxa"/>
            <w:shd w:val="clear" w:color="auto" w:fill="auto"/>
            <w:tcMar>
              <w:top w:w="100" w:type="dxa"/>
              <w:left w:w="100" w:type="dxa"/>
              <w:bottom w:w="100" w:type="dxa"/>
              <w:right w:w="100" w:type="dxa"/>
            </w:tcMar>
          </w:tcPr>
          <w:p w14:paraId="4D99083C" w14:textId="77777777" w:rsidR="00260F62" w:rsidRDefault="00117516">
            <w:pPr>
              <w:widowControl w:val="0"/>
              <w:pBdr>
                <w:top w:val="nil"/>
                <w:left w:val="nil"/>
                <w:bottom w:val="nil"/>
                <w:right w:val="nil"/>
                <w:between w:val="nil"/>
              </w:pBdr>
              <w:spacing w:after="0" w:line="240" w:lineRule="auto"/>
            </w:pPr>
            <w:r>
              <w:t>f.</w:t>
            </w:r>
          </w:p>
        </w:tc>
      </w:tr>
    </w:tbl>
    <w:p w14:paraId="10C8797C" w14:textId="77777777" w:rsidR="00260F62" w:rsidRDefault="00117516">
      <w:pPr>
        <w:numPr>
          <w:ilvl w:val="0"/>
          <w:numId w:val="2"/>
        </w:numPr>
        <w:tabs>
          <w:tab w:val="left" w:pos="7845"/>
        </w:tabs>
      </w:pPr>
      <w:r>
        <w:lastRenderedPageBreak/>
        <w:t xml:space="preserve">(pg. 66-67) Cilia and flagella have the same general structure that is known as the 9 to 2 pattern, meaning that nine doublets of microtubules surround a pair of central microtubules. Y shaped motor proteins called </w:t>
      </w:r>
      <w:proofErr w:type="spellStart"/>
      <w:r>
        <w:t>dyneins</w:t>
      </w:r>
      <w:proofErr w:type="spellEnd"/>
      <w:r>
        <w:t xml:space="preserve"> are between the doublets, and they move in a walking pattern along the microtubules. The movement is coordinated to allow movement only on one side of the cilia/flagella. Based on the coordination, cilia and flagella move differently: cilia work together like the oars of a ship, and flagella whip around in an undulating pattern.</w:t>
      </w:r>
    </w:p>
    <w:p w14:paraId="75E93DBF" w14:textId="58691AD2" w:rsidR="00260F62" w:rsidRDefault="00117516">
      <w:pPr>
        <w:numPr>
          <w:ilvl w:val="0"/>
          <w:numId w:val="2"/>
        </w:numPr>
        <w:tabs>
          <w:tab w:val="left" w:pos="7845"/>
        </w:tabs>
      </w:pPr>
      <w:r>
        <w:t xml:space="preserve">(pg. 68) The three cell junctions are the tight junction, anchoring junction, and gap junction. The tight junction is a mesh of proteins that prevents fluid leakage across cells. Anchoring junctions are intermediate filaments that hold adjacent cells together. Gap junctions are pores that allow small molecules to flow between cells, which in turn provides a means of communication between cells. </w:t>
      </w:r>
    </w:p>
    <w:p w14:paraId="5336C76D" w14:textId="778D71F7" w:rsidR="00EF7B87" w:rsidRDefault="00EF7B87" w:rsidP="00EF7B87">
      <w:pPr>
        <w:tabs>
          <w:tab w:val="left" w:pos="7845"/>
        </w:tabs>
      </w:pPr>
    </w:p>
    <w:p w14:paraId="085A1AFA" w14:textId="77777777" w:rsidR="00EF7B87" w:rsidRDefault="00EF7B87" w:rsidP="00EF7B87">
      <w:pPr>
        <w:tabs>
          <w:tab w:val="left" w:pos="7845"/>
        </w:tabs>
      </w:pPr>
    </w:p>
    <w:p w14:paraId="0FF2C5F8" w14:textId="77777777" w:rsidR="00260F62" w:rsidRDefault="00117516">
      <w:pPr>
        <w:numPr>
          <w:ilvl w:val="0"/>
          <w:numId w:val="2"/>
        </w:numPr>
        <w:tabs>
          <w:tab w:val="left" w:pos="7845"/>
        </w:tabs>
      </w:pPr>
      <w:r>
        <w:t>(pg. 69) The four main functions are genetic control; manufacturing, distribution, and breakdown of materials; energy processing; and structural support, movement, and communication between cells. Table 4.22 lists which structures go into these groups. There is a basic general structure within each of the groups. Genetic control is led by organelles with the ability to read and replicate nucleic acids. Organelles that work with manufacturing and breakdown of materials are made of interconnected membranous sacs. Energy processing organelles have a large surface area and metabolically active membranes. Structural support organelles are made of various protein fibers. These similar structures allow all organelles in the four groups to function both individually and as integrated systems.</w:t>
      </w:r>
    </w:p>
    <w:p w14:paraId="6FA17F0D" w14:textId="77777777" w:rsidR="00260F62" w:rsidRDefault="00117516">
      <w:pPr>
        <w:numPr>
          <w:ilvl w:val="0"/>
          <w:numId w:val="2"/>
        </w:numPr>
        <w:tabs>
          <w:tab w:val="left" w:pos="7845"/>
        </w:tabs>
      </w:pPr>
      <w:r>
        <w:t xml:space="preserve">(pg. 74) Answers may vary. Enzymes act as catalysts to speed up a reaction. Attachment proteins connect the extracellular matrix to the cytoskeleton and provide support </w:t>
      </w:r>
      <w:proofErr w:type="gramStart"/>
      <w:r>
        <w:t>an</w:t>
      </w:r>
      <w:proofErr w:type="gramEnd"/>
      <w:r>
        <w:t xml:space="preserve"> a means of communication between the two. Receptor proteins receive signaling molecules, and they relay the message those molecules communicate by activating molecules inside the cell. Channel proteins allow small ions and polar molecules in and out of the cell. Active transport proteins allow specific molecules into and out of the cell by expending energy. Junction proteins attach adjacent cells. Glycoproteins act as cellular tags and allow the cell to be recognized by other cells. </w:t>
      </w:r>
    </w:p>
    <w:p w14:paraId="21940C43" w14:textId="77777777" w:rsidR="00260F62" w:rsidRDefault="00117516">
      <w:pPr>
        <w:numPr>
          <w:ilvl w:val="0"/>
          <w:numId w:val="2"/>
        </w:numPr>
        <w:tabs>
          <w:tab w:val="left" w:pos="7845"/>
        </w:tabs>
      </w:pPr>
      <w:r>
        <w:lastRenderedPageBreak/>
        <w:t xml:space="preserve">(pg. 77) Drawings on Figure 5.5. In a hypotonic solution, animal cells will swell as water follows the higher concentration of solute, and they will </w:t>
      </w:r>
      <w:proofErr w:type="spellStart"/>
      <w:r>
        <w:t>lyse</w:t>
      </w:r>
      <w:proofErr w:type="spellEnd"/>
      <w:r>
        <w:t>, or burst. Plant cells function normally in a hypotonic solution, so the cells will be turgid. Animal cells function normally in an isotonic solution, but plant cells will lose water and become flaccid as water follows the higher concentration of solute. Both animal and plant cells will shrivel in a hypertonic solution, and if the solution is extremely concentrated, plant cells may even plasmolyze, where the plasma membrane separates from the cell wall.</w:t>
      </w:r>
    </w:p>
    <w:p w14:paraId="47A7279A" w14:textId="77777777" w:rsidR="00260F62" w:rsidRDefault="00117516">
      <w:pPr>
        <w:numPr>
          <w:ilvl w:val="0"/>
          <w:numId w:val="2"/>
        </w:numPr>
        <w:tabs>
          <w:tab w:val="left" w:pos="7845"/>
        </w:tabs>
      </w:pPr>
      <w:r>
        <w:t xml:space="preserve"> Charts may vary.</w:t>
      </w:r>
    </w:p>
    <w:tbl>
      <w:tblPr>
        <w:tblStyle w:val="a2"/>
        <w:tblW w:w="10875" w:type="dxa"/>
        <w:tblInd w:w="-69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75"/>
        <w:gridCol w:w="1590"/>
        <w:gridCol w:w="1470"/>
        <w:gridCol w:w="1680"/>
        <w:gridCol w:w="1740"/>
        <w:gridCol w:w="2820"/>
      </w:tblGrid>
      <w:tr w:rsidR="00260F62" w14:paraId="2701EBEC" w14:textId="77777777">
        <w:tc>
          <w:tcPr>
            <w:tcW w:w="1575" w:type="dxa"/>
            <w:shd w:val="clear" w:color="auto" w:fill="auto"/>
            <w:tcMar>
              <w:top w:w="100" w:type="dxa"/>
              <w:left w:w="100" w:type="dxa"/>
              <w:bottom w:w="100" w:type="dxa"/>
              <w:right w:w="100" w:type="dxa"/>
            </w:tcMar>
          </w:tcPr>
          <w:p w14:paraId="72A720CD" w14:textId="77777777" w:rsidR="00260F62" w:rsidRDefault="00117516">
            <w:pPr>
              <w:widowControl w:val="0"/>
              <w:pBdr>
                <w:top w:val="nil"/>
                <w:left w:val="nil"/>
                <w:bottom w:val="nil"/>
                <w:right w:val="nil"/>
                <w:between w:val="nil"/>
              </w:pBdr>
              <w:spacing w:after="0" w:line="240" w:lineRule="auto"/>
            </w:pPr>
            <w:r>
              <w:t>Diffusion</w:t>
            </w:r>
          </w:p>
        </w:tc>
        <w:tc>
          <w:tcPr>
            <w:tcW w:w="1590" w:type="dxa"/>
            <w:shd w:val="clear" w:color="auto" w:fill="auto"/>
            <w:tcMar>
              <w:top w:w="100" w:type="dxa"/>
              <w:left w:w="100" w:type="dxa"/>
              <w:bottom w:w="100" w:type="dxa"/>
              <w:right w:w="100" w:type="dxa"/>
            </w:tcMar>
          </w:tcPr>
          <w:p w14:paraId="10A23ADB" w14:textId="77777777" w:rsidR="00260F62" w:rsidRDefault="00117516">
            <w:pPr>
              <w:widowControl w:val="0"/>
              <w:pBdr>
                <w:top w:val="nil"/>
                <w:left w:val="nil"/>
                <w:bottom w:val="nil"/>
                <w:right w:val="nil"/>
                <w:between w:val="nil"/>
              </w:pBdr>
              <w:spacing w:after="0" w:line="240" w:lineRule="auto"/>
            </w:pPr>
            <w:r>
              <w:t>Facilitated Diffusion</w:t>
            </w:r>
          </w:p>
        </w:tc>
        <w:tc>
          <w:tcPr>
            <w:tcW w:w="1470" w:type="dxa"/>
            <w:shd w:val="clear" w:color="auto" w:fill="auto"/>
            <w:tcMar>
              <w:top w:w="100" w:type="dxa"/>
              <w:left w:w="100" w:type="dxa"/>
              <w:bottom w:w="100" w:type="dxa"/>
              <w:right w:w="100" w:type="dxa"/>
            </w:tcMar>
          </w:tcPr>
          <w:p w14:paraId="3AB8AA11" w14:textId="77777777" w:rsidR="00260F62" w:rsidRDefault="00117516">
            <w:pPr>
              <w:widowControl w:val="0"/>
              <w:pBdr>
                <w:top w:val="nil"/>
                <w:left w:val="nil"/>
                <w:bottom w:val="nil"/>
                <w:right w:val="nil"/>
                <w:between w:val="nil"/>
              </w:pBdr>
              <w:spacing w:after="0" w:line="240" w:lineRule="auto"/>
            </w:pPr>
            <w:r>
              <w:t>Active transport</w:t>
            </w:r>
          </w:p>
        </w:tc>
        <w:tc>
          <w:tcPr>
            <w:tcW w:w="1680" w:type="dxa"/>
            <w:shd w:val="clear" w:color="auto" w:fill="auto"/>
            <w:tcMar>
              <w:top w:w="100" w:type="dxa"/>
              <w:left w:w="100" w:type="dxa"/>
              <w:bottom w:w="100" w:type="dxa"/>
              <w:right w:w="100" w:type="dxa"/>
            </w:tcMar>
          </w:tcPr>
          <w:p w14:paraId="59612517" w14:textId="77777777" w:rsidR="00260F62" w:rsidRDefault="00117516">
            <w:pPr>
              <w:widowControl w:val="0"/>
              <w:pBdr>
                <w:top w:val="nil"/>
                <w:left w:val="nil"/>
                <w:bottom w:val="nil"/>
                <w:right w:val="nil"/>
                <w:between w:val="nil"/>
              </w:pBdr>
              <w:spacing w:after="0" w:line="240" w:lineRule="auto"/>
            </w:pPr>
            <w:r>
              <w:t>Exocytosis</w:t>
            </w:r>
          </w:p>
        </w:tc>
        <w:tc>
          <w:tcPr>
            <w:tcW w:w="1740" w:type="dxa"/>
            <w:shd w:val="clear" w:color="auto" w:fill="auto"/>
            <w:tcMar>
              <w:top w:w="100" w:type="dxa"/>
              <w:left w:w="100" w:type="dxa"/>
              <w:bottom w:w="100" w:type="dxa"/>
              <w:right w:w="100" w:type="dxa"/>
            </w:tcMar>
          </w:tcPr>
          <w:p w14:paraId="7ED8D82A" w14:textId="77777777" w:rsidR="00260F62" w:rsidRDefault="00117516">
            <w:pPr>
              <w:widowControl w:val="0"/>
              <w:pBdr>
                <w:top w:val="nil"/>
                <w:left w:val="nil"/>
                <w:bottom w:val="nil"/>
                <w:right w:val="nil"/>
                <w:between w:val="nil"/>
              </w:pBdr>
              <w:spacing w:after="0" w:line="240" w:lineRule="auto"/>
            </w:pPr>
            <w:r>
              <w:t>Phagocytosis</w:t>
            </w:r>
          </w:p>
        </w:tc>
        <w:tc>
          <w:tcPr>
            <w:tcW w:w="2820" w:type="dxa"/>
            <w:shd w:val="clear" w:color="auto" w:fill="auto"/>
            <w:tcMar>
              <w:top w:w="100" w:type="dxa"/>
              <w:left w:w="100" w:type="dxa"/>
              <w:bottom w:w="100" w:type="dxa"/>
              <w:right w:w="100" w:type="dxa"/>
            </w:tcMar>
          </w:tcPr>
          <w:p w14:paraId="5FE9CA47" w14:textId="77777777" w:rsidR="00260F62" w:rsidRDefault="00117516">
            <w:pPr>
              <w:widowControl w:val="0"/>
              <w:pBdr>
                <w:top w:val="nil"/>
                <w:left w:val="nil"/>
                <w:bottom w:val="nil"/>
                <w:right w:val="nil"/>
                <w:between w:val="nil"/>
              </w:pBdr>
              <w:spacing w:after="0" w:line="240" w:lineRule="auto"/>
            </w:pPr>
            <w:r>
              <w:t>Receptor-Mediated Endocytosis</w:t>
            </w:r>
          </w:p>
        </w:tc>
      </w:tr>
      <w:tr w:rsidR="00260F62" w14:paraId="195F393D" w14:textId="77777777">
        <w:tc>
          <w:tcPr>
            <w:tcW w:w="1575" w:type="dxa"/>
            <w:shd w:val="clear" w:color="auto" w:fill="auto"/>
            <w:tcMar>
              <w:top w:w="100" w:type="dxa"/>
              <w:left w:w="100" w:type="dxa"/>
              <w:bottom w:w="100" w:type="dxa"/>
              <w:right w:w="100" w:type="dxa"/>
            </w:tcMar>
          </w:tcPr>
          <w:p w14:paraId="0FC48651" w14:textId="77777777" w:rsidR="00260F62" w:rsidRDefault="00117516">
            <w:pPr>
              <w:widowControl w:val="0"/>
              <w:pBdr>
                <w:top w:val="nil"/>
                <w:left w:val="nil"/>
                <w:bottom w:val="nil"/>
                <w:right w:val="nil"/>
                <w:between w:val="nil"/>
              </w:pBdr>
              <w:spacing w:after="0" w:line="240" w:lineRule="auto"/>
            </w:pPr>
            <w:r>
              <w:t>small, nonpolar molecules; passive transport; follows the concentration gradient</w:t>
            </w:r>
          </w:p>
        </w:tc>
        <w:tc>
          <w:tcPr>
            <w:tcW w:w="1590" w:type="dxa"/>
            <w:shd w:val="clear" w:color="auto" w:fill="auto"/>
            <w:tcMar>
              <w:top w:w="100" w:type="dxa"/>
              <w:left w:w="100" w:type="dxa"/>
              <w:bottom w:w="100" w:type="dxa"/>
              <w:right w:w="100" w:type="dxa"/>
            </w:tcMar>
          </w:tcPr>
          <w:p w14:paraId="01619324" w14:textId="77777777" w:rsidR="00260F62" w:rsidRDefault="00117516">
            <w:pPr>
              <w:widowControl w:val="0"/>
              <w:pBdr>
                <w:top w:val="nil"/>
                <w:left w:val="nil"/>
                <w:bottom w:val="nil"/>
                <w:right w:val="nil"/>
                <w:between w:val="nil"/>
              </w:pBdr>
              <w:spacing w:after="0" w:line="240" w:lineRule="auto"/>
            </w:pPr>
            <w:r>
              <w:t>small, polar molecules and ions; passive transport through a channel; follows the concentration gradient</w:t>
            </w:r>
          </w:p>
        </w:tc>
        <w:tc>
          <w:tcPr>
            <w:tcW w:w="1470" w:type="dxa"/>
            <w:shd w:val="clear" w:color="auto" w:fill="auto"/>
            <w:tcMar>
              <w:top w:w="100" w:type="dxa"/>
              <w:left w:w="100" w:type="dxa"/>
              <w:bottom w:w="100" w:type="dxa"/>
              <w:right w:w="100" w:type="dxa"/>
            </w:tcMar>
          </w:tcPr>
          <w:p w14:paraId="17568B05" w14:textId="77777777" w:rsidR="00260F62" w:rsidRDefault="00117516">
            <w:pPr>
              <w:widowControl w:val="0"/>
              <w:pBdr>
                <w:top w:val="nil"/>
                <w:left w:val="nil"/>
                <w:bottom w:val="nil"/>
                <w:right w:val="nil"/>
                <w:between w:val="nil"/>
              </w:pBdr>
              <w:spacing w:after="0" w:line="240" w:lineRule="auto"/>
            </w:pPr>
            <w:r>
              <w:t>requires energy to move solutes; goes against the concentration gradient</w:t>
            </w:r>
          </w:p>
        </w:tc>
        <w:tc>
          <w:tcPr>
            <w:tcW w:w="1680" w:type="dxa"/>
            <w:shd w:val="clear" w:color="auto" w:fill="auto"/>
            <w:tcMar>
              <w:top w:w="100" w:type="dxa"/>
              <w:left w:w="100" w:type="dxa"/>
              <w:bottom w:w="100" w:type="dxa"/>
              <w:right w:w="100" w:type="dxa"/>
            </w:tcMar>
          </w:tcPr>
          <w:p w14:paraId="6E200878" w14:textId="77777777" w:rsidR="00260F62" w:rsidRDefault="00117516">
            <w:pPr>
              <w:widowControl w:val="0"/>
              <w:pBdr>
                <w:top w:val="nil"/>
                <w:left w:val="nil"/>
                <w:bottom w:val="nil"/>
                <w:right w:val="nil"/>
                <w:between w:val="nil"/>
              </w:pBdr>
              <w:spacing w:after="0" w:line="240" w:lineRule="auto"/>
            </w:pPr>
            <w:r>
              <w:t>large molecules; full transport vesicles fuse with the plasma membrane and release contents into the extracellular matrix</w:t>
            </w:r>
          </w:p>
        </w:tc>
        <w:tc>
          <w:tcPr>
            <w:tcW w:w="1740" w:type="dxa"/>
            <w:shd w:val="clear" w:color="auto" w:fill="auto"/>
            <w:tcMar>
              <w:top w:w="100" w:type="dxa"/>
              <w:left w:w="100" w:type="dxa"/>
              <w:bottom w:w="100" w:type="dxa"/>
              <w:right w:w="100" w:type="dxa"/>
            </w:tcMar>
          </w:tcPr>
          <w:p w14:paraId="5DF1DE23" w14:textId="77777777" w:rsidR="00260F62" w:rsidRDefault="00117516">
            <w:pPr>
              <w:widowControl w:val="0"/>
              <w:pBdr>
                <w:top w:val="nil"/>
                <w:left w:val="nil"/>
                <w:bottom w:val="nil"/>
                <w:right w:val="nil"/>
                <w:between w:val="nil"/>
              </w:pBdr>
              <w:spacing w:after="0" w:line="240" w:lineRule="auto"/>
            </w:pPr>
            <w:r>
              <w:t>large molecules; endocytosis; a cell engulfs a particle and forms a vacuole that fuses with a lysosome for digestion</w:t>
            </w:r>
          </w:p>
        </w:tc>
        <w:tc>
          <w:tcPr>
            <w:tcW w:w="2820" w:type="dxa"/>
            <w:shd w:val="clear" w:color="auto" w:fill="auto"/>
            <w:tcMar>
              <w:top w:w="100" w:type="dxa"/>
              <w:left w:w="100" w:type="dxa"/>
              <w:bottom w:w="100" w:type="dxa"/>
              <w:right w:w="100" w:type="dxa"/>
            </w:tcMar>
          </w:tcPr>
          <w:p w14:paraId="22E3D496" w14:textId="77777777" w:rsidR="00260F62" w:rsidRDefault="00117516">
            <w:pPr>
              <w:widowControl w:val="0"/>
              <w:pBdr>
                <w:top w:val="nil"/>
                <w:left w:val="nil"/>
                <w:bottom w:val="nil"/>
                <w:right w:val="nil"/>
                <w:between w:val="nil"/>
              </w:pBdr>
              <w:spacing w:after="0" w:line="240" w:lineRule="auto"/>
            </w:pPr>
            <w:r>
              <w:t>large molecules; a molecule binds to a receptor, which causes the plasma membrane to form a coated pit that engulfs the molecules of interest and forms a vesicle that releases its contents into the cytoplasm</w:t>
            </w:r>
          </w:p>
        </w:tc>
      </w:tr>
    </w:tbl>
    <w:p w14:paraId="75239C38" w14:textId="03C9A13F" w:rsidR="00260F62" w:rsidRDefault="00117516">
      <w:pPr>
        <w:numPr>
          <w:ilvl w:val="0"/>
          <w:numId w:val="2"/>
        </w:numPr>
        <w:tabs>
          <w:tab w:val="left" w:pos="7845"/>
        </w:tabs>
      </w:pPr>
      <w:r>
        <w:t>(pg. 79) Receptor mediated endocytosis gives the cell a means of selectively bringing in certain molecules because they have to first bind to receptors for just those molecules.</w:t>
      </w:r>
    </w:p>
    <w:p w14:paraId="693B98BE" w14:textId="77777777" w:rsidR="00EF7B87" w:rsidRDefault="00EF7B87" w:rsidP="00EF7B87">
      <w:pPr>
        <w:tabs>
          <w:tab w:val="left" w:pos="7845"/>
        </w:tabs>
      </w:pPr>
    </w:p>
    <w:p w14:paraId="722CFFFC" w14:textId="77777777" w:rsidR="00260F62" w:rsidRDefault="00117516">
      <w:pPr>
        <w:numPr>
          <w:ilvl w:val="0"/>
          <w:numId w:val="2"/>
        </w:numPr>
        <w:tabs>
          <w:tab w:val="left" w:pos="7845"/>
        </w:tabs>
      </w:pPr>
      <w:r>
        <w:t>(pg.80) The first law of thermodynamics states that energy cannot be created or destroyed. A good example of this would be during cellular respiration where glucose and oxygen are converted into carbon dioxide, water, chemical energy, and heat energy. None of the energy has been created or destroyed. The potential energy in the reactants was converted into different forms of energy in the products. The second law of thermodynamics states that energy conversions increase the entropy of the universe. This can also be seen in cellular respiration because some of the potential energy that was used in the reaction is lost as heat energy, which increases entropy because this heat energy is not being used by the cell.</w:t>
      </w:r>
    </w:p>
    <w:p w14:paraId="43655943" w14:textId="77777777" w:rsidR="00260F62" w:rsidRDefault="00117516">
      <w:pPr>
        <w:numPr>
          <w:ilvl w:val="0"/>
          <w:numId w:val="2"/>
        </w:numPr>
        <w:tabs>
          <w:tab w:val="left" w:pos="7845"/>
        </w:tabs>
      </w:pPr>
      <w:r>
        <w:t xml:space="preserve">(pg. 81-82) Energy coupling is when the energy produced by exergonic reactions is used to power endergonic reactions. A very good example of this is the synthesis and hydrolysis of ATP. ATP synthesis is endergonic because the product, ATP has a high potential energy. The exergonic process that is coupled with this synthesis is cellular </w:t>
      </w:r>
      <w:r>
        <w:lastRenderedPageBreak/>
        <w:t xml:space="preserve">respiration, which uses energy to break down glucose. This coupling is only one step of the ATP cycle, however. The exergonic process used to break apart ATP, hydrolysis, is also coupled with the phosphorylation of another molecule. Phosphorylation is the transfer of one of the high energy phosphate groups from ATP to another molecule. The potential energy from ATP is transferred to molecules such as chemical reactants, transport proteins, and motor proteins in the form of the phosphate group. This yields ADP and phosphate after the process is over, which can then be cycled through to cellular respiration again. </w:t>
      </w:r>
    </w:p>
    <w:p w14:paraId="221E3CC7" w14:textId="77777777" w:rsidR="00260F62" w:rsidRDefault="00117516">
      <w:pPr>
        <w:numPr>
          <w:ilvl w:val="0"/>
          <w:numId w:val="2"/>
        </w:numPr>
        <w:tabs>
          <w:tab w:val="left" w:pos="7845"/>
        </w:tabs>
      </w:pPr>
      <w:r>
        <w:t>(pg. 84) At the beginning of the catalytic cycle, a specific substrate finds an enzyme with an empty active site and enters it. The enzyme then folds over the substrate to form an induced fit. The substrate will be converted to products and be released from the enzyme, which is ready to begin the cycle again after the active site is emptied.</w:t>
      </w:r>
    </w:p>
    <w:p w14:paraId="7D0E652C" w14:textId="2E5FAD55" w:rsidR="00260F62" w:rsidRDefault="00117516">
      <w:pPr>
        <w:numPr>
          <w:ilvl w:val="0"/>
          <w:numId w:val="2"/>
        </w:numPr>
        <w:tabs>
          <w:tab w:val="left" w:pos="7845"/>
        </w:tabs>
      </w:pPr>
      <w:r>
        <w:t>(pg. 91 and 110) Cellular respiration: C</w:t>
      </w:r>
      <w:r>
        <w:rPr>
          <w:vertAlign w:val="subscript"/>
        </w:rPr>
        <w:t>6</w:t>
      </w:r>
      <w:r>
        <w:t>H</w:t>
      </w:r>
      <w:r>
        <w:rPr>
          <w:vertAlign w:val="subscript"/>
        </w:rPr>
        <w:t>12</w:t>
      </w:r>
      <w:r>
        <w:t>O</w:t>
      </w:r>
      <w:r>
        <w:rPr>
          <w:vertAlign w:val="subscript"/>
        </w:rPr>
        <w:t>6</w:t>
      </w:r>
      <w:r>
        <w:t xml:space="preserve"> + 6O</w:t>
      </w:r>
      <w:r>
        <w:rPr>
          <w:vertAlign w:val="subscript"/>
        </w:rPr>
        <w:t>2</w:t>
      </w:r>
      <w:r>
        <w:t xml:space="preserve"> → 6CO</w:t>
      </w:r>
      <w:r>
        <w:rPr>
          <w:vertAlign w:val="subscript"/>
        </w:rPr>
        <w:t>2</w:t>
      </w:r>
      <w:r>
        <w:t xml:space="preserve"> + 6H</w:t>
      </w:r>
      <w:r>
        <w:rPr>
          <w:vertAlign w:val="subscript"/>
        </w:rPr>
        <w:t>2</w:t>
      </w:r>
      <w:r>
        <w:t>O + ATP + heat       Photosynthesis: light energy + 6CO</w:t>
      </w:r>
      <w:r>
        <w:rPr>
          <w:vertAlign w:val="subscript"/>
        </w:rPr>
        <w:t>2</w:t>
      </w:r>
      <w:r>
        <w:t xml:space="preserve"> + 6H</w:t>
      </w:r>
      <w:r>
        <w:rPr>
          <w:vertAlign w:val="subscript"/>
        </w:rPr>
        <w:t>2</w:t>
      </w:r>
      <w:r>
        <w:t>O → C</w:t>
      </w:r>
      <w:r>
        <w:rPr>
          <w:vertAlign w:val="subscript"/>
        </w:rPr>
        <w:t>6</w:t>
      </w:r>
      <w:r>
        <w:t>H</w:t>
      </w:r>
      <w:r>
        <w:rPr>
          <w:vertAlign w:val="subscript"/>
        </w:rPr>
        <w:t>12</w:t>
      </w:r>
      <w:r>
        <w:t>O</w:t>
      </w:r>
      <w:r>
        <w:rPr>
          <w:vertAlign w:val="subscript"/>
        </w:rPr>
        <w:t>6</w:t>
      </w:r>
      <w:r>
        <w:t xml:space="preserve">       Cellular respiration and photosynthesis are complementary processes. The products of one can be used as the reactants of the other. </w:t>
      </w:r>
    </w:p>
    <w:p w14:paraId="27895678" w14:textId="5AC70319" w:rsidR="00EF7B87" w:rsidRDefault="00EF7B87" w:rsidP="00EF7B87">
      <w:pPr>
        <w:tabs>
          <w:tab w:val="left" w:pos="7845"/>
        </w:tabs>
      </w:pPr>
    </w:p>
    <w:p w14:paraId="1FCEB731" w14:textId="585695DC" w:rsidR="00EF7B87" w:rsidRDefault="00EF7B87" w:rsidP="00EF7B87">
      <w:pPr>
        <w:tabs>
          <w:tab w:val="left" w:pos="7845"/>
        </w:tabs>
      </w:pPr>
    </w:p>
    <w:p w14:paraId="0CC00892" w14:textId="3E156EE1" w:rsidR="00EF7B87" w:rsidRDefault="00EF7B87" w:rsidP="00EF7B87">
      <w:pPr>
        <w:tabs>
          <w:tab w:val="left" w:pos="7845"/>
        </w:tabs>
      </w:pPr>
    </w:p>
    <w:p w14:paraId="574B7D29" w14:textId="060D7C6B" w:rsidR="00EF7B87" w:rsidRDefault="00EF7B87" w:rsidP="00EF7B87">
      <w:pPr>
        <w:tabs>
          <w:tab w:val="left" w:pos="7845"/>
        </w:tabs>
      </w:pPr>
    </w:p>
    <w:p w14:paraId="4E6AC546" w14:textId="711EF54E" w:rsidR="00EF7B87" w:rsidRDefault="00EF7B87" w:rsidP="00EF7B87">
      <w:pPr>
        <w:tabs>
          <w:tab w:val="left" w:pos="7845"/>
        </w:tabs>
      </w:pPr>
    </w:p>
    <w:p w14:paraId="4BB59A3C" w14:textId="10EAD507" w:rsidR="00EF7B87" w:rsidRDefault="00EF7B87" w:rsidP="00EF7B87">
      <w:pPr>
        <w:tabs>
          <w:tab w:val="left" w:pos="7845"/>
        </w:tabs>
      </w:pPr>
    </w:p>
    <w:p w14:paraId="1BFB303B" w14:textId="0E76143D" w:rsidR="00EF7B87" w:rsidRDefault="00EF7B87" w:rsidP="00EF7B87">
      <w:pPr>
        <w:tabs>
          <w:tab w:val="left" w:pos="7845"/>
        </w:tabs>
      </w:pPr>
    </w:p>
    <w:p w14:paraId="62F3229A" w14:textId="248361DD" w:rsidR="00EF7B87" w:rsidRDefault="00EF7B87" w:rsidP="00EF7B87">
      <w:pPr>
        <w:tabs>
          <w:tab w:val="left" w:pos="7845"/>
        </w:tabs>
      </w:pPr>
    </w:p>
    <w:p w14:paraId="2F3AB117" w14:textId="79A88D34" w:rsidR="00EF7B87" w:rsidRDefault="00EF7B87" w:rsidP="00EF7B87">
      <w:pPr>
        <w:tabs>
          <w:tab w:val="left" w:pos="7845"/>
        </w:tabs>
      </w:pPr>
    </w:p>
    <w:p w14:paraId="2C4C42BF" w14:textId="77777777" w:rsidR="00260F62" w:rsidRDefault="00117516">
      <w:pPr>
        <w:numPr>
          <w:ilvl w:val="0"/>
          <w:numId w:val="2"/>
        </w:numPr>
        <w:tabs>
          <w:tab w:val="left" w:pos="7845"/>
        </w:tabs>
      </w:pPr>
      <w:r>
        <w:t>(pg. 95-98) The three stages of cellular respiration are glycolysis, the citric acid cycle, and oxidative phosphorylation. Drawings may vary. A basic example of what is recommended is provided.</w:t>
      </w:r>
    </w:p>
    <w:p w14:paraId="04A9534F" w14:textId="77777777" w:rsidR="00260F62" w:rsidRDefault="00117516">
      <w:pPr>
        <w:tabs>
          <w:tab w:val="left" w:pos="7845"/>
        </w:tabs>
      </w:pPr>
      <w:r>
        <w:lastRenderedPageBreak/>
        <w:t xml:space="preserve">                </w:t>
      </w:r>
      <w:r>
        <w:rPr>
          <w:noProof/>
        </w:rPr>
        <w:drawing>
          <wp:inline distT="114300" distB="114300" distL="114300" distR="114300" wp14:anchorId="62354068" wp14:editId="2FF4B684">
            <wp:extent cx="5394212" cy="3738563"/>
            <wp:effectExtent l="0" t="0" r="0" b="0"/>
            <wp:docPr id="1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0"/>
                    <a:srcRect l="1117" t="15727" r="28864" b="7121"/>
                    <a:stretch>
                      <a:fillRect/>
                    </a:stretch>
                  </pic:blipFill>
                  <pic:spPr>
                    <a:xfrm>
                      <a:off x="0" y="0"/>
                      <a:ext cx="5394212" cy="3738563"/>
                    </a:xfrm>
                    <a:prstGeom prst="rect">
                      <a:avLst/>
                    </a:prstGeom>
                    <a:ln/>
                  </pic:spPr>
                </pic:pic>
              </a:graphicData>
            </a:graphic>
          </wp:inline>
        </w:drawing>
      </w:r>
    </w:p>
    <w:p w14:paraId="6EEDC0D5" w14:textId="77777777" w:rsidR="00260F62" w:rsidRDefault="00117516">
      <w:pPr>
        <w:numPr>
          <w:ilvl w:val="0"/>
          <w:numId w:val="2"/>
        </w:numPr>
        <w:tabs>
          <w:tab w:val="left" w:pos="7845"/>
        </w:tabs>
      </w:pPr>
      <w:r>
        <w:t>(pg. 94-95) Glycolysis has two phases: an energy investment phase, and an energy payoff phase. During the energy investment phase, 2 ATP are used to make reactive intermediates from the original glucose. During the energy payoff phase, other intermediates in the reaction provide the phosphates needed for substrate-level phosphorylation of 4 ADP molecules to ATP. Because 2 ATP were originally used to move the reaction along, net yield of ATP is only 2.</w:t>
      </w:r>
    </w:p>
    <w:p w14:paraId="320BA1FE" w14:textId="77777777" w:rsidR="00260F62" w:rsidRDefault="00117516">
      <w:pPr>
        <w:numPr>
          <w:ilvl w:val="0"/>
          <w:numId w:val="2"/>
        </w:numPr>
        <w:tabs>
          <w:tab w:val="left" w:pos="7845"/>
        </w:tabs>
      </w:pPr>
      <w:r>
        <w:t>(pg. 93) D</w:t>
      </w:r>
    </w:p>
    <w:p w14:paraId="0352556F" w14:textId="77777777" w:rsidR="00260F62" w:rsidRDefault="00117516">
      <w:pPr>
        <w:numPr>
          <w:ilvl w:val="0"/>
          <w:numId w:val="2"/>
        </w:numPr>
        <w:tabs>
          <w:tab w:val="left" w:pos="7845"/>
        </w:tabs>
      </w:pPr>
      <w:r>
        <w:t>(pg. 100) If there were 7 molecules of glucose, the yield per stage would be multiplied by seven. Glycolysis would produce 14 ATP and 14 NADH. Pyruvate oxidation would produce 14 NADH, and the citric acid cycle would make 42 NADH, 14 FADH</w:t>
      </w:r>
      <w:r>
        <w:rPr>
          <w:vertAlign w:val="subscript"/>
        </w:rPr>
        <w:t>2</w:t>
      </w:r>
      <w:r>
        <w:t>, and 14 ATP. Oxidative phosphorylation then yields 196 ATP through the use of NADH and FADH</w:t>
      </w:r>
      <w:r>
        <w:rPr>
          <w:vertAlign w:val="subscript"/>
        </w:rPr>
        <w:t>2</w:t>
      </w:r>
      <w:r>
        <w:t xml:space="preserve"> molecules. The total ATP produced for cellular respiration would be 224 ATP. </w:t>
      </w:r>
    </w:p>
    <w:p w14:paraId="08A433BB" w14:textId="77777777" w:rsidR="00260F62" w:rsidRDefault="00117516">
      <w:pPr>
        <w:numPr>
          <w:ilvl w:val="0"/>
          <w:numId w:val="2"/>
        </w:numPr>
        <w:tabs>
          <w:tab w:val="left" w:pos="7845"/>
        </w:tabs>
      </w:pPr>
      <w:r>
        <w:lastRenderedPageBreak/>
        <w:t>(pg. 98) During oxidative phosphorylation, oxygen is the final electron acceptor of the electron transport chain. It is converted into water when two hydrogens are added to it.</w:t>
      </w:r>
    </w:p>
    <w:p w14:paraId="1E614D74" w14:textId="523DF987" w:rsidR="00260F62" w:rsidRDefault="00117516">
      <w:pPr>
        <w:numPr>
          <w:ilvl w:val="0"/>
          <w:numId w:val="2"/>
        </w:numPr>
        <w:tabs>
          <w:tab w:val="left" w:pos="7845"/>
        </w:tabs>
      </w:pPr>
      <w:r>
        <w:t>(pg. 100) Fermentation has a net yield of 2 ATP because it uses glycolysis and an NADH recycling path.</w:t>
      </w:r>
    </w:p>
    <w:p w14:paraId="2E9A90C7" w14:textId="77777777" w:rsidR="00EF7B87" w:rsidRDefault="00EF7B87" w:rsidP="00EF7B87">
      <w:pPr>
        <w:tabs>
          <w:tab w:val="left" w:pos="7845"/>
        </w:tabs>
      </w:pPr>
    </w:p>
    <w:p w14:paraId="15E50E4F" w14:textId="77777777" w:rsidR="00260F62" w:rsidRDefault="00117516">
      <w:pPr>
        <w:numPr>
          <w:ilvl w:val="0"/>
          <w:numId w:val="2"/>
        </w:numPr>
        <w:tabs>
          <w:tab w:val="left" w:pos="7845"/>
        </w:tabs>
      </w:pPr>
      <w:r>
        <w:t>(pg. 101) When oxygen isn’t present, organisms can use either lactic acid fermentation or alcohol fermentation. Lactic acid fermentation regenerates NAD</w:t>
      </w:r>
      <w:r>
        <w:rPr>
          <w:vertAlign w:val="superscript"/>
        </w:rPr>
        <w:t>+</w:t>
      </w:r>
      <w:r>
        <w:t xml:space="preserve"> by oxidizing NADH and reducing pyruvate to lactate. The lactate is then carried away via the blood to the liver to be converted to pyruvate and used in the mitochondria. Alcohol fermentation is more common in yeasts. NADH is oxidized while pyruvate is converted to CO</w:t>
      </w:r>
      <w:r>
        <w:rPr>
          <w:vertAlign w:val="subscript"/>
        </w:rPr>
        <w:t>2</w:t>
      </w:r>
      <w:r>
        <w:t xml:space="preserve"> and ethanol. Both of these products are then released into their surroundings. If ethanol is not released, it becomes toxic to the yeast. </w:t>
      </w:r>
    </w:p>
    <w:p w14:paraId="0F62B99E" w14:textId="77777777" w:rsidR="00260F62" w:rsidRDefault="00117516">
      <w:pPr>
        <w:numPr>
          <w:ilvl w:val="0"/>
          <w:numId w:val="2"/>
        </w:numPr>
        <w:tabs>
          <w:tab w:val="left" w:pos="7845"/>
        </w:tabs>
      </w:pPr>
      <w:r>
        <w:t>(</w:t>
      </w:r>
      <w:proofErr w:type="spellStart"/>
      <w:r>
        <w:t>pg</w:t>
      </w:r>
      <w:proofErr w:type="spellEnd"/>
      <w:r>
        <w:t xml:space="preserve"> 102-103) A chart is recommended. Carbohydrates are broken down into sugars and eventually glucose, which can go through cellular respiration. Fats can be broken down into glycerol and fatty acids. The glycerol can easily be converted into G3P, an intermediate of glycolysis. Fatty acids can be broken down into acetyl CoA to go through the citric acid cycle. Proteins are very pliable and can be broken down into intermediates of glycolysis or the citric acid cycle. They can even be converted into acetyl CoA. For the biosynthesis of these molecules, you take the corresponding intermediates and convert them into carbohydrates, fats, and proteins, respectively. These macromolecules can then be used throughout the body.</w:t>
      </w:r>
    </w:p>
    <w:p w14:paraId="5977941D" w14:textId="77777777" w:rsidR="00260F62" w:rsidRDefault="00117516">
      <w:pPr>
        <w:numPr>
          <w:ilvl w:val="0"/>
          <w:numId w:val="2"/>
        </w:numPr>
        <w:tabs>
          <w:tab w:val="left" w:pos="7845"/>
        </w:tabs>
      </w:pPr>
      <w:r>
        <w:t>(pg. 102) Fats are the best macromolecules for energy because they have many hydrogen atoms and can be broken down and cycled through to make acetyl CoA from fatty acids and G3P from glycerol.</w:t>
      </w:r>
    </w:p>
    <w:p w14:paraId="73AFC82C" w14:textId="77777777" w:rsidR="00EF7B87" w:rsidRDefault="00EF7B87" w:rsidP="00EF7B87">
      <w:pPr>
        <w:numPr>
          <w:ilvl w:val="0"/>
          <w:numId w:val="2"/>
        </w:numPr>
        <w:tabs>
          <w:tab w:val="left" w:pos="7845"/>
        </w:tabs>
      </w:pPr>
      <w:r>
        <w:t xml:space="preserve">(pg. 109) </w:t>
      </w:r>
    </w:p>
    <w:p w14:paraId="399F32ED" w14:textId="77777777" w:rsidR="00EF7B87" w:rsidRDefault="00EF7B87" w:rsidP="00EF7B87">
      <w:pPr>
        <w:numPr>
          <w:ilvl w:val="1"/>
          <w:numId w:val="2"/>
        </w:numPr>
        <w:tabs>
          <w:tab w:val="left" w:pos="7845"/>
        </w:tabs>
      </w:pPr>
      <w:r>
        <w:t>thylakoid</w:t>
      </w:r>
    </w:p>
    <w:p w14:paraId="2B718863" w14:textId="77777777" w:rsidR="00EF7B87" w:rsidRDefault="00EF7B87" w:rsidP="00EF7B87">
      <w:pPr>
        <w:numPr>
          <w:ilvl w:val="1"/>
          <w:numId w:val="2"/>
        </w:numPr>
        <w:tabs>
          <w:tab w:val="left" w:pos="7845"/>
        </w:tabs>
      </w:pPr>
      <w:r>
        <w:t>inner membrane</w:t>
      </w:r>
    </w:p>
    <w:p w14:paraId="3D8A1315" w14:textId="77777777" w:rsidR="00EF7B87" w:rsidRDefault="00EF7B87" w:rsidP="00EF7B87">
      <w:pPr>
        <w:numPr>
          <w:ilvl w:val="1"/>
          <w:numId w:val="2"/>
        </w:numPr>
        <w:tabs>
          <w:tab w:val="left" w:pos="7845"/>
        </w:tabs>
      </w:pPr>
      <w:r>
        <w:t>granum</w:t>
      </w:r>
    </w:p>
    <w:p w14:paraId="750AF3A7" w14:textId="77777777" w:rsidR="00EF7B87" w:rsidRDefault="00EF7B87" w:rsidP="00EF7B87">
      <w:pPr>
        <w:numPr>
          <w:ilvl w:val="1"/>
          <w:numId w:val="2"/>
        </w:numPr>
        <w:tabs>
          <w:tab w:val="left" w:pos="7845"/>
        </w:tabs>
      </w:pPr>
      <w:r>
        <w:t>stroma</w:t>
      </w:r>
    </w:p>
    <w:p w14:paraId="40324481" w14:textId="77777777" w:rsidR="00EF7B87" w:rsidRDefault="00EF7B87" w:rsidP="00EF7B87">
      <w:pPr>
        <w:numPr>
          <w:ilvl w:val="1"/>
          <w:numId w:val="2"/>
        </w:numPr>
        <w:tabs>
          <w:tab w:val="left" w:pos="7845"/>
        </w:tabs>
      </w:pPr>
      <w:r>
        <w:lastRenderedPageBreak/>
        <w:t>outer membrane</w:t>
      </w:r>
    </w:p>
    <w:p w14:paraId="59D514A2" w14:textId="002056D5" w:rsidR="00260F62" w:rsidRDefault="00EF7B87">
      <w:pPr>
        <w:numPr>
          <w:ilvl w:val="0"/>
          <w:numId w:val="2"/>
        </w:numPr>
        <w:tabs>
          <w:tab w:val="left" w:pos="7845"/>
        </w:tabs>
      </w:pPr>
      <w:r>
        <w:t xml:space="preserve"> </w:t>
      </w:r>
      <w:r w:rsidR="00117516">
        <w:t>(pg. 111) A: photosynthesis is endergonic</w:t>
      </w:r>
    </w:p>
    <w:p w14:paraId="5E8575B3" w14:textId="77777777" w:rsidR="00260F62" w:rsidRDefault="00117516">
      <w:pPr>
        <w:numPr>
          <w:ilvl w:val="0"/>
          <w:numId w:val="2"/>
        </w:numPr>
        <w:tabs>
          <w:tab w:val="left" w:pos="7845"/>
        </w:tabs>
      </w:pPr>
      <w:r>
        <w:t>(pg. 112) High energy photons result from short wavelengths, and low energy photons result from long wavelengths.</w:t>
      </w:r>
    </w:p>
    <w:p w14:paraId="41012E9E" w14:textId="77777777" w:rsidR="00260F62" w:rsidRDefault="00117516">
      <w:pPr>
        <w:numPr>
          <w:ilvl w:val="0"/>
          <w:numId w:val="2"/>
        </w:numPr>
        <w:tabs>
          <w:tab w:val="left" w:pos="7845"/>
        </w:tabs>
      </w:pPr>
      <w:r>
        <w:t xml:space="preserve">(pg. 114-115) </w:t>
      </w:r>
      <w:r>
        <w:rPr>
          <w:noProof/>
        </w:rPr>
        <w:drawing>
          <wp:inline distT="114300" distB="114300" distL="114300" distR="114300" wp14:anchorId="5A0AAC89" wp14:editId="6689E1A7">
            <wp:extent cx="3648075" cy="2219325"/>
            <wp:effectExtent l="0" t="0" r="9525" b="9525"/>
            <wp:docPr id="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1"/>
                    <a:srcRect/>
                    <a:stretch>
                      <a:fillRect/>
                    </a:stretch>
                  </pic:blipFill>
                  <pic:spPr>
                    <a:xfrm>
                      <a:off x="0" y="0"/>
                      <a:ext cx="3648075" cy="2219325"/>
                    </a:xfrm>
                    <a:prstGeom prst="rect">
                      <a:avLst/>
                    </a:prstGeom>
                    <a:ln/>
                  </pic:spPr>
                </pic:pic>
              </a:graphicData>
            </a:graphic>
          </wp:inline>
        </w:drawing>
      </w:r>
      <w:r>
        <w:t xml:space="preserve">Diagrams may vary, but an example is given. In the light reactions, the light energy that is absorbed by chlorophyll a pigments in the reaction center of photosystem </w:t>
      </w:r>
      <w:proofErr w:type="gramStart"/>
      <w:r>
        <w:t>2  is</w:t>
      </w:r>
      <w:proofErr w:type="gramEnd"/>
      <w:r>
        <w:t xml:space="preserve"> used to energize electrons that are donated by water. Water is broken down into is oxygen and hydrogen components, and the energized electrons are captured by the primary electron acceptor in photosystem 2. These energized electrons are then passed through an electron transport chain that pump hydrogen ions into the thylakoid space, increasing the hydrogen concentration. Photosystem 1 then absorbs more light energy to energize the electrons once more, where they go to the primary electron acceptor, are passed through a small electron transport chain, and are delivered to NADP</w:t>
      </w:r>
      <w:r>
        <w:rPr>
          <w:vertAlign w:val="superscript"/>
        </w:rPr>
        <w:t>+</w:t>
      </w:r>
      <w:r>
        <w:t xml:space="preserve"> to reduce it into NADPH. The high hydrogen concentration in the thylakoid space is then used to power ATP synthase to produce ATP. NADPH and ATP are then sent to the Calvin cycle.</w:t>
      </w:r>
    </w:p>
    <w:p w14:paraId="65662E06" w14:textId="77777777" w:rsidR="00260F62" w:rsidRDefault="00117516">
      <w:pPr>
        <w:numPr>
          <w:ilvl w:val="0"/>
          <w:numId w:val="2"/>
        </w:numPr>
        <w:tabs>
          <w:tab w:val="left" w:pos="7845"/>
        </w:tabs>
      </w:pPr>
      <w:r>
        <w:t xml:space="preserve">(pg. 111) None of the steps of the </w:t>
      </w:r>
      <w:proofErr w:type="spellStart"/>
      <w:r>
        <w:t>calvin</w:t>
      </w:r>
      <w:proofErr w:type="spellEnd"/>
      <w:r>
        <w:t xml:space="preserve"> cycle require light energy directly.</w:t>
      </w:r>
    </w:p>
    <w:p w14:paraId="1C009916" w14:textId="77777777" w:rsidR="00260F62" w:rsidRDefault="00117516">
      <w:pPr>
        <w:numPr>
          <w:ilvl w:val="0"/>
          <w:numId w:val="2"/>
        </w:numPr>
        <w:tabs>
          <w:tab w:val="left" w:pos="7845"/>
        </w:tabs>
      </w:pPr>
      <w:r>
        <w:t>(pg. 116) There are four steps of the Calvin cycle. Step 1 involves carbon fixation where rubisco combines CO</w:t>
      </w:r>
      <w:r>
        <w:rPr>
          <w:vertAlign w:val="subscript"/>
        </w:rPr>
        <w:t>2</w:t>
      </w:r>
      <w:r>
        <w:t xml:space="preserve"> with three molecules of RuBP. This splits into six molecules of 3-PGA. At step 2, 3-PGA is reduced into G3P by oxidizing six NADPH and using six ATP for energy. Step 3 is the release of G3P, but only one G3P is released, </w:t>
      </w:r>
      <w:r>
        <w:lastRenderedPageBreak/>
        <w:t xml:space="preserve">while the other five molecules of G3P remain in the cycle. Using the power of three ATP, step 4 is the regeneration of three RuBP molecules from the five G3P molecules that were not released. RuBP is then reused in the cycle. </w:t>
      </w:r>
    </w:p>
    <w:p w14:paraId="5DFDB2F6" w14:textId="77777777" w:rsidR="00260F62" w:rsidRDefault="00117516">
      <w:pPr>
        <w:numPr>
          <w:ilvl w:val="0"/>
          <w:numId w:val="2"/>
        </w:numPr>
        <w:tabs>
          <w:tab w:val="left" w:pos="7845"/>
        </w:tabs>
      </w:pPr>
      <w:r>
        <w:t xml:space="preserve">(pg. 116) Glucose is produced from two G3P, so the amount of ATP needed in the </w:t>
      </w:r>
      <w:proofErr w:type="spellStart"/>
      <w:r>
        <w:t>calvin</w:t>
      </w:r>
      <w:proofErr w:type="spellEnd"/>
      <w:r>
        <w:t xml:space="preserve"> cycle would be 18, giving 9 ATP per G3P molecule.</w:t>
      </w:r>
    </w:p>
    <w:p w14:paraId="68C77CA1" w14:textId="77777777" w:rsidR="00260F62" w:rsidRDefault="00117516">
      <w:pPr>
        <w:numPr>
          <w:ilvl w:val="0"/>
          <w:numId w:val="2"/>
        </w:numPr>
        <w:tabs>
          <w:tab w:val="left" w:pos="7845"/>
        </w:tabs>
      </w:pPr>
      <w:r>
        <w:t xml:space="preserve">(pg. 93, 95-98, 100, 111, 115-116) </w:t>
      </w:r>
      <w:r>
        <w:rPr>
          <w:noProof/>
        </w:rPr>
        <w:drawing>
          <wp:inline distT="114300" distB="114300" distL="114300" distR="114300" wp14:anchorId="52A2B45C" wp14:editId="46EE0E74">
            <wp:extent cx="4979553" cy="2862263"/>
            <wp:effectExtent l="0" t="0" r="0" b="0"/>
            <wp:docPr id="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2"/>
                    <a:srcRect l="14423" t="14833" r="14262" b="19948"/>
                    <a:stretch>
                      <a:fillRect/>
                    </a:stretch>
                  </pic:blipFill>
                  <pic:spPr>
                    <a:xfrm>
                      <a:off x="0" y="0"/>
                      <a:ext cx="4979553" cy="2862263"/>
                    </a:xfrm>
                    <a:prstGeom prst="rect">
                      <a:avLst/>
                    </a:prstGeom>
                    <a:ln/>
                  </pic:spPr>
                </pic:pic>
              </a:graphicData>
            </a:graphic>
          </wp:inline>
        </w:drawing>
      </w:r>
      <w:r>
        <w:t xml:space="preserve">Diagrams may vary, but a simplified example is shown. Students are recommended to emphasize that photosynthesis occurs in the chloroplasts while cellular respiration occurs in the mitochondria of the same cell. </w:t>
      </w:r>
    </w:p>
    <w:p w14:paraId="48051098" w14:textId="77777777" w:rsidR="00260F62" w:rsidRDefault="00117516">
      <w:pPr>
        <w:numPr>
          <w:ilvl w:val="0"/>
          <w:numId w:val="2"/>
        </w:numPr>
        <w:tabs>
          <w:tab w:val="left" w:pos="7845"/>
        </w:tabs>
      </w:pPr>
      <w:r>
        <w:t>(pg. 63) Folding the membranes increases the surface area, which allows both the mitochondria and chloroplasts to make vast quantities of their respective products.</w:t>
      </w:r>
    </w:p>
    <w:p w14:paraId="055A6479" w14:textId="77777777" w:rsidR="00260F62" w:rsidRDefault="00117516">
      <w:pPr>
        <w:numPr>
          <w:ilvl w:val="0"/>
          <w:numId w:val="2"/>
        </w:numPr>
        <w:tabs>
          <w:tab w:val="left" w:pos="7845"/>
        </w:tabs>
        <w:spacing w:after="0"/>
      </w:pPr>
      <w:r>
        <w:t>(pg. 117) The most common method of carbon fixation is used in C</w:t>
      </w:r>
      <w:r>
        <w:rPr>
          <w:vertAlign w:val="subscript"/>
        </w:rPr>
        <w:t>3</w:t>
      </w:r>
      <w:r>
        <w:t xml:space="preserve"> plants, which is when the enzyme rubisco adds CO</w:t>
      </w:r>
      <w:r>
        <w:rPr>
          <w:vertAlign w:val="subscript"/>
        </w:rPr>
        <w:t>2</w:t>
      </w:r>
      <w:r>
        <w:t xml:space="preserve"> to RuBP. They are known as C</w:t>
      </w:r>
      <w:r>
        <w:rPr>
          <w:vertAlign w:val="subscript"/>
        </w:rPr>
        <w:t>3</w:t>
      </w:r>
      <w:r>
        <w:t xml:space="preserve"> plants because the product of the fixation is the three carbon 3-PGA. The other two methods of carbon fixation are adaptations to hot, dry environments. If a C</w:t>
      </w:r>
      <w:r>
        <w:rPr>
          <w:vertAlign w:val="subscript"/>
        </w:rPr>
        <w:t>3</w:t>
      </w:r>
      <w:r>
        <w:t xml:space="preserve"> plant were to try to survive in a hot environment, it would close its stomata to prevent water loss, which prevents CO</w:t>
      </w:r>
      <w:r>
        <w:rPr>
          <w:vertAlign w:val="subscript"/>
        </w:rPr>
        <w:t>2</w:t>
      </w:r>
      <w:r>
        <w:t xml:space="preserve"> from entering the cell and O</w:t>
      </w:r>
      <w:r>
        <w:rPr>
          <w:vertAlign w:val="subscript"/>
        </w:rPr>
        <w:t>2</w:t>
      </w:r>
      <w:r>
        <w:t xml:space="preserve"> from leaving. The two methods adapted to these environments are C</w:t>
      </w:r>
      <w:r>
        <w:rPr>
          <w:vertAlign w:val="subscript"/>
        </w:rPr>
        <w:t>4</w:t>
      </w:r>
      <w:r>
        <w:t xml:space="preserve"> and CAM plants. C</w:t>
      </w:r>
      <w:r>
        <w:rPr>
          <w:vertAlign w:val="subscript"/>
        </w:rPr>
        <w:t>4</w:t>
      </w:r>
      <w:r>
        <w:t xml:space="preserve"> plants fix CO</w:t>
      </w:r>
      <w:r>
        <w:rPr>
          <w:vertAlign w:val="subscript"/>
        </w:rPr>
        <w:t>2</w:t>
      </w:r>
      <w:r>
        <w:t xml:space="preserve"> into a four-carbon compound in a mesophyll cell. When the weather is hot and dry, the stomata close, </w:t>
      </w:r>
      <w:r>
        <w:lastRenderedPageBreak/>
        <w:t>and the four-carbon compound can be shuttled to bundle-sheath cells to be converted into CO</w:t>
      </w:r>
      <w:r>
        <w:rPr>
          <w:vertAlign w:val="subscript"/>
        </w:rPr>
        <w:t>2</w:t>
      </w:r>
      <w:r>
        <w:t xml:space="preserve"> and used in the </w:t>
      </w:r>
      <w:proofErr w:type="spellStart"/>
      <w:r>
        <w:t>calvin</w:t>
      </w:r>
      <w:proofErr w:type="spellEnd"/>
      <w:r>
        <w:t xml:space="preserve"> cycle. CAM plants only require one cell. It also converts CO</w:t>
      </w:r>
      <w:r>
        <w:rPr>
          <w:vertAlign w:val="subscript"/>
        </w:rPr>
        <w:t>2</w:t>
      </w:r>
      <w:r>
        <w:t xml:space="preserve"> into a four-carbon compound, but it only opens its stomata at night. This allows the carbon dioxide to enter the cell and be stored throughout the night, and when the sun rises and the stomata close, the four-carbon compound can be converted into CO</w:t>
      </w:r>
      <w:r>
        <w:rPr>
          <w:vertAlign w:val="subscript"/>
        </w:rPr>
        <w:t>2</w:t>
      </w:r>
      <w:r>
        <w:t xml:space="preserve"> and used in the </w:t>
      </w:r>
      <w:proofErr w:type="spellStart"/>
      <w:r>
        <w:t>calvin</w:t>
      </w:r>
      <w:proofErr w:type="spellEnd"/>
      <w:r>
        <w:t xml:space="preserve"> cycle.</w:t>
      </w:r>
    </w:p>
    <w:p w14:paraId="77CD33D8" w14:textId="77777777" w:rsidR="00260F62" w:rsidRDefault="00117516">
      <w:pPr>
        <w:numPr>
          <w:ilvl w:val="0"/>
          <w:numId w:val="2"/>
        </w:numPr>
        <w:tabs>
          <w:tab w:val="left" w:pos="7845"/>
        </w:tabs>
        <w:spacing w:after="0"/>
      </w:pPr>
      <w:r>
        <w:t>(pg. 127) The prokaryotic chromosome duplicates. The cell elongates, and the copies move to opposite ends while the chromosome continues duplicating. The plasma membrane grows inward, and more cell wall is made.</w:t>
      </w:r>
    </w:p>
    <w:p w14:paraId="164AE706" w14:textId="77777777" w:rsidR="00260F62" w:rsidRDefault="00117516">
      <w:pPr>
        <w:numPr>
          <w:ilvl w:val="0"/>
          <w:numId w:val="2"/>
        </w:numPr>
        <w:tabs>
          <w:tab w:val="left" w:pos="7845"/>
        </w:tabs>
        <w:spacing w:after="0"/>
      </w:pPr>
      <w:r>
        <w:t>(pg. 127) Prokaryotes reproduce via binary fission, which includes bacteria and archaea.</w:t>
      </w:r>
    </w:p>
    <w:p w14:paraId="528D86E7" w14:textId="77777777" w:rsidR="00260F62" w:rsidRDefault="00117516">
      <w:pPr>
        <w:numPr>
          <w:ilvl w:val="0"/>
          <w:numId w:val="2"/>
        </w:numPr>
        <w:tabs>
          <w:tab w:val="left" w:pos="7845"/>
        </w:tabs>
        <w:spacing w:after="0"/>
      </w:pPr>
      <w:r>
        <w:t xml:space="preserve">(pg. 128) A chromatin is a diffuse mass of DNA and proteins. Chromosomes are the result of chromatin fibers coiling before cell division. These chromosomes are made of two sister chromatids, which are the two halves of the chromosome. Chromatid are two copies of the original chromosome that occur after duplication. </w:t>
      </w:r>
    </w:p>
    <w:p w14:paraId="1A7D2ED3" w14:textId="77777777" w:rsidR="00260F62" w:rsidRDefault="00117516">
      <w:pPr>
        <w:numPr>
          <w:ilvl w:val="0"/>
          <w:numId w:val="2"/>
        </w:numPr>
        <w:tabs>
          <w:tab w:val="left" w:pos="7845"/>
        </w:tabs>
        <w:spacing w:after="0"/>
      </w:pPr>
      <w:r>
        <w:rPr>
          <w:noProof/>
        </w:rPr>
        <w:drawing>
          <wp:inline distT="114300" distB="114300" distL="114300" distR="114300" wp14:anchorId="35AD5A99" wp14:editId="56796CFB">
            <wp:extent cx="2210315" cy="2271713"/>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l="31410" t="44757" r="48076" b="21739"/>
                    <a:stretch>
                      <a:fillRect/>
                    </a:stretch>
                  </pic:blipFill>
                  <pic:spPr>
                    <a:xfrm>
                      <a:off x="0" y="0"/>
                      <a:ext cx="2210315" cy="2271713"/>
                    </a:xfrm>
                    <a:prstGeom prst="rect">
                      <a:avLst/>
                    </a:prstGeom>
                    <a:ln/>
                  </pic:spPr>
                </pic:pic>
              </a:graphicData>
            </a:graphic>
          </wp:inline>
        </w:drawing>
      </w:r>
      <w:r>
        <w:t xml:space="preserve"> Drawings may vary. The centromere is the region that includes both kinetochores. </w:t>
      </w:r>
    </w:p>
    <w:p w14:paraId="4F7A2580" w14:textId="77777777" w:rsidR="00260F62" w:rsidRDefault="00117516">
      <w:pPr>
        <w:numPr>
          <w:ilvl w:val="0"/>
          <w:numId w:val="2"/>
        </w:numPr>
        <w:tabs>
          <w:tab w:val="left" w:pos="7845"/>
        </w:tabs>
        <w:spacing w:after="0"/>
      </w:pPr>
      <w:r>
        <w:t>(pg. 130-131) Diagrams can be found in the book. Interphase is the growth phase with G</w:t>
      </w:r>
      <w:r>
        <w:rPr>
          <w:vertAlign w:val="subscript"/>
        </w:rPr>
        <w:t>1</w:t>
      </w:r>
      <w:r>
        <w:t>, S, and G</w:t>
      </w:r>
      <w:r>
        <w:rPr>
          <w:vertAlign w:val="subscript"/>
        </w:rPr>
        <w:t>2</w:t>
      </w:r>
      <w:r>
        <w:t xml:space="preserve">. During the S phase of interphase, the chromatin fibers duplicate. Mitosis includes: PMAT. Prophase is the condensing of the chromatin into chromosomes, and mitotic spindles forming. Prometaphase includes the breaking of the nuclear envelope, the attachment of spindles to the kinetochores of chromosomes, and the movement of those chromosomes towards the center. Metaphase is when the chromosomes align at the metaphase plate with each sister chromatid facing opposite poles. Anaphase is the step that separates the sister chromatids by shortening </w:t>
      </w:r>
      <w:r>
        <w:lastRenderedPageBreak/>
        <w:t xml:space="preserve">the mitotic spindles attached to the now-chromosomes and lengthening the spindles that are not. This also results in the cell lengthening. Telophase and cytokinesis often happen simultaneously, where the cell is pinched off in the middle, the nuclear envelope reforms, the chromosomes uncoil, and the spindles disappear. </w:t>
      </w:r>
    </w:p>
    <w:p w14:paraId="1BFD78F8" w14:textId="77777777" w:rsidR="00260F62" w:rsidRDefault="00117516">
      <w:pPr>
        <w:numPr>
          <w:ilvl w:val="0"/>
          <w:numId w:val="2"/>
        </w:numPr>
        <w:tabs>
          <w:tab w:val="left" w:pos="7845"/>
        </w:tabs>
        <w:spacing w:after="0"/>
      </w:pPr>
      <w:r>
        <w:t xml:space="preserve">(pg. 132) Because of the presence of the cell wall in plants, it must divide differently. Animal cells use microfilaments at the center of the cell, which, when the actin and myosin filaments interact, will contract and pinch the cell apart into two. Plant cells use vesicles that move to the center of the cell and fuse to form the cell plate. The cell plate grows outward by adding more vesicles until it fuses with the plasma membrane and forms two cells. </w:t>
      </w:r>
    </w:p>
    <w:p w14:paraId="661670EC" w14:textId="77777777" w:rsidR="00260F62" w:rsidRDefault="00117516">
      <w:pPr>
        <w:numPr>
          <w:ilvl w:val="0"/>
          <w:numId w:val="2"/>
        </w:numPr>
        <w:tabs>
          <w:tab w:val="left" w:pos="7845"/>
        </w:tabs>
        <w:spacing w:after="0"/>
      </w:pPr>
      <w:r>
        <w:t xml:space="preserve">(pg. 134) The cell cycle control system coordinates certain events in the cell cycle. It has three checkpoints where the default is to stop at each unless given go signals. </w:t>
      </w:r>
    </w:p>
    <w:p w14:paraId="05F6FBBC" w14:textId="77777777" w:rsidR="00260F62" w:rsidRDefault="00117516">
      <w:pPr>
        <w:numPr>
          <w:ilvl w:val="0"/>
          <w:numId w:val="2"/>
        </w:numPr>
        <w:tabs>
          <w:tab w:val="left" w:pos="7845"/>
        </w:tabs>
        <w:spacing w:after="0"/>
      </w:pPr>
      <w:r>
        <w:t>(pg. 134) The three checkpoints are found at G</w:t>
      </w:r>
      <w:r>
        <w:rPr>
          <w:vertAlign w:val="subscript"/>
        </w:rPr>
        <w:t>1</w:t>
      </w:r>
      <w:r>
        <w:t>, G</w:t>
      </w:r>
      <w:r>
        <w:rPr>
          <w:vertAlign w:val="subscript"/>
        </w:rPr>
        <w:t>2</w:t>
      </w:r>
      <w:r>
        <w:t>, and between metaphase and anaphase (M).</w:t>
      </w:r>
    </w:p>
    <w:p w14:paraId="6F240148" w14:textId="11C6E64F" w:rsidR="00260F62" w:rsidRDefault="00117516">
      <w:pPr>
        <w:numPr>
          <w:ilvl w:val="0"/>
          <w:numId w:val="2"/>
        </w:numPr>
        <w:tabs>
          <w:tab w:val="left" w:pos="7845"/>
        </w:tabs>
        <w:spacing w:after="0"/>
      </w:pPr>
      <w:r>
        <w:t xml:space="preserve">(pg. 137-139) After duplicating, the homologous chromosomes form a tetrad. When homologs are separated at the end of meiosis 1, each cell has a single chromosome set, meaning that the chromosomes are made of two sister chromatids, but they no longer form the paired set of homologous chromosomes to make them diploid. </w:t>
      </w:r>
    </w:p>
    <w:p w14:paraId="167E2870" w14:textId="00E20BF6" w:rsidR="00EF7B87" w:rsidRDefault="00EF7B87" w:rsidP="00EF7B87">
      <w:pPr>
        <w:tabs>
          <w:tab w:val="left" w:pos="7845"/>
        </w:tabs>
        <w:spacing w:after="0"/>
      </w:pPr>
    </w:p>
    <w:p w14:paraId="7AF1837A" w14:textId="1E4DD87C" w:rsidR="00EF7B87" w:rsidRDefault="00EF7B87" w:rsidP="00EF7B87">
      <w:pPr>
        <w:tabs>
          <w:tab w:val="left" w:pos="7845"/>
        </w:tabs>
        <w:spacing w:after="0"/>
      </w:pPr>
    </w:p>
    <w:p w14:paraId="2B76C120" w14:textId="05DBA552" w:rsidR="00EF7B87" w:rsidRDefault="00EF7B87" w:rsidP="00EF7B87">
      <w:pPr>
        <w:tabs>
          <w:tab w:val="left" w:pos="7845"/>
        </w:tabs>
        <w:spacing w:after="0"/>
      </w:pPr>
    </w:p>
    <w:p w14:paraId="5661F336" w14:textId="06BC2FD8" w:rsidR="00EF7B87" w:rsidRDefault="00EF7B87" w:rsidP="00EF7B87">
      <w:pPr>
        <w:tabs>
          <w:tab w:val="left" w:pos="7845"/>
        </w:tabs>
        <w:spacing w:after="0"/>
      </w:pPr>
    </w:p>
    <w:p w14:paraId="7C84210B" w14:textId="73F4B04F" w:rsidR="00EF7B87" w:rsidRDefault="00EF7B87" w:rsidP="00EF7B87">
      <w:pPr>
        <w:tabs>
          <w:tab w:val="left" w:pos="7845"/>
        </w:tabs>
        <w:spacing w:after="0"/>
      </w:pPr>
    </w:p>
    <w:p w14:paraId="0D1CB6B8" w14:textId="219A799A" w:rsidR="00EF7B87" w:rsidRDefault="00EF7B87" w:rsidP="00EF7B87">
      <w:pPr>
        <w:tabs>
          <w:tab w:val="left" w:pos="7845"/>
        </w:tabs>
        <w:spacing w:after="0"/>
      </w:pPr>
    </w:p>
    <w:p w14:paraId="3E37CABC" w14:textId="77777777" w:rsidR="00EF7B87" w:rsidRDefault="00EF7B87" w:rsidP="00EF7B87">
      <w:pPr>
        <w:tabs>
          <w:tab w:val="left" w:pos="7845"/>
        </w:tabs>
        <w:spacing w:after="0"/>
      </w:pPr>
    </w:p>
    <w:p w14:paraId="53522AE1" w14:textId="0DD07937" w:rsidR="00260F62" w:rsidRDefault="00117516" w:rsidP="00EF7B87">
      <w:pPr>
        <w:numPr>
          <w:ilvl w:val="0"/>
          <w:numId w:val="2"/>
        </w:numPr>
        <w:tabs>
          <w:tab w:val="left" w:pos="7845"/>
        </w:tabs>
        <w:spacing w:after="0"/>
      </w:pPr>
      <w:r>
        <w:t xml:space="preserve">(pg. 138-139) A diagram is recommended. Interphase- cell growth and chromosomes duplicate. Prophase 1- chromosomes coil; nuclear envelope breaks; spindle forms; homologous chromosomes come together (synapsis) to form a tetrad;  crossing over. Metaphase 1- tetrads align at the metaphase plate; homologous chromosomes are held together at crossing over points still. Anaphase 1- homologous chromosomes move to opposite poles of the cell; spindles attached to chromosomes shorten; spindles not attached lengthen. Telophase 1/Cytokinesis- cell pinches into two. Prophase 2- spindles form; chromosomes begin moving to the center. Metaphase 2- chromosomes align at the metaphase plate. Anaphase 2- chromosomes are pulled apart; sister chromatids are not labeled as chromosomes. Telophase 2/Cytokinesis; cell </w:t>
      </w:r>
      <w:r>
        <w:lastRenderedPageBreak/>
        <w:t>pinches off into two; nuclear envelope forms; spindle disappears; chromosomes condense. 4 haploid daughter cells are made.</w:t>
      </w:r>
    </w:p>
    <w:p w14:paraId="1243E02B" w14:textId="77777777" w:rsidR="00260F62" w:rsidRDefault="00117516">
      <w:pPr>
        <w:numPr>
          <w:ilvl w:val="0"/>
          <w:numId w:val="2"/>
        </w:numPr>
        <w:tabs>
          <w:tab w:val="left" w:pos="7845"/>
        </w:tabs>
        <w:spacing w:after="0"/>
      </w:pPr>
      <w:r>
        <w:t>Ploidy is if something is haploid, diploid, or other. When an egg is fertilized, the haploid egg combines with a haploid sperm to create a diploid zygote.</w:t>
      </w:r>
    </w:p>
    <w:p w14:paraId="50FB90B6" w14:textId="77777777" w:rsidR="00260F62" w:rsidRDefault="00117516">
      <w:pPr>
        <w:numPr>
          <w:ilvl w:val="0"/>
          <w:numId w:val="2"/>
        </w:numPr>
        <w:tabs>
          <w:tab w:val="left" w:pos="7845"/>
        </w:tabs>
        <w:spacing w:after="0"/>
      </w:pPr>
      <w:r>
        <w:t>(pg. 138; 142-143) Within homologous chromosomes, non-sister chromatids - chromatids not from the same pair - are exchanged. The steps of this are: breaking, joining, separation of homologs, separation of chromatids. The non-sister chromatids break at the same locations and then immediately join. This area where they meet is known as the chiasma. The chromatids remain attached until anaphase 1, where homologous chromosomes separate. All chromatids separate at anaphase 2, leaving two recombinant chromosomes and two parent chromosomes.</w:t>
      </w:r>
    </w:p>
    <w:p w14:paraId="5DEB6DB5" w14:textId="77777777" w:rsidR="00260F62" w:rsidRDefault="00117516">
      <w:pPr>
        <w:numPr>
          <w:ilvl w:val="0"/>
          <w:numId w:val="2"/>
        </w:numPr>
        <w:tabs>
          <w:tab w:val="left" w:pos="7845"/>
        </w:tabs>
        <w:spacing w:after="0"/>
      </w:pPr>
      <w:r>
        <w:t xml:space="preserve">(pg. 140) Mitosis- duplicated chromosomes are present at prophase; sister chromatids separate during anaphase; two genetically identical diploid daughter cells; used for growth, tissue repair, and asexual reproduction. Meiosis- homologous chromosome pairs are present at prophase 1 (tetrads); homologous chromosomes separate during anaphase 1, but sister chromatids separate during anaphase 2; two divisions; four genetically unique haploid daughter cells; used for sexual reproduction. Both- duplicated chromosomes during interphase; chromosomes line up at the metaphase plate. </w:t>
      </w:r>
    </w:p>
    <w:p w14:paraId="2BDC9F8F" w14:textId="77777777" w:rsidR="00260F62" w:rsidRDefault="00117516">
      <w:pPr>
        <w:numPr>
          <w:ilvl w:val="0"/>
          <w:numId w:val="2"/>
        </w:numPr>
        <w:tabs>
          <w:tab w:val="left" w:pos="7845"/>
        </w:tabs>
        <w:spacing w:after="0"/>
      </w:pPr>
      <w:r>
        <w:t xml:space="preserve">A somatic cell is a body cell, and it is typically diploid. Gametes are sex cells, and they are haploid. </w:t>
      </w:r>
    </w:p>
    <w:p w14:paraId="49E1EC84" w14:textId="77777777" w:rsidR="00260F62" w:rsidRDefault="00117516">
      <w:pPr>
        <w:numPr>
          <w:ilvl w:val="0"/>
          <w:numId w:val="2"/>
        </w:numPr>
        <w:tabs>
          <w:tab w:val="left" w:pos="7845"/>
        </w:tabs>
        <w:spacing w:after="0"/>
      </w:pPr>
      <w:r>
        <w:t>(pg. 141-142) a, b, d</w:t>
      </w:r>
    </w:p>
    <w:p w14:paraId="7B3B6D4D" w14:textId="77777777" w:rsidR="00260F62" w:rsidRDefault="00117516">
      <w:pPr>
        <w:numPr>
          <w:ilvl w:val="0"/>
          <w:numId w:val="2"/>
        </w:numPr>
        <w:tabs>
          <w:tab w:val="left" w:pos="7845"/>
        </w:tabs>
        <w:spacing w:after="0"/>
      </w:pPr>
      <w:r>
        <w:t>(pg. 144) If you look at the four resulting gametes, the number of chromosomes in each shows where nondisjunction occurred. If nondisjunction occurred in meiosis 1, there will be two abnormal gametes with three of the same chromosome. If it occurred in meiosis 2, there will be one abnormal gamete with three of the same chromosome.</w:t>
      </w:r>
    </w:p>
    <w:p w14:paraId="31DD0BA6" w14:textId="77777777" w:rsidR="00260F62" w:rsidRDefault="00117516">
      <w:pPr>
        <w:numPr>
          <w:ilvl w:val="0"/>
          <w:numId w:val="2"/>
        </w:numPr>
        <w:tabs>
          <w:tab w:val="left" w:pos="7845"/>
        </w:tabs>
        <w:spacing w:after="0"/>
      </w:pPr>
      <w:r>
        <w:t>(pg. 148) Deletion- a segment of a chromosome is removed. Inversion- a segment of a chromosome is removed and reinserted opposite to its original position. Duplication- a segment of a chromosome is copied and inserted into the homolog. Reciprocal translocation- segments of two nonhomologous chromosomes swap locations with each other.</w:t>
      </w:r>
    </w:p>
    <w:p w14:paraId="0814AFB5" w14:textId="7D695434" w:rsidR="00260F62" w:rsidRDefault="00117516">
      <w:pPr>
        <w:numPr>
          <w:ilvl w:val="0"/>
          <w:numId w:val="2"/>
        </w:numPr>
        <w:tabs>
          <w:tab w:val="left" w:pos="7845"/>
        </w:tabs>
        <w:spacing w:after="0"/>
      </w:pPr>
      <w:r>
        <w:t>(pg. 154-155) e</w:t>
      </w:r>
    </w:p>
    <w:p w14:paraId="4CD03AC9" w14:textId="6B6C2070" w:rsidR="00EF7B87" w:rsidRDefault="00EF7B87" w:rsidP="00EF7B87">
      <w:pPr>
        <w:tabs>
          <w:tab w:val="left" w:pos="7845"/>
        </w:tabs>
        <w:spacing w:after="0"/>
      </w:pPr>
    </w:p>
    <w:p w14:paraId="2E254659" w14:textId="6708A044" w:rsidR="00EF7B87" w:rsidRDefault="00EF7B87" w:rsidP="00EF7B87">
      <w:pPr>
        <w:tabs>
          <w:tab w:val="left" w:pos="7845"/>
        </w:tabs>
        <w:spacing w:after="0"/>
      </w:pPr>
    </w:p>
    <w:p w14:paraId="50F94C09" w14:textId="06E6CE5D" w:rsidR="00EF7B87" w:rsidRDefault="00EF7B87" w:rsidP="00EF7B87">
      <w:pPr>
        <w:tabs>
          <w:tab w:val="left" w:pos="7845"/>
        </w:tabs>
        <w:spacing w:after="0"/>
      </w:pPr>
    </w:p>
    <w:p w14:paraId="5F877823" w14:textId="6B18B2F3" w:rsidR="00EF7B87" w:rsidRDefault="00EF7B87" w:rsidP="00EF7B87">
      <w:pPr>
        <w:tabs>
          <w:tab w:val="left" w:pos="7845"/>
        </w:tabs>
        <w:spacing w:after="0"/>
      </w:pPr>
    </w:p>
    <w:p w14:paraId="2D96051F" w14:textId="77777777" w:rsidR="00EF7B87" w:rsidRDefault="00EF7B87" w:rsidP="00EF7B87">
      <w:pPr>
        <w:tabs>
          <w:tab w:val="left" w:pos="7845"/>
        </w:tabs>
        <w:spacing w:after="0"/>
      </w:pPr>
    </w:p>
    <w:p w14:paraId="1CA56269" w14:textId="77777777" w:rsidR="00260F62" w:rsidRDefault="00117516">
      <w:pPr>
        <w:numPr>
          <w:ilvl w:val="0"/>
          <w:numId w:val="2"/>
        </w:numPr>
        <w:tabs>
          <w:tab w:val="left" w:pos="7845"/>
        </w:tabs>
        <w:spacing w:after="0"/>
      </w:pPr>
      <w:r>
        <w:t>(pg. 155) The fertilization technique Mendel used required he cover the plants with a bag for self-fertilization. For cross-fertilization, he would cut off the stamens and dust the carpels with the desired pollen. This technique allowed him to selectively pollinate peas for desired traits. The P generation, or the parent generation, would be the originally self-fertilized plants that only produced one trait. He then made hybrids by crossing two different parents, such as purple flowered plants with white flowered plants, to make the F</w:t>
      </w:r>
      <w:r>
        <w:rPr>
          <w:vertAlign w:val="subscript"/>
        </w:rPr>
        <w:t>1</w:t>
      </w:r>
      <w:r>
        <w:t xml:space="preserve"> generation. From that generation, he would self-fertilize those again and observe their offspring, the F</w:t>
      </w:r>
      <w:r>
        <w:rPr>
          <w:vertAlign w:val="subscript"/>
        </w:rPr>
        <w:t>2</w:t>
      </w:r>
      <w:r>
        <w:t xml:space="preserve"> generation. The results of the cross-fertilization would be seen in the physical traits of the F</w:t>
      </w:r>
      <w:r>
        <w:rPr>
          <w:vertAlign w:val="subscript"/>
        </w:rPr>
        <w:t>2</w:t>
      </w:r>
      <w:r>
        <w:t xml:space="preserve"> generation especially. </w:t>
      </w:r>
    </w:p>
    <w:p w14:paraId="0FBD1DB4" w14:textId="77777777" w:rsidR="00260F62" w:rsidRDefault="00260F62">
      <w:pPr>
        <w:numPr>
          <w:ilvl w:val="0"/>
          <w:numId w:val="2"/>
        </w:numPr>
        <w:tabs>
          <w:tab w:val="left" w:pos="7845"/>
        </w:tabs>
      </w:pPr>
    </w:p>
    <w:tbl>
      <w:tblPr>
        <w:tblStyle w:val="a3"/>
        <w:tblW w:w="1500" w:type="dxa"/>
        <w:tblInd w:w="8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85"/>
        <w:gridCol w:w="480"/>
        <w:gridCol w:w="435"/>
      </w:tblGrid>
      <w:tr w:rsidR="00260F62" w14:paraId="64499965" w14:textId="77777777">
        <w:trPr>
          <w:trHeight w:val="255"/>
        </w:trPr>
        <w:tc>
          <w:tcPr>
            <w:tcW w:w="585" w:type="dxa"/>
            <w:shd w:val="clear" w:color="auto" w:fill="auto"/>
            <w:tcMar>
              <w:top w:w="100" w:type="dxa"/>
              <w:left w:w="100" w:type="dxa"/>
              <w:bottom w:w="100" w:type="dxa"/>
              <w:right w:w="100" w:type="dxa"/>
            </w:tcMar>
          </w:tcPr>
          <w:p w14:paraId="652947C6" w14:textId="77777777" w:rsidR="00260F62" w:rsidRDefault="00260F62">
            <w:pPr>
              <w:widowControl w:val="0"/>
              <w:pBdr>
                <w:top w:val="nil"/>
                <w:left w:val="nil"/>
                <w:bottom w:val="nil"/>
                <w:right w:val="nil"/>
                <w:between w:val="nil"/>
              </w:pBdr>
              <w:spacing w:after="0" w:line="240" w:lineRule="auto"/>
              <w:rPr>
                <w:sz w:val="26"/>
                <w:szCs w:val="26"/>
              </w:rPr>
            </w:pPr>
          </w:p>
        </w:tc>
        <w:tc>
          <w:tcPr>
            <w:tcW w:w="480" w:type="dxa"/>
            <w:shd w:val="clear" w:color="auto" w:fill="auto"/>
            <w:tcMar>
              <w:top w:w="100" w:type="dxa"/>
              <w:left w:w="100" w:type="dxa"/>
              <w:bottom w:w="100" w:type="dxa"/>
              <w:right w:w="100" w:type="dxa"/>
            </w:tcMar>
          </w:tcPr>
          <w:p w14:paraId="7BB35868" w14:textId="77777777" w:rsidR="00260F62" w:rsidRDefault="00117516">
            <w:pPr>
              <w:widowControl w:val="0"/>
              <w:pBdr>
                <w:top w:val="nil"/>
                <w:left w:val="nil"/>
                <w:bottom w:val="nil"/>
                <w:right w:val="nil"/>
                <w:between w:val="nil"/>
              </w:pBdr>
              <w:spacing w:after="0" w:line="240" w:lineRule="auto"/>
              <w:rPr>
                <w:sz w:val="26"/>
                <w:szCs w:val="26"/>
              </w:rPr>
            </w:pPr>
            <w:r>
              <w:rPr>
                <w:sz w:val="26"/>
                <w:szCs w:val="26"/>
              </w:rPr>
              <w:t>I</w:t>
            </w:r>
          </w:p>
        </w:tc>
        <w:tc>
          <w:tcPr>
            <w:tcW w:w="435" w:type="dxa"/>
            <w:shd w:val="clear" w:color="auto" w:fill="auto"/>
            <w:tcMar>
              <w:top w:w="100" w:type="dxa"/>
              <w:left w:w="100" w:type="dxa"/>
              <w:bottom w:w="100" w:type="dxa"/>
              <w:right w:w="100" w:type="dxa"/>
            </w:tcMar>
          </w:tcPr>
          <w:p w14:paraId="2A539A0C" w14:textId="77777777" w:rsidR="00260F62" w:rsidRDefault="00117516">
            <w:pPr>
              <w:widowControl w:val="0"/>
              <w:pBdr>
                <w:top w:val="nil"/>
                <w:left w:val="nil"/>
                <w:bottom w:val="nil"/>
                <w:right w:val="nil"/>
                <w:between w:val="nil"/>
              </w:pBdr>
              <w:spacing w:after="0" w:line="240" w:lineRule="auto"/>
              <w:rPr>
                <w:sz w:val="26"/>
                <w:szCs w:val="26"/>
              </w:rPr>
            </w:pPr>
            <w:proofErr w:type="spellStart"/>
            <w:r>
              <w:rPr>
                <w:sz w:val="26"/>
                <w:szCs w:val="26"/>
              </w:rPr>
              <w:t>i</w:t>
            </w:r>
            <w:proofErr w:type="spellEnd"/>
          </w:p>
        </w:tc>
      </w:tr>
      <w:tr w:rsidR="00260F62" w14:paraId="6E966B1B" w14:textId="77777777">
        <w:tc>
          <w:tcPr>
            <w:tcW w:w="585" w:type="dxa"/>
            <w:shd w:val="clear" w:color="auto" w:fill="auto"/>
            <w:tcMar>
              <w:top w:w="100" w:type="dxa"/>
              <w:left w:w="100" w:type="dxa"/>
              <w:bottom w:w="100" w:type="dxa"/>
              <w:right w:w="100" w:type="dxa"/>
            </w:tcMar>
          </w:tcPr>
          <w:p w14:paraId="768EAC21" w14:textId="77777777" w:rsidR="00260F62" w:rsidRDefault="00117516">
            <w:pPr>
              <w:widowControl w:val="0"/>
              <w:pBdr>
                <w:top w:val="nil"/>
                <w:left w:val="nil"/>
                <w:bottom w:val="nil"/>
                <w:right w:val="nil"/>
                <w:between w:val="nil"/>
              </w:pBdr>
              <w:spacing w:after="0" w:line="240" w:lineRule="auto"/>
              <w:rPr>
                <w:sz w:val="26"/>
                <w:szCs w:val="26"/>
              </w:rPr>
            </w:pPr>
            <w:proofErr w:type="spellStart"/>
            <w:r>
              <w:rPr>
                <w:sz w:val="26"/>
                <w:szCs w:val="26"/>
              </w:rPr>
              <w:t>i</w:t>
            </w:r>
            <w:proofErr w:type="spellEnd"/>
          </w:p>
        </w:tc>
        <w:tc>
          <w:tcPr>
            <w:tcW w:w="480" w:type="dxa"/>
            <w:shd w:val="clear" w:color="auto" w:fill="auto"/>
            <w:tcMar>
              <w:top w:w="100" w:type="dxa"/>
              <w:left w:w="100" w:type="dxa"/>
              <w:bottom w:w="100" w:type="dxa"/>
              <w:right w:w="100" w:type="dxa"/>
            </w:tcMar>
          </w:tcPr>
          <w:p w14:paraId="5A6E522B" w14:textId="77777777" w:rsidR="00260F62" w:rsidRDefault="00117516">
            <w:pPr>
              <w:widowControl w:val="0"/>
              <w:pBdr>
                <w:top w:val="nil"/>
                <w:left w:val="nil"/>
                <w:bottom w:val="nil"/>
                <w:right w:val="nil"/>
                <w:between w:val="nil"/>
              </w:pBdr>
              <w:spacing w:after="0" w:line="240" w:lineRule="auto"/>
              <w:rPr>
                <w:sz w:val="26"/>
                <w:szCs w:val="26"/>
              </w:rPr>
            </w:pPr>
            <w:r>
              <w:rPr>
                <w:sz w:val="26"/>
                <w:szCs w:val="26"/>
              </w:rPr>
              <w:t>Ii</w:t>
            </w:r>
          </w:p>
        </w:tc>
        <w:tc>
          <w:tcPr>
            <w:tcW w:w="435" w:type="dxa"/>
            <w:shd w:val="clear" w:color="auto" w:fill="auto"/>
            <w:tcMar>
              <w:top w:w="100" w:type="dxa"/>
              <w:left w:w="100" w:type="dxa"/>
              <w:bottom w:w="100" w:type="dxa"/>
              <w:right w:w="100" w:type="dxa"/>
            </w:tcMar>
          </w:tcPr>
          <w:p w14:paraId="55530FEA" w14:textId="77777777" w:rsidR="00260F62" w:rsidRDefault="00117516">
            <w:pPr>
              <w:widowControl w:val="0"/>
              <w:pBdr>
                <w:top w:val="nil"/>
                <w:left w:val="nil"/>
                <w:bottom w:val="nil"/>
                <w:right w:val="nil"/>
                <w:between w:val="nil"/>
              </w:pBdr>
              <w:spacing w:after="0" w:line="240" w:lineRule="auto"/>
              <w:rPr>
                <w:sz w:val="26"/>
                <w:szCs w:val="26"/>
              </w:rPr>
            </w:pPr>
            <w:r>
              <w:rPr>
                <w:sz w:val="26"/>
                <w:szCs w:val="26"/>
              </w:rPr>
              <w:t>ii</w:t>
            </w:r>
          </w:p>
        </w:tc>
      </w:tr>
      <w:tr w:rsidR="00260F62" w14:paraId="6BF48E0F" w14:textId="77777777">
        <w:trPr>
          <w:trHeight w:val="375"/>
        </w:trPr>
        <w:tc>
          <w:tcPr>
            <w:tcW w:w="585" w:type="dxa"/>
            <w:shd w:val="clear" w:color="auto" w:fill="auto"/>
            <w:tcMar>
              <w:top w:w="100" w:type="dxa"/>
              <w:left w:w="100" w:type="dxa"/>
              <w:bottom w:w="100" w:type="dxa"/>
              <w:right w:w="100" w:type="dxa"/>
            </w:tcMar>
          </w:tcPr>
          <w:p w14:paraId="1B97E89E" w14:textId="77777777" w:rsidR="00260F62" w:rsidRDefault="00117516">
            <w:pPr>
              <w:widowControl w:val="0"/>
              <w:pBdr>
                <w:top w:val="nil"/>
                <w:left w:val="nil"/>
                <w:bottom w:val="nil"/>
                <w:right w:val="nil"/>
                <w:between w:val="nil"/>
              </w:pBdr>
              <w:spacing w:after="0" w:line="240" w:lineRule="auto"/>
              <w:rPr>
                <w:sz w:val="26"/>
                <w:szCs w:val="26"/>
              </w:rPr>
            </w:pPr>
            <w:proofErr w:type="spellStart"/>
            <w:r>
              <w:rPr>
                <w:sz w:val="26"/>
                <w:szCs w:val="26"/>
              </w:rPr>
              <w:t>i</w:t>
            </w:r>
            <w:proofErr w:type="spellEnd"/>
          </w:p>
        </w:tc>
        <w:tc>
          <w:tcPr>
            <w:tcW w:w="480" w:type="dxa"/>
            <w:shd w:val="clear" w:color="auto" w:fill="auto"/>
            <w:tcMar>
              <w:top w:w="100" w:type="dxa"/>
              <w:left w:w="100" w:type="dxa"/>
              <w:bottom w:w="100" w:type="dxa"/>
              <w:right w:w="100" w:type="dxa"/>
            </w:tcMar>
          </w:tcPr>
          <w:p w14:paraId="2DC3A7FA" w14:textId="77777777" w:rsidR="00260F62" w:rsidRDefault="00117516">
            <w:pPr>
              <w:widowControl w:val="0"/>
              <w:pBdr>
                <w:top w:val="nil"/>
                <w:left w:val="nil"/>
                <w:bottom w:val="nil"/>
                <w:right w:val="nil"/>
                <w:between w:val="nil"/>
              </w:pBdr>
              <w:spacing w:after="0" w:line="240" w:lineRule="auto"/>
              <w:rPr>
                <w:sz w:val="26"/>
                <w:szCs w:val="26"/>
              </w:rPr>
            </w:pPr>
            <w:r>
              <w:rPr>
                <w:sz w:val="26"/>
                <w:szCs w:val="26"/>
              </w:rPr>
              <w:t>Ii</w:t>
            </w:r>
          </w:p>
        </w:tc>
        <w:tc>
          <w:tcPr>
            <w:tcW w:w="435" w:type="dxa"/>
            <w:shd w:val="clear" w:color="auto" w:fill="auto"/>
            <w:tcMar>
              <w:top w:w="100" w:type="dxa"/>
              <w:left w:w="100" w:type="dxa"/>
              <w:bottom w:w="100" w:type="dxa"/>
              <w:right w:w="100" w:type="dxa"/>
            </w:tcMar>
          </w:tcPr>
          <w:p w14:paraId="460FEC99" w14:textId="77777777" w:rsidR="00260F62" w:rsidRDefault="00117516">
            <w:pPr>
              <w:widowControl w:val="0"/>
              <w:pBdr>
                <w:top w:val="nil"/>
                <w:left w:val="nil"/>
                <w:bottom w:val="nil"/>
                <w:right w:val="nil"/>
                <w:between w:val="nil"/>
              </w:pBdr>
              <w:spacing w:after="0" w:line="240" w:lineRule="auto"/>
              <w:rPr>
                <w:sz w:val="26"/>
                <w:szCs w:val="26"/>
              </w:rPr>
            </w:pPr>
            <w:r>
              <w:rPr>
                <w:sz w:val="26"/>
                <w:szCs w:val="26"/>
              </w:rPr>
              <w:t>ii</w:t>
            </w:r>
          </w:p>
        </w:tc>
      </w:tr>
    </w:tbl>
    <w:p w14:paraId="1FFAC58B" w14:textId="77777777" w:rsidR="00260F62" w:rsidRDefault="00117516">
      <w:pPr>
        <w:numPr>
          <w:ilvl w:val="0"/>
          <w:numId w:val="12"/>
        </w:numPr>
        <w:tabs>
          <w:tab w:val="left" w:pos="7845"/>
        </w:tabs>
        <w:spacing w:after="0"/>
      </w:pPr>
      <w:r>
        <w:t xml:space="preserve">(pg. 156, pg. 158) 1. There are alleles, which are alternative forms of genes. 2. An organism inherits two alleles, one from each parent. Aa is heterozygous; AA and aa are homozygous. 3. Dominant alleles determine the phenotype in heterozygotes. 4/1. The law of segregation- Allele pairs segregate/separate during meiosis. 2. Law of independent assortment- the inheritance of one gene doesn’t affect the inheritance of others. </w:t>
      </w:r>
    </w:p>
    <w:p w14:paraId="72793524" w14:textId="77777777" w:rsidR="00260F62" w:rsidRDefault="00117516">
      <w:pPr>
        <w:numPr>
          <w:ilvl w:val="0"/>
          <w:numId w:val="12"/>
        </w:numPr>
        <w:tabs>
          <w:tab w:val="left" w:pos="7845"/>
        </w:tabs>
      </w:pPr>
      <w:r>
        <w:t xml:space="preserve">(pg. 158) </w:t>
      </w:r>
    </w:p>
    <w:p w14:paraId="2EF8A981" w14:textId="77777777" w:rsidR="00260F62" w:rsidRDefault="00260F62">
      <w:pPr>
        <w:tabs>
          <w:tab w:val="left" w:pos="7845"/>
        </w:tabs>
      </w:pPr>
    </w:p>
    <w:tbl>
      <w:tblPr>
        <w:tblStyle w:val="a4"/>
        <w:tblW w:w="34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85"/>
        <w:gridCol w:w="735"/>
        <w:gridCol w:w="705"/>
        <w:gridCol w:w="720"/>
        <w:gridCol w:w="690"/>
      </w:tblGrid>
      <w:tr w:rsidR="00260F62" w14:paraId="49E691BB" w14:textId="77777777">
        <w:tc>
          <w:tcPr>
            <w:tcW w:w="585" w:type="dxa"/>
            <w:shd w:val="clear" w:color="auto" w:fill="auto"/>
            <w:tcMar>
              <w:top w:w="100" w:type="dxa"/>
              <w:left w:w="100" w:type="dxa"/>
              <w:bottom w:w="100" w:type="dxa"/>
              <w:right w:w="100" w:type="dxa"/>
            </w:tcMar>
          </w:tcPr>
          <w:p w14:paraId="148B846B" w14:textId="77777777" w:rsidR="00260F62" w:rsidRDefault="00260F62">
            <w:pPr>
              <w:widowControl w:val="0"/>
              <w:pBdr>
                <w:top w:val="nil"/>
                <w:left w:val="nil"/>
                <w:bottom w:val="nil"/>
                <w:right w:val="nil"/>
                <w:between w:val="nil"/>
              </w:pBdr>
              <w:spacing w:after="0" w:line="240" w:lineRule="auto"/>
            </w:pPr>
          </w:p>
        </w:tc>
        <w:tc>
          <w:tcPr>
            <w:tcW w:w="735" w:type="dxa"/>
            <w:shd w:val="clear" w:color="auto" w:fill="auto"/>
            <w:tcMar>
              <w:top w:w="100" w:type="dxa"/>
              <w:left w:w="100" w:type="dxa"/>
              <w:bottom w:w="100" w:type="dxa"/>
              <w:right w:w="100" w:type="dxa"/>
            </w:tcMar>
          </w:tcPr>
          <w:p w14:paraId="4763CC72" w14:textId="77777777" w:rsidR="00260F62" w:rsidRDefault="00117516">
            <w:pPr>
              <w:widowControl w:val="0"/>
              <w:pBdr>
                <w:top w:val="nil"/>
                <w:left w:val="nil"/>
                <w:bottom w:val="nil"/>
                <w:right w:val="nil"/>
                <w:between w:val="nil"/>
              </w:pBdr>
              <w:spacing w:after="0" w:line="240" w:lineRule="auto"/>
            </w:pPr>
            <w:r>
              <w:t>RY</w:t>
            </w:r>
          </w:p>
        </w:tc>
        <w:tc>
          <w:tcPr>
            <w:tcW w:w="705" w:type="dxa"/>
            <w:shd w:val="clear" w:color="auto" w:fill="auto"/>
            <w:tcMar>
              <w:top w:w="100" w:type="dxa"/>
              <w:left w:w="100" w:type="dxa"/>
              <w:bottom w:w="100" w:type="dxa"/>
              <w:right w:w="100" w:type="dxa"/>
            </w:tcMar>
          </w:tcPr>
          <w:p w14:paraId="5AA70781" w14:textId="77777777" w:rsidR="00260F62" w:rsidRDefault="00117516">
            <w:pPr>
              <w:widowControl w:val="0"/>
              <w:pBdr>
                <w:top w:val="nil"/>
                <w:left w:val="nil"/>
                <w:bottom w:val="nil"/>
                <w:right w:val="nil"/>
                <w:between w:val="nil"/>
              </w:pBdr>
              <w:spacing w:after="0" w:line="240" w:lineRule="auto"/>
            </w:pPr>
            <w:proofErr w:type="spellStart"/>
            <w:r>
              <w:t>rY</w:t>
            </w:r>
            <w:proofErr w:type="spellEnd"/>
          </w:p>
        </w:tc>
        <w:tc>
          <w:tcPr>
            <w:tcW w:w="720" w:type="dxa"/>
            <w:shd w:val="clear" w:color="auto" w:fill="auto"/>
            <w:tcMar>
              <w:top w:w="100" w:type="dxa"/>
              <w:left w:w="100" w:type="dxa"/>
              <w:bottom w:w="100" w:type="dxa"/>
              <w:right w:w="100" w:type="dxa"/>
            </w:tcMar>
          </w:tcPr>
          <w:p w14:paraId="54D7D4C0" w14:textId="77777777" w:rsidR="00260F62" w:rsidRDefault="00117516">
            <w:pPr>
              <w:widowControl w:val="0"/>
              <w:pBdr>
                <w:top w:val="nil"/>
                <w:left w:val="nil"/>
                <w:bottom w:val="nil"/>
                <w:right w:val="nil"/>
                <w:between w:val="nil"/>
              </w:pBdr>
              <w:spacing w:after="0" w:line="240" w:lineRule="auto"/>
            </w:pPr>
            <w:r>
              <w:t>Ry</w:t>
            </w:r>
          </w:p>
        </w:tc>
        <w:tc>
          <w:tcPr>
            <w:tcW w:w="690" w:type="dxa"/>
            <w:shd w:val="clear" w:color="auto" w:fill="auto"/>
            <w:tcMar>
              <w:top w:w="100" w:type="dxa"/>
              <w:left w:w="100" w:type="dxa"/>
              <w:bottom w:w="100" w:type="dxa"/>
              <w:right w:w="100" w:type="dxa"/>
            </w:tcMar>
          </w:tcPr>
          <w:p w14:paraId="7709B15F" w14:textId="77777777" w:rsidR="00260F62" w:rsidRDefault="00117516">
            <w:pPr>
              <w:widowControl w:val="0"/>
              <w:pBdr>
                <w:top w:val="nil"/>
                <w:left w:val="nil"/>
                <w:bottom w:val="nil"/>
                <w:right w:val="nil"/>
                <w:between w:val="nil"/>
              </w:pBdr>
              <w:spacing w:after="0" w:line="240" w:lineRule="auto"/>
            </w:pPr>
            <w:proofErr w:type="spellStart"/>
            <w:r>
              <w:t>ry</w:t>
            </w:r>
            <w:proofErr w:type="spellEnd"/>
          </w:p>
        </w:tc>
      </w:tr>
      <w:tr w:rsidR="00260F62" w14:paraId="040D6B5A" w14:textId="77777777">
        <w:tc>
          <w:tcPr>
            <w:tcW w:w="585" w:type="dxa"/>
            <w:shd w:val="clear" w:color="auto" w:fill="auto"/>
            <w:tcMar>
              <w:top w:w="100" w:type="dxa"/>
              <w:left w:w="100" w:type="dxa"/>
              <w:bottom w:w="100" w:type="dxa"/>
              <w:right w:w="100" w:type="dxa"/>
            </w:tcMar>
          </w:tcPr>
          <w:p w14:paraId="2D719577" w14:textId="77777777" w:rsidR="00260F62" w:rsidRDefault="00117516">
            <w:pPr>
              <w:widowControl w:val="0"/>
              <w:pBdr>
                <w:top w:val="nil"/>
                <w:left w:val="nil"/>
                <w:bottom w:val="nil"/>
                <w:right w:val="nil"/>
                <w:between w:val="nil"/>
              </w:pBdr>
              <w:spacing w:after="0" w:line="240" w:lineRule="auto"/>
            </w:pPr>
            <w:r>
              <w:t>RY</w:t>
            </w:r>
          </w:p>
        </w:tc>
        <w:tc>
          <w:tcPr>
            <w:tcW w:w="735" w:type="dxa"/>
            <w:shd w:val="clear" w:color="auto" w:fill="FFE599"/>
            <w:tcMar>
              <w:top w:w="100" w:type="dxa"/>
              <w:left w:w="100" w:type="dxa"/>
              <w:bottom w:w="100" w:type="dxa"/>
              <w:right w:w="100" w:type="dxa"/>
            </w:tcMar>
          </w:tcPr>
          <w:p w14:paraId="797FCA99" w14:textId="77777777" w:rsidR="00260F62" w:rsidRDefault="00117516">
            <w:pPr>
              <w:widowControl w:val="0"/>
              <w:pBdr>
                <w:top w:val="nil"/>
                <w:left w:val="nil"/>
                <w:bottom w:val="nil"/>
                <w:right w:val="nil"/>
                <w:between w:val="nil"/>
              </w:pBdr>
              <w:spacing w:after="0" w:line="240" w:lineRule="auto"/>
            </w:pPr>
            <w:r>
              <w:t>RRYY</w:t>
            </w:r>
          </w:p>
        </w:tc>
        <w:tc>
          <w:tcPr>
            <w:tcW w:w="705" w:type="dxa"/>
            <w:shd w:val="clear" w:color="auto" w:fill="FFE599"/>
            <w:tcMar>
              <w:top w:w="100" w:type="dxa"/>
              <w:left w:w="100" w:type="dxa"/>
              <w:bottom w:w="100" w:type="dxa"/>
              <w:right w:w="100" w:type="dxa"/>
            </w:tcMar>
          </w:tcPr>
          <w:p w14:paraId="368C3DA7" w14:textId="77777777" w:rsidR="00260F62" w:rsidRDefault="00117516">
            <w:pPr>
              <w:widowControl w:val="0"/>
              <w:pBdr>
                <w:top w:val="nil"/>
                <w:left w:val="nil"/>
                <w:bottom w:val="nil"/>
                <w:right w:val="nil"/>
                <w:between w:val="nil"/>
              </w:pBdr>
              <w:spacing w:after="0" w:line="240" w:lineRule="auto"/>
            </w:pPr>
            <w:proofErr w:type="spellStart"/>
            <w:r>
              <w:t>RrYY</w:t>
            </w:r>
            <w:proofErr w:type="spellEnd"/>
          </w:p>
        </w:tc>
        <w:tc>
          <w:tcPr>
            <w:tcW w:w="720" w:type="dxa"/>
            <w:shd w:val="clear" w:color="auto" w:fill="FFE599"/>
            <w:tcMar>
              <w:top w:w="100" w:type="dxa"/>
              <w:left w:w="100" w:type="dxa"/>
              <w:bottom w:w="100" w:type="dxa"/>
              <w:right w:w="100" w:type="dxa"/>
            </w:tcMar>
          </w:tcPr>
          <w:p w14:paraId="3D260310" w14:textId="77777777" w:rsidR="00260F62" w:rsidRDefault="00117516">
            <w:pPr>
              <w:widowControl w:val="0"/>
              <w:pBdr>
                <w:top w:val="nil"/>
                <w:left w:val="nil"/>
                <w:bottom w:val="nil"/>
                <w:right w:val="nil"/>
                <w:between w:val="nil"/>
              </w:pBdr>
              <w:spacing w:after="0" w:line="240" w:lineRule="auto"/>
            </w:pPr>
            <w:proofErr w:type="spellStart"/>
            <w:r>
              <w:t>RRYy</w:t>
            </w:r>
            <w:proofErr w:type="spellEnd"/>
          </w:p>
        </w:tc>
        <w:tc>
          <w:tcPr>
            <w:tcW w:w="690" w:type="dxa"/>
            <w:shd w:val="clear" w:color="auto" w:fill="FFE599"/>
            <w:tcMar>
              <w:top w:w="100" w:type="dxa"/>
              <w:left w:w="100" w:type="dxa"/>
              <w:bottom w:w="100" w:type="dxa"/>
              <w:right w:w="100" w:type="dxa"/>
            </w:tcMar>
          </w:tcPr>
          <w:p w14:paraId="76505D04" w14:textId="77777777" w:rsidR="00260F62" w:rsidRDefault="00117516">
            <w:pPr>
              <w:widowControl w:val="0"/>
              <w:pBdr>
                <w:top w:val="nil"/>
                <w:left w:val="nil"/>
                <w:bottom w:val="nil"/>
                <w:right w:val="nil"/>
                <w:between w:val="nil"/>
              </w:pBdr>
              <w:spacing w:after="0" w:line="240" w:lineRule="auto"/>
            </w:pPr>
            <w:proofErr w:type="spellStart"/>
            <w:r>
              <w:t>RrYy</w:t>
            </w:r>
            <w:proofErr w:type="spellEnd"/>
          </w:p>
        </w:tc>
      </w:tr>
      <w:tr w:rsidR="00260F62" w14:paraId="205F7F7A" w14:textId="77777777">
        <w:tc>
          <w:tcPr>
            <w:tcW w:w="585" w:type="dxa"/>
            <w:shd w:val="clear" w:color="auto" w:fill="auto"/>
            <w:tcMar>
              <w:top w:w="100" w:type="dxa"/>
              <w:left w:w="100" w:type="dxa"/>
              <w:bottom w:w="100" w:type="dxa"/>
              <w:right w:w="100" w:type="dxa"/>
            </w:tcMar>
          </w:tcPr>
          <w:p w14:paraId="11DC09C8" w14:textId="77777777" w:rsidR="00260F62" w:rsidRDefault="00117516">
            <w:pPr>
              <w:widowControl w:val="0"/>
              <w:pBdr>
                <w:top w:val="nil"/>
                <w:left w:val="nil"/>
                <w:bottom w:val="nil"/>
                <w:right w:val="nil"/>
                <w:between w:val="nil"/>
              </w:pBdr>
              <w:spacing w:after="0" w:line="240" w:lineRule="auto"/>
            </w:pPr>
            <w:proofErr w:type="spellStart"/>
            <w:r>
              <w:t>rY</w:t>
            </w:r>
            <w:proofErr w:type="spellEnd"/>
          </w:p>
        </w:tc>
        <w:tc>
          <w:tcPr>
            <w:tcW w:w="735" w:type="dxa"/>
            <w:shd w:val="clear" w:color="auto" w:fill="FFE599"/>
            <w:tcMar>
              <w:top w:w="100" w:type="dxa"/>
              <w:left w:w="100" w:type="dxa"/>
              <w:bottom w:w="100" w:type="dxa"/>
              <w:right w:w="100" w:type="dxa"/>
            </w:tcMar>
          </w:tcPr>
          <w:p w14:paraId="416FE5F8" w14:textId="77777777" w:rsidR="00260F62" w:rsidRDefault="00117516">
            <w:pPr>
              <w:widowControl w:val="0"/>
              <w:pBdr>
                <w:top w:val="nil"/>
                <w:left w:val="nil"/>
                <w:bottom w:val="nil"/>
                <w:right w:val="nil"/>
                <w:between w:val="nil"/>
              </w:pBdr>
              <w:spacing w:after="0" w:line="240" w:lineRule="auto"/>
            </w:pPr>
            <w:proofErr w:type="spellStart"/>
            <w:r>
              <w:t>RrYY</w:t>
            </w:r>
            <w:proofErr w:type="spellEnd"/>
          </w:p>
        </w:tc>
        <w:tc>
          <w:tcPr>
            <w:tcW w:w="705" w:type="dxa"/>
            <w:shd w:val="clear" w:color="auto" w:fill="EA9999"/>
            <w:tcMar>
              <w:top w:w="100" w:type="dxa"/>
              <w:left w:w="100" w:type="dxa"/>
              <w:bottom w:w="100" w:type="dxa"/>
              <w:right w:w="100" w:type="dxa"/>
            </w:tcMar>
          </w:tcPr>
          <w:p w14:paraId="7CD62A4A" w14:textId="77777777" w:rsidR="00260F62" w:rsidRDefault="00117516">
            <w:pPr>
              <w:widowControl w:val="0"/>
              <w:pBdr>
                <w:top w:val="nil"/>
                <w:left w:val="nil"/>
                <w:bottom w:val="nil"/>
                <w:right w:val="nil"/>
                <w:between w:val="nil"/>
              </w:pBdr>
              <w:spacing w:after="0" w:line="240" w:lineRule="auto"/>
            </w:pPr>
            <w:proofErr w:type="spellStart"/>
            <w:r>
              <w:t>rrYY</w:t>
            </w:r>
            <w:proofErr w:type="spellEnd"/>
          </w:p>
        </w:tc>
        <w:tc>
          <w:tcPr>
            <w:tcW w:w="720" w:type="dxa"/>
            <w:shd w:val="clear" w:color="auto" w:fill="FFE599"/>
            <w:tcMar>
              <w:top w:w="100" w:type="dxa"/>
              <w:left w:w="100" w:type="dxa"/>
              <w:bottom w:w="100" w:type="dxa"/>
              <w:right w:w="100" w:type="dxa"/>
            </w:tcMar>
          </w:tcPr>
          <w:p w14:paraId="3F2158DC" w14:textId="77777777" w:rsidR="00260F62" w:rsidRDefault="00117516">
            <w:pPr>
              <w:widowControl w:val="0"/>
              <w:pBdr>
                <w:top w:val="nil"/>
                <w:left w:val="nil"/>
                <w:bottom w:val="nil"/>
                <w:right w:val="nil"/>
                <w:between w:val="nil"/>
              </w:pBdr>
              <w:spacing w:after="0" w:line="240" w:lineRule="auto"/>
            </w:pPr>
            <w:proofErr w:type="spellStart"/>
            <w:r>
              <w:t>RrYy</w:t>
            </w:r>
            <w:proofErr w:type="spellEnd"/>
          </w:p>
        </w:tc>
        <w:tc>
          <w:tcPr>
            <w:tcW w:w="690" w:type="dxa"/>
            <w:shd w:val="clear" w:color="auto" w:fill="EA9999"/>
            <w:tcMar>
              <w:top w:w="100" w:type="dxa"/>
              <w:left w:w="100" w:type="dxa"/>
              <w:bottom w:w="100" w:type="dxa"/>
              <w:right w:w="100" w:type="dxa"/>
            </w:tcMar>
          </w:tcPr>
          <w:p w14:paraId="7D5AD30C" w14:textId="77777777" w:rsidR="00260F62" w:rsidRDefault="00117516">
            <w:pPr>
              <w:widowControl w:val="0"/>
              <w:pBdr>
                <w:top w:val="nil"/>
                <w:left w:val="nil"/>
                <w:bottom w:val="nil"/>
                <w:right w:val="nil"/>
                <w:between w:val="nil"/>
              </w:pBdr>
              <w:spacing w:after="0" w:line="240" w:lineRule="auto"/>
            </w:pPr>
            <w:proofErr w:type="spellStart"/>
            <w:r>
              <w:t>rrYy</w:t>
            </w:r>
            <w:proofErr w:type="spellEnd"/>
          </w:p>
        </w:tc>
      </w:tr>
      <w:tr w:rsidR="00260F62" w14:paraId="2F8A2FAE" w14:textId="77777777">
        <w:tc>
          <w:tcPr>
            <w:tcW w:w="585" w:type="dxa"/>
            <w:shd w:val="clear" w:color="auto" w:fill="auto"/>
            <w:tcMar>
              <w:top w:w="100" w:type="dxa"/>
              <w:left w:w="100" w:type="dxa"/>
              <w:bottom w:w="100" w:type="dxa"/>
              <w:right w:w="100" w:type="dxa"/>
            </w:tcMar>
          </w:tcPr>
          <w:p w14:paraId="0AAA3893" w14:textId="77777777" w:rsidR="00260F62" w:rsidRDefault="00117516">
            <w:pPr>
              <w:widowControl w:val="0"/>
              <w:pBdr>
                <w:top w:val="nil"/>
                <w:left w:val="nil"/>
                <w:bottom w:val="nil"/>
                <w:right w:val="nil"/>
                <w:between w:val="nil"/>
              </w:pBdr>
              <w:spacing w:after="0" w:line="240" w:lineRule="auto"/>
            </w:pPr>
            <w:r>
              <w:t>Ry</w:t>
            </w:r>
          </w:p>
        </w:tc>
        <w:tc>
          <w:tcPr>
            <w:tcW w:w="735" w:type="dxa"/>
            <w:shd w:val="clear" w:color="auto" w:fill="FFE599"/>
            <w:tcMar>
              <w:top w:w="100" w:type="dxa"/>
              <w:left w:w="100" w:type="dxa"/>
              <w:bottom w:w="100" w:type="dxa"/>
              <w:right w:w="100" w:type="dxa"/>
            </w:tcMar>
          </w:tcPr>
          <w:p w14:paraId="3F491D4B" w14:textId="77777777" w:rsidR="00260F62" w:rsidRDefault="00117516">
            <w:pPr>
              <w:widowControl w:val="0"/>
              <w:pBdr>
                <w:top w:val="nil"/>
                <w:left w:val="nil"/>
                <w:bottom w:val="nil"/>
                <w:right w:val="nil"/>
                <w:between w:val="nil"/>
              </w:pBdr>
              <w:spacing w:after="0" w:line="240" w:lineRule="auto"/>
            </w:pPr>
            <w:proofErr w:type="spellStart"/>
            <w:r>
              <w:t>RRYy</w:t>
            </w:r>
            <w:proofErr w:type="spellEnd"/>
          </w:p>
        </w:tc>
        <w:tc>
          <w:tcPr>
            <w:tcW w:w="705" w:type="dxa"/>
            <w:shd w:val="clear" w:color="auto" w:fill="FFE599"/>
            <w:tcMar>
              <w:top w:w="100" w:type="dxa"/>
              <w:left w:w="100" w:type="dxa"/>
              <w:bottom w:w="100" w:type="dxa"/>
              <w:right w:w="100" w:type="dxa"/>
            </w:tcMar>
          </w:tcPr>
          <w:p w14:paraId="72F5A16E" w14:textId="77777777" w:rsidR="00260F62" w:rsidRDefault="00117516">
            <w:pPr>
              <w:widowControl w:val="0"/>
              <w:pBdr>
                <w:top w:val="nil"/>
                <w:left w:val="nil"/>
                <w:bottom w:val="nil"/>
                <w:right w:val="nil"/>
                <w:between w:val="nil"/>
              </w:pBdr>
              <w:spacing w:after="0" w:line="240" w:lineRule="auto"/>
            </w:pPr>
            <w:proofErr w:type="spellStart"/>
            <w:r>
              <w:t>RrYy</w:t>
            </w:r>
            <w:proofErr w:type="spellEnd"/>
          </w:p>
        </w:tc>
        <w:tc>
          <w:tcPr>
            <w:tcW w:w="720" w:type="dxa"/>
            <w:shd w:val="clear" w:color="auto" w:fill="B6D7A8"/>
            <w:tcMar>
              <w:top w:w="100" w:type="dxa"/>
              <w:left w:w="100" w:type="dxa"/>
              <w:bottom w:w="100" w:type="dxa"/>
              <w:right w:w="100" w:type="dxa"/>
            </w:tcMar>
          </w:tcPr>
          <w:p w14:paraId="543EFB56" w14:textId="77777777" w:rsidR="00260F62" w:rsidRDefault="00117516">
            <w:pPr>
              <w:widowControl w:val="0"/>
              <w:pBdr>
                <w:top w:val="nil"/>
                <w:left w:val="nil"/>
                <w:bottom w:val="nil"/>
                <w:right w:val="nil"/>
                <w:between w:val="nil"/>
              </w:pBdr>
              <w:spacing w:after="0" w:line="240" w:lineRule="auto"/>
            </w:pPr>
            <w:proofErr w:type="spellStart"/>
            <w:r>
              <w:t>RRyy</w:t>
            </w:r>
            <w:proofErr w:type="spellEnd"/>
          </w:p>
        </w:tc>
        <w:tc>
          <w:tcPr>
            <w:tcW w:w="690" w:type="dxa"/>
            <w:shd w:val="clear" w:color="auto" w:fill="B6D7A8"/>
            <w:tcMar>
              <w:top w:w="100" w:type="dxa"/>
              <w:left w:w="100" w:type="dxa"/>
              <w:bottom w:w="100" w:type="dxa"/>
              <w:right w:w="100" w:type="dxa"/>
            </w:tcMar>
          </w:tcPr>
          <w:p w14:paraId="0F3CEE2F" w14:textId="77777777" w:rsidR="00260F62" w:rsidRDefault="00117516">
            <w:pPr>
              <w:widowControl w:val="0"/>
              <w:pBdr>
                <w:top w:val="nil"/>
                <w:left w:val="nil"/>
                <w:bottom w:val="nil"/>
                <w:right w:val="nil"/>
                <w:between w:val="nil"/>
              </w:pBdr>
              <w:spacing w:after="0" w:line="240" w:lineRule="auto"/>
            </w:pPr>
            <w:proofErr w:type="spellStart"/>
            <w:r>
              <w:t>Rryy</w:t>
            </w:r>
            <w:proofErr w:type="spellEnd"/>
          </w:p>
        </w:tc>
      </w:tr>
      <w:tr w:rsidR="00260F62" w14:paraId="0400F00E" w14:textId="77777777">
        <w:tc>
          <w:tcPr>
            <w:tcW w:w="585" w:type="dxa"/>
            <w:shd w:val="clear" w:color="auto" w:fill="auto"/>
            <w:tcMar>
              <w:top w:w="100" w:type="dxa"/>
              <w:left w:w="100" w:type="dxa"/>
              <w:bottom w:w="100" w:type="dxa"/>
              <w:right w:w="100" w:type="dxa"/>
            </w:tcMar>
          </w:tcPr>
          <w:p w14:paraId="6353FF4D" w14:textId="77777777" w:rsidR="00260F62" w:rsidRDefault="00117516">
            <w:pPr>
              <w:widowControl w:val="0"/>
              <w:pBdr>
                <w:top w:val="nil"/>
                <w:left w:val="nil"/>
                <w:bottom w:val="nil"/>
                <w:right w:val="nil"/>
                <w:between w:val="nil"/>
              </w:pBdr>
              <w:spacing w:after="0" w:line="240" w:lineRule="auto"/>
            </w:pPr>
            <w:proofErr w:type="spellStart"/>
            <w:r>
              <w:t>ry</w:t>
            </w:r>
            <w:proofErr w:type="spellEnd"/>
          </w:p>
        </w:tc>
        <w:tc>
          <w:tcPr>
            <w:tcW w:w="735" w:type="dxa"/>
            <w:shd w:val="clear" w:color="auto" w:fill="FFE599"/>
            <w:tcMar>
              <w:top w:w="100" w:type="dxa"/>
              <w:left w:w="100" w:type="dxa"/>
              <w:bottom w:w="100" w:type="dxa"/>
              <w:right w:w="100" w:type="dxa"/>
            </w:tcMar>
          </w:tcPr>
          <w:p w14:paraId="287605B1" w14:textId="77777777" w:rsidR="00260F62" w:rsidRDefault="00117516">
            <w:pPr>
              <w:widowControl w:val="0"/>
              <w:pBdr>
                <w:top w:val="nil"/>
                <w:left w:val="nil"/>
                <w:bottom w:val="nil"/>
                <w:right w:val="nil"/>
                <w:between w:val="nil"/>
              </w:pBdr>
              <w:spacing w:after="0" w:line="240" w:lineRule="auto"/>
            </w:pPr>
            <w:proofErr w:type="spellStart"/>
            <w:r>
              <w:t>RrYy</w:t>
            </w:r>
            <w:proofErr w:type="spellEnd"/>
          </w:p>
        </w:tc>
        <w:tc>
          <w:tcPr>
            <w:tcW w:w="705" w:type="dxa"/>
            <w:shd w:val="clear" w:color="auto" w:fill="EA9999"/>
            <w:tcMar>
              <w:top w:w="100" w:type="dxa"/>
              <w:left w:w="100" w:type="dxa"/>
              <w:bottom w:w="100" w:type="dxa"/>
              <w:right w:w="100" w:type="dxa"/>
            </w:tcMar>
          </w:tcPr>
          <w:p w14:paraId="52C50D2C" w14:textId="77777777" w:rsidR="00260F62" w:rsidRDefault="00117516">
            <w:pPr>
              <w:widowControl w:val="0"/>
              <w:pBdr>
                <w:top w:val="nil"/>
                <w:left w:val="nil"/>
                <w:bottom w:val="nil"/>
                <w:right w:val="nil"/>
                <w:between w:val="nil"/>
              </w:pBdr>
              <w:spacing w:after="0" w:line="240" w:lineRule="auto"/>
            </w:pPr>
            <w:proofErr w:type="spellStart"/>
            <w:r>
              <w:t>rrYy</w:t>
            </w:r>
            <w:proofErr w:type="spellEnd"/>
          </w:p>
        </w:tc>
        <w:tc>
          <w:tcPr>
            <w:tcW w:w="720" w:type="dxa"/>
            <w:shd w:val="clear" w:color="auto" w:fill="B6D7A8"/>
            <w:tcMar>
              <w:top w:w="100" w:type="dxa"/>
              <w:left w:w="100" w:type="dxa"/>
              <w:bottom w:w="100" w:type="dxa"/>
              <w:right w:w="100" w:type="dxa"/>
            </w:tcMar>
          </w:tcPr>
          <w:p w14:paraId="6C9741D3" w14:textId="77777777" w:rsidR="00260F62" w:rsidRDefault="00117516">
            <w:pPr>
              <w:widowControl w:val="0"/>
              <w:pBdr>
                <w:top w:val="nil"/>
                <w:left w:val="nil"/>
                <w:bottom w:val="nil"/>
                <w:right w:val="nil"/>
                <w:between w:val="nil"/>
              </w:pBdr>
              <w:spacing w:after="0" w:line="240" w:lineRule="auto"/>
            </w:pPr>
            <w:proofErr w:type="spellStart"/>
            <w:r>
              <w:t>Rryy</w:t>
            </w:r>
            <w:proofErr w:type="spellEnd"/>
          </w:p>
        </w:tc>
        <w:tc>
          <w:tcPr>
            <w:tcW w:w="690" w:type="dxa"/>
            <w:shd w:val="clear" w:color="auto" w:fill="A4C2F4"/>
            <w:tcMar>
              <w:top w:w="100" w:type="dxa"/>
              <w:left w:w="100" w:type="dxa"/>
              <w:bottom w:w="100" w:type="dxa"/>
              <w:right w:w="100" w:type="dxa"/>
            </w:tcMar>
          </w:tcPr>
          <w:p w14:paraId="01C52AA0" w14:textId="77777777" w:rsidR="00260F62" w:rsidRDefault="00117516">
            <w:pPr>
              <w:widowControl w:val="0"/>
              <w:pBdr>
                <w:top w:val="nil"/>
                <w:left w:val="nil"/>
                <w:bottom w:val="nil"/>
                <w:right w:val="nil"/>
                <w:between w:val="nil"/>
              </w:pBdr>
              <w:spacing w:after="0" w:line="240" w:lineRule="auto"/>
            </w:pPr>
            <w:proofErr w:type="spellStart"/>
            <w:r>
              <w:t>rryy</w:t>
            </w:r>
            <w:proofErr w:type="spellEnd"/>
          </w:p>
        </w:tc>
      </w:tr>
    </w:tbl>
    <w:p w14:paraId="3305F7D8" w14:textId="77777777" w:rsidR="00260F62" w:rsidRDefault="00260F62">
      <w:pPr>
        <w:tabs>
          <w:tab w:val="left" w:pos="7845"/>
        </w:tabs>
      </w:pPr>
    </w:p>
    <w:p w14:paraId="0701F121" w14:textId="77777777" w:rsidR="00260F62" w:rsidRDefault="00117516">
      <w:pPr>
        <w:numPr>
          <w:ilvl w:val="0"/>
          <w:numId w:val="12"/>
        </w:numPr>
        <w:tabs>
          <w:tab w:val="left" w:pos="7845"/>
        </w:tabs>
        <w:spacing w:after="0"/>
      </w:pPr>
      <w:r>
        <w:t>(pg. 158) These would be F</w:t>
      </w:r>
      <w:r>
        <w:rPr>
          <w:vertAlign w:val="subscript"/>
        </w:rPr>
        <w:t>2</w:t>
      </w:r>
      <w:r>
        <w:t xml:space="preserve"> because they are the cross of two heterozygous parents. </w:t>
      </w:r>
    </w:p>
    <w:p w14:paraId="708C3725" w14:textId="77777777" w:rsidR="00260F62" w:rsidRDefault="00260F62">
      <w:pPr>
        <w:numPr>
          <w:ilvl w:val="0"/>
          <w:numId w:val="12"/>
        </w:numPr>
        <w:tabs>
          <w:tab w:val="left" w:pos="7845"/>
        </w:tabs>
      </w:pPr>
    </w:p>
    <w:tbl>
      <w:tblPr>
        <w:tblStyle w:val="a5"/>
        <w:tblW w:w="29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75"/>
        <w:gridCol w:w="450"/>
        <w:gridCol w:w="420"/>
        <w:gridCol w:w="405"/>
        <w:gridCol w:w="405"/>
        <w:gridCol w:w="435"/>
        <w:gridCol w:w="435"/>
      </w:tblGrid>
      <w:tr w:rsidR="00260F62" w14:paraId="207A03BC" w14:textId="77777777">
        <w:tc>
          <w:tcPr>
            <w:tcW w:w="375" w:type="dxa"/>
            <w:shd w:val="clear" w:color="auto" w:fill="auto"/>
            <w:tcMar>
              <w:top w:w="100" w:type="dxa"/>
              <w:left w:w="100" w:type="dxa"/>
              <w:bottom w:w="100" w:type="dxa"/>
              <w:right w:w="100" w:type="dxa"/>
            </w:tcMar>
          </w:tcPr>
          <w:p w14:paraId="4E2C78D2" w14:textId="77777777" w:rsidR="00260F62" w:rsidRDefault="00260F62">
            <w:pPr>
              <w:widowControl w:val="0"/>
              <w:pBdr>
                <w:top w:val="nil"/>
                <w:left w:val="nil"/>
                <w:bottom w:val="nil"/>
                <w:right w:val="nil"/>
                <w:between w:val="nil"/>
              </w:pBdr>
              <w:spacing w:after="0" w:line="240" w:lineRule="auto"/>
            </w:pPr>
          </w:p>
        </w:tc>
        <w:tc>
          <w:tcPr>
            <w:tcW w:w="450" w:type="dxa"/>
            <w:shd w:val="clear" w:color="auto" w:fill="auto"/>
            <w:tcMar>
              <w:top w:w="100" w:type="dxa"/>
              <w:left w:w="100" w:type="dxa"/>
              <w:bottom w:w="100" w:type="dxa"/>
              <w:right w:w="100" w:type="dxa"/>
            </w:tcMar>
          </w:tcPr>
          <w:p w14:paraId="1B23E197" w14:textId="77777777" w:rsidR="00260F62" w:rsidRDefault="00117516">
            <w:pPr>
              <w:widowControl w:val="0"/>
              <w:pBdr>
                <w:top w:val="nil"/>
                <w:left w:val="nil"/>
                <w:bottom w:val="nil"/>
                <w:right w:val="nil"/>
                <w:between w:val="nil"/>
              </w:pBdr>
              <w:spacing w:after="0" w:line="240" w:lineRule="auto"/>
            </w:pPr>
            <w:r>
              <w:t>R</w:t>
            </w:r>
          </w:p>
        </w:tc>
        <w:tc>
          <w:tcPr>
            <w:tcW w:w="420" w:type="dxa"/>
            <w:shd w:val="clear" w:color="auto" w:fill="auto"/>
            <w:tcMar>
              <w:top w:w="100" w:type="dxa"/>
              <w:left w:w="100" w:type="dxa"/>
              <w:bottom w:w="100" w:type="dxa"/>
              <w:right w:w="100" w:type="dxa"/>
            </w:tcMar>
          </w:tcPr>
          <w:p w14:paraId="4A921467" w14:textId="77777777" w:rsidR="00260F62" w:rsidRDefault="00117516">
            <w:pPr>
              <w:widowControl w:val="0"/>
              <w:pBdr>
                <w:top w:val="nil"/>
                <w:left w:val="nil"/>
                <w:bottom w:val="nil"/>
                <w:right w:val="nil"/>
                <w:between w:val="nil"/>
              </w:pBdr>
              <w:spacing w:after="0" w:line="240" w:lineRule="auto"/>
            </w:pPr>
            <w:r>
              <w:t>R</w:t>
            </w:r>
          </w:p>
        </w:tc>
        <w:tc>
          <w:tcPr>
            <w:tcW w:w="405" w:type="dxa"/>
            <w:tcBorders>
              <w:top w:val="single" w:sz="8" w:space="0" w:color="FFFFFF"/>
              <w:bottom w:val="single" w:sz="8" w:space="0" w:color="FFFFFF"/>
            </w:tcBorders>
            <w:tcMar>
              <w:top w:w="100" w:type="dxa"/>
              <w:left w:w="100" w:type="dxa"/>
              <w:bottom w:w="100" w:type="dxa"/>
              <w:right w:w="100" w:type="dxa"/>
            </w:tcMar>
          </w:tcPr>
          <w:p w14:paraId="6125963F" w14:textId="77777777" w:rsidR="00260F62" w:rsidRDefault="00260F62">
            <w:pPr>
              <w:widowControl w:val="0"/>
              <w:pBdr>
                <w:top w:val="nil"/>
                <w:left w:val="nil"/>
                <w:bottom w:val="nil"/>
                <w:right w:val="nil"/>
                <w:between w:val="nil"/>
              </w:pBdr>
              <w:spacing w:after="0" w:line="240" w:lineRule="auto"/>
            </w:pPr>
          </w:p>
        </w:tc>
        <w:tc>
          <w:tcPr>
            <w:tcW w:w="405" w:type="dxa"/>
            <w:shd w:val="clear" w:color="auto" w:fill="auto"/>
            <w:tcMar>
              <w:top w:w="100" w:type="dxa"/>
              <w:left w:w="100" w:type="dxa"/>
              <w:bottom w:w="100" w:type="dxa"/>
              <w:right w:w="100" w:type="dxa"/>
            </w:tcMar>
          </w:tcPr>
          <w:p w14:paraId="7A01DF20" w14:textId="77777777" w:rsidR="00260F62" w:rsidRDefault="00260F62">
            <w:pPr>
              <w:widowControl w:val="0"/>
              <w:pBdr>
                <w:top w:val="nil"/>
                <w:left w:val="nil"/>
                <w:bottom w:val="nil"/>
                <w:right w:val="nil"/>
                <w:between w:val="nil"/>
              </w:pBdr>
              <w:spacing w:after="0" w:line="240" w:lineRule="auto"/>
            </w:pPr>
          </w:p>
        </w:tc>
        <w:tc>
          <w:tcPr>
            <w:tcW w:w="435" w:type="dxa"/>
            <w:shd w:val="clear" w:color="auto" w:fill="auto"/>
            <w:tcMar>
              <w:top w:w="100" w:type="dxa"/>
              <w:left w:w="100" w:type="dxa"/>
              <w:bottom w:w="100" w:type="dxa"/>
              <w:right w:w="100" w:type="dxa"/>
            </w:tcMar>
          </w:tcPr>
          <w:p w14:paraId="34D9D293" w14:textId="77777777" w:rsidR="00260F62" w:rsidRDefault="00117516">
            <w:pPr>
              <w:widowControl w:val="0"/>
              <w:pBdr>
                <w:top w:val="nil"/>
                <w:left w:val="nil"/>
                <w:bottom w:val="nil"/>
                <w:right w:val="nil"/>
                <w:between w:val="nil"/>
              </w:pBdr>
              <w:spacing w:after="0" w:line="240" w:lineRule="auto"/>
            </w:pPr>
            <w:r>
              <w:t>R</w:t>
            </w:r>
          </w:p>
        </w:tc>
        <w:tc>
          <w:tcPr>
            <w:tcW w:w="435" w:type="dxa"/>
            <w:shd w:val="clear" w:color="auto" w:fill="auto"/>
            <w:tcMar>
              <w:top w:w="100" w:type="dxa"/>
              <w:left w:w="100" w:type="dxa"/>
              <w:bottom w:w="100" w:type="dxa"/>
              <w:right w:w="100" w:type="dxa"/>
            </w:tcMar>
          </w:tcPr>
          <w:p w14:paraId="2370264C" w14:textId="77777777" w:rsidR="00260F62" w:rsidRDefault="00117516">
            <w:pPr>
              <w:widowControl w:val="0"/>
              <w:pBdr>
                <w:top w:val="nil"/>
                <w:left w:val="nil"/>
                <w:bottom w:val="nil"/>
                <w:right w:val="nil"/>
                <w:between w:val="nil"/>
              </w:pBdr>
              <w:spacing w:after="0" w:line="240" w:lineRule="auto"/>
            </w:pPr>
            <w:r>
              <w:t>r</w:t>
            </w:r>
          </w:p>
        </w:tc>
      </w:tr>
      <w:tr w:rsidR="00260F62" w14:paraId="6F0F8A92" w14:textId="77777777">
        <w:tc>
          <w:tcPr>
            <w:tcW w:w="375" w:type="dxa"/>
            <w:shd w:val="clear" w:color="auto" w:fill="auto"/>
            <w:tcMar>
              <w:top w:w="100" w:type="dxa"/>
              <w:left w:w="100" w:type="dxa"/>
              <w:bottom w:w="100" w:type="dxa"/>
              <w:right w:w="100" w:type="dxa"/>
            </w:tcMar>
          </w:tcPr>
          <w:p w14:paraId="03EDF9C6" w14:textId="77777777" w:rsidR="00260F62" w:rsidRDefault="00117516">
            <w:pPr>
              <w:widowControl w:val="0"/>
              <w:pBdr>
                <w:top w:val="nil"/>
                <w:left w:val="nil"/>
                <w:bottom w:val="nil"/>
                <w:right w:val="nil"/>
                <w:between w:val="nil"/>
              </w:pBdr>
              <w:spacing w:after="0" w:line="240" w:lineRule="auto"/>
            </w:pPr>
            <w:r>
              <w:t>r</w:t>
            </w:r>
          </w:p>
        </w:tc>
        <w:tc>
          <w:tcPr>
            <w:tcW w:w="450" w:type="dxa"/>
            <w:shd w:val="clear" w:color="auto" w:fill="auto"/>
            <w:tcMar>
              <w:top w:w="100" w:type="dxa"/>
              <w:left w:w="100" w:type="dxa"/>
              <w:bottom w:w="100" w:type="dxa"/>
              <w:right w:w="100" w:type="dxa"/>
            </w:tcMar>
          </w:tcPr>
          <w:p w14:paraId="5B93D66D" w14:textId="77777777" w:rsidR="00260F62" w:rsidRDefault="00117516">
            <w:pPr>
              <w:widowControl w:val="0"/>
              <w:pBdr>
                <w:top w:val="nil"/>
                <w:left w:val="nil"/>
                <w:bottom w:val="nil"/>
                <w:right w:val="nil"/>
                <w:between w:val="nil"/>
              </w:pBdr>
              <w:spacing w:after="0" w:line="240" w:lineRule="auto"/>
            </w:pPr>
            <w:r>
              <w:t>Rr</w:t>
            </w:r>
          </w:p>
        </w:tc>
        <w:tc>
          <w:tcPr>
            <w:tcW w:w="420" w:type="dxa"/>
            <w:shd w:val="clear" w:color="auto" w:fill="auto"/>
            <w:tcMar>
              <w:top w:w="100" w:type="dxa"/>
              <w:left w:w="100" w:type="dxa"/>
              <w:bottom w:w="100" w:type="dxa"/>
              <w:right w:w="100" w:type="dxa"/>
            </w:tcMar>
          </w:tcPr>
          <w:p w14:paraId="519607F6" w14:textId="77777777" w:rsidR="00260F62" w:rsidRDefault="00117516">
            <w:pPr>
              <w:widowControl w:val="0"/>
              <w:pBdr>
                <w:top w:val="nil"/>
                <w:left w:val="nil"/>
                <w:bottom w:val="nil"/>
                <w:right w:val="nil"/>
                <w:between w:val="nil"/>
              </w:pBdr>
              <w:spacing w:after="0" w:line="240" w:lineRule="auto"/>
            </w:pPr>
            <w:r>
              <w:t>Rr</w:t>
            </w:r>
          </w:p>
        </w:tc>
        <w:tc>
          <w:tcPr>
            <w:tcW w:w="405" w:type="dxa"/>
            <w:tcBorders>
              <w:top w:val="single" w:sz="8" w:space="0" w:color="FFFFFF"/>
              <w:bottom w:val="single" w:sz="8" w:space="0" w:color="FFFFFF"/>
            </w:tcBorders>
            <w:tcMar>
              <w:top w:w="100" w:type="dxa"/>
              <w:left w:w="100" w:type="dxa"/>
              <w:bottom w:w="100" w:type="dxa"/>
              <w:right w:w="100" w:type="dxa"/>
            </w:tcMar>
          </w:tcPr>
          <w:p w14:paraId="03BC4595" w14:textId="77777777" w:rsidR="00260F62" w:rsidRDefault="00260F62">
            <w:pPr>
              <w:widowControl w:val="0"/>
              <w:pBdr>
                <w:top w:val="nil"/>
                <w:left w:val="nil"/>
                <w:bottom w:val="nil"/>
                <w:right w:val="nil"/>
                <w:between w:val="nil"/>
              </w:pBdr>
              <w:spacing w:after="0" w:line="240" w:lineRule="auto"/>
            </w:pPr>
          </w:p>
        </w:tc>
        <w:tc>
          <w:tcPr>
            <w:tcW w:w="405" w:type="dxa"/>
            <w:shd w:val="clear" w:color="auto" w:fill="auto"/>
            <w:tcMar>
              <w:top w:w="100" w:type="dxa"/>
              <w:left w:w="100" w:type="dxa"/>
              <w:bottom w:w="100" w:type="dxa"/>
              <w:right w:w="100" w:type="dxa"/>
            </w:tcMar>
          </w:tcPr>
          <w:p w14:paraId="68C6171B" w14:textId="77777777" w:rsidR="00260F62" w:rsidRDefault="00117516">
            <w:pPr>
              <w:widowControl w:val="0"/>
              <w:pBdr>
                <w:top w:val="nil"/>
                <w:left w:val="nil"/>
                <w:bottom w:val="nil"/>
                <w:right w:val="nil"/>
                <w:between w:val="nil"/>
              </w:pBdr>
              <w:spacing w:after="0" w:line="240" w:lineRule="auto"/>
            </w:pPr>
            <w:r>
              <w:t>r</w:t>
            </w:r>
          </w:p>
        </w:tc>
        <w:tc>
          <w:tcPr>
            <w:tcW w:w="435" w:type="dxa"/>
            <w:shd w:val="clear" w:color="auto" w:fill="auto"/>
            <w:tcMar>
              <w:top w:w="100" w:type="dxa"/>
              <w:left w:w="100" w:type="dxa"/>
              <w:bottom w:w="100" w:type="dxa"/>
              <w:right w:w="100" w:type="dxa"/>
            </w:tcMar>
          </w:tcPr>
          <w:p w14:paraId="12714692" w14:textId="77777777" w:rsidR="00260F62" w:rsidRDefault="00117516">
            <w:pPr>
              <w:widowControl w:val="0"/>
              <w:pBdr>
                <w:top w:val="nil"/>
                <w:left w:val="nil"/>
                <w:bottom w:val="nil"/>
                <w:right w:val="nil"/>
                <w:between w:val="nil"/>
              </w:pBdr>
              <w:spacing w:after="0" w:line="240" w:lineRule="auto"/>
            </w:pPr>
            <w:r>
              <w:t>Rr</w:t>
            </w:r>
          </w:p>
        </w:tc>
        <w:tc>
          <w:tcPr>
            <w:tcW w:w="435" w:type="dxa"/>
            <w:shd w:val="clear" w:color="auto" w:fill="auto"/>
            <w:tcMar>
              <w:top w:w="100" w:type="dxa"/>
              <w:left w:w="100" w:type="dxa"/>
              <w:bottom w:w="100" w:type="dxa"/>
              <w:right w:w="100" w:type="dxa"/>
            </w:tcMar>
          </w:tcPr>
          <w:p w14:paraId="1EAD07C3" w14:textId="77777777" w:rsidR="00260F62" w:rsidRDefault="00117516">
            <w:pPr>
              <w:widowControl w:val="0"/>
              <w:pBdr>
                <w:top w:val="nil"/>
                <w:left w:val="nil"/>
                <w:bottom w:val="nil"/>
                <w:right w:val="nil"/>
                <w:between w:val="nil"/>
              </w:pBdr>
              <w:spacing w:after="0" w:line="240" w:lineRule="auto"/>
            </w:pPr>
            <w:proofErr w:type="spellStart"/>
            <w:r>
              <w:t>rr</w:t>
            </w:r>
            <w:proofErr w:type="spellEnd"/>
          </w:p>
        </w:tc>
      </w:tr>
      <w:tr w:rsidR="00260F62" w14:paraId="0DF19891" w14:textId="77777777">
        <w:tc>
          <w:tcPr>
            <w:tcW w:w="375" w:type="dxa"/>
            <w:shd w:val="clear" w:color="auto" w:fill="auto"/>
            <w:tcMar>
              <w:top w:w="100" w:type="dxa"/>
              <w:left w:w="100" w:type="dxa"/>
              <w:bottom w:w="100" w:type="dxa"/>
              <w:right w:w="100" w:type="dxa"/>
            </w:tcMar>
          </w:tcPr>
          <w:p w14:paraId="4243EEDC" w14:textId="77777777" w:rsidR="00260F62" w:rsidRDefault="00117516">
            <w:pPr>
              <w:widowControl w:val="0"/>
              <w:pBdr>
                <w:top w:val="nil"/>
                <w:left w:val="nil"/>
                <w:bottom w:val="nil"/>
                <w:right w:val="nil"/>
                <w:between w:val="nil"/>
              </w:pBdr>
              <w:spacing w:after="0" w:line="240" w:lineRule="auto"/>
            </w:pPr>
            <w:r>
              <w:t>r</w:t>
            </w:r>
          </w:p>
        </w:tc>
        <w:tc>
          <w:tcPr>
            <w:tcW w:w="450" w:type="dxa"/>
            <w:shd w:val="clear" w:color="auto" w:fill="auto"/>
            <w:tcMar>
              <w:top w:w="100" w:type="dxa"/>
              <w:left w:w="100" w:type="dxa"/>
              <w:bottom w:w="100" w:type="dxa"/>
              <w:right w:w="100" w:type="dxa"/>
            </w:tcMar>
          </w:tcPr>
          <w:p w14:paraId="432F5672" w14:textId="77777777" w:rsidR="00260F62" w:rsidRDefault="00117516">
            <w:pPr>
              <w:widowControl w:val="0"/>
              <w:pBdr>
                <w:top w:val="nil"/>
                <w:left w:val="nil"/>
                <w:bottom w:val="nil"/>
                <w:right w:val="nil"/>
                <w:between w:val="nil"/>
              </w:pBdr>
              <w:spacing w:after="0" w:line="240" w:lineRule="auto"/>
            </w:pPr>
            <w:r>
              <w:t>Rr</w:t>
            </w:r>
          </w:p>
        </w:tc>
        <w:tc>
          <w:tcPr>
            <w:tcW w:w="420" w:type="dxa"/>
            <w:shd w:val="clear" w:color="auto" w:fill="auto"/>
            <w:tcMar>
              <w:top w:w="100" w:type="dxa"/>
              <w:left w:w="100" w:type="dxa"/>
              <w:bottom w:w="100" w:type="dxa"/>
              <w:right w:w="100" w:type="dxa"/>
            </w:tcMar>
          </w:tcPr>
          <w:p w14:paraId="0A143C2B" w14:textId="77777777" w:rsidR="00260F62" w:rsidRDefault="00117516">
            <w:pPr>
              <w:widowControl w:val="0"/>
              <w:pBdr>
                <w:top w:val="nil"/>
                <w:left w:val="nil"/>
                <w:bottom w:val="nil"/>
                <w:right w:val="nil"/>
                <w:between w:val="nil"/>
              </w:pBdr>
              <w:spacing w:after="0" w:line="240" w:lineRule="auto"/>
            </w:pPr>
            <w:r>
              <w:t>Rr</w:t>
            </w:r>
          </w:p>
        </w:tc>
        <w:tc>
          <w:tcPr>
            <w:tcW w:w="405" w:type="dxa"/>
            <w:tcBorders>
              <w:top w:val="single" w:sz="8" w:space="0" w:color="FFFFFF"/>
              <w:bottom w:val="single" w:sz="8" w:space="0" w:color="FFFFFF"/>
            </w:tcBorders>
            <w:tcMar>
              <w:top w:w="100" w:type="dxa"/>
              <w:left w:w="100" w:type="dxa"/>
              <w:bottom w:w="100" w:type="dxa"/>
              <w:right w:w="100" w:type="dxa"/>
            </w:tcMar>
          </w:tcPr>
          <w:p w14:paraId="4554EE8D" w14:textId="77777777" w:rsidR="00260F62" w:rsidRDefault="00260F62">
            <w:pPr>
              <w:widowControl w:val="0"/>
              <w:pBdr>
                <w:top w:val="nil"/>
                <w:left w:val="nil"/>
                <w:bottom w:val="nil"/>
                <w:right w:val="nil"/>
                <w:between w:val="nil"/>
              </w:pBdr>
              <w:spacing w:after="0" w:line="240" w:lineRule="auto"/>
            </w:pPr>
          </w:p>
        </w:tc>
        <w:tc>
          <w:tcPr>
            <w:tcW w:w="405" w:type="dxa"/>
            <w:shd w:val="clear" w:color="auto" w:fill="auto"/>
            <w:tcMar>
              <w:top w:w="100" w:type="dxa"/>
              <w:left w:w="100" w:type="dxa"/>
              <w:bottom w:w="100" w:type="dxa"/>
              <w:right w:w="100" w:type="dxa"/>
            </w:tcMar>
          </w:tcPr>
          <w:p w14:paraId="66506226" w14:textId="77777777" w:rsidR="00260F62" w:rsidRDefault="00117516">
            <w:pPr>
              <w:widowControl w:val="0"/>
              <w:pBdr>
                <w:top w:val="nil"/>
                <w:left w:val="nil"/>
                <w:bottom w:val="nil"/>
                <w:right w:val="nil"/>
                <w:between w:val="nil"/>
              </w:pBdr>
              <w:spacing w:after="0" w:line="240" w:lineRule="auto"/>
            </w:pPr>
            <w:r>
              <w:t>r</w:t>
            </w:r>
          </w:p>
        </w:tc>
        <w:tc>
          <w:tcPr>
            <w:tcW w:w="435" w:type="dxa"/>
            <w:shd w:val="clear" w:color="auto" w:fill="auto"/>
            <w:tcMar>
              <w:top w:w="100" w:type="dxa"/>
              <w:left w:w="100" w:type="dxa"/>
              <w:bottom w:w="100" w:type="dxa"/>
              <w:right w:w="100" w:type="dxa"/>
            </w:tcMar>
          </w:tcPr>
          <w:p w14:paraId="34D23E39" w14:textId="77777777" w:rsidR="00260F62" w:rsidRDefault="00117516">
            <w:pPr>
              <w:widowControl w:val="0"/>
              <w:pBdr>
                <w:top w:val="nil"/>
                <w:left w:val="nil"/>
                <w:bottom w:val="nil"/>
                <w:right w:val="nil"/>
                <w:between w:val="nil"/>
              </w:pBdr>
              <w:spacing w:after="0" w:line="240" w:lineRule="auto"/>
            </w:pPr>
            <w:r>
              <w:t>Rr</w:t>
            </w:r>
          </w:p>
        </w:tc>
        <w:tc>
          <w:tcPr>
            <w:tcW w:w="435" w:type="dxa"/>
            <w:shd w:val="clear" w:color="auto" w:fill="auto"/>
            <w:tcMar>
              <w:top w:w="100" w:type="dxa"/>
              <w:left w:w="100" w:type="dxa"/>
              <w:bottom w:w="100" w:type="dxa"/>
              <w:right w:w="100" w:type="dxa"/>
            </w:tcMar>
          </w:tcPr>
          <w:p w14:paraId="00A9D233" w14:textId="77777777" w:rsidR="00260F62" w:rsidRDefault="00117516">
            <w:pPr>
              <w:widowControl w:val="0"/>
              <w:pBdr>
                <w:top w:val="nil"/>
                <w:left w:val="nil"/>
                <w:bottom w:val="nil"/>
                <w:right w:val="nil"/>
                <w:between w:val="nil"/>
              </w:pBdr>
              <w:spacing w:after="0" w:line="240" w:lineRule="auto"/>
            </w:pPr>
            <w:proofErr w:type="spellStart"/>
            <w:r>
              <w:t>rr</w:t>
            </w:r>
            <w:proofErr w:type="spellEnd"/>
          </w:p>
        </w:tc>
      </w:tr>
    </w:tbl>
    <w:p w14:paraId="0876A256" w14:textId="6F4F3F04" w:rsidR="00260F62" w:rsidRDefault="00260F62">
      <w:pPr>
        <w:tabs>
          <w:tab w:val="left" w:pos="7845"/>
        </w:tabs>
      </w:pPr>
    </w:p>
    <w:p w14:paraId="4E31649A" w14:textId="77777777" w:rsidR="00EF7B87" w:rsidRDefault="00EF7B87">
      <w:pPr>
        <w:tabs>
          <w:tab w:val="left" w:pos="7845"/>
        </w:tabs>
      </w:pPr>
    </w:p>
    <w:p w14:paraId="4A3E69F0" w14:textId="77777777" w:rsidR="00260F62" w:rsidRDefault="00117516">
      <w:pPr>
        <w:numPr>
          <w:ilvl w:val="0"/>
          <w:numId w:val="12"/>
        </w:numPr>
        <w:tabs>
          <w:tab w:val="left" w:pos="7845"/>
        </w:tabs>
        <w:spacing w:after="0"/>
      </w:pPr>
      <w:r>
        <w:t xml:space="preserve">By the definition of a testcross, we know that one of the parents will be homozygous recessive. If a monohybrid cross is done with a parent that shows the dominant phenotype, there are only two possibilities for the genotype. After the cross, the ratio of the offspring will show which genotype the unknown parent has. If the ratio of the offspring matches the predicted ratio of a particular genotype, the parent can be said to have that genotype. </w:t>
      </w:r>
    </w:p>
    <w:p w14:paraId="5772F038" w14:textId="77777777" w:rsidR="00260F62" w:rsidRDefault="00260F62">
      <w:pPr>
        <w:numPr>
          <w:ilvl w:val="0"/>
          <w:numId w:val="12"/>
        </w:numPr>
        <w:tabs>
          <w:tab w:val="left" w:pos="7845"/>
        </w:tabs>
      </w:pPr>
    </w:p>
    <w:tbl>
      <w:tblPr>
        <w:tblStyle w:val="a6"/>
        <w:tblW w:w="43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90"/>
        <w:gridCol w:w="480"/>
        <w:gridCol w:w="435"/>
        <w:gridCol w:w="255"/>
        <w:gridCol w:w="300"/>
        <w:gridCol w:w="525"/>
        <w:gridCol w:w="450"/>
        <w:gridCol w:w="255"/>
        <w:gridCol w:w="345"/>
        <w:gridCol w:w="465"/>
        <w:gridCol w:w="450"/>
      </w:tblGrid>
      <w:tr w:rsidR="00260F62" w14:paraId="52E57EB6" w14:textId="77777777">
        <w:tc>
          <w:tcPr>
            <w:tcW w:w="390" w:type="dxa"/>
            <w:shd w:val="clear" w:color="auto" w:fill="auto"/>
            <w:tcMar>
              <w:top w:w="100" w:type="dxa"/>
              <w:left w:w="100" w:type="dxa"/>
              <w:bottom w:w="100" w:type="dxa"/>
              <w:right w:w="100" w:type="dxa"/>
            </w:tcMar>
          </w:tcPr>
          <w:p w14:paraId="6F767633" w14:textId="77777777" w:rsidR="00260F62" w:rsidRDefault="00260F62">
            <w:pPr>
              <w:widowControl w:val="0"/>
              <w:pBdr>
                <w:top w:val="nil"/>
                <w:left w:val="nil"/>
                <w:bottom w:val="nil"/>
                <w:right w:val="nil"/>
                <w:between w:val="nil"/>
              </w:pBdr>
              <w:spacing w:after="0" w:line="240" w:lineRule="auto"/>
            </w:pPr>
          </w:p>
        </w:tc>
        <w:tc>
          <w:tcPr>
            <w:tcW w:w="480" w:type="dxa"/>
            <w:shd w:val="clear" w:color="auto" w:fill="auto"/>
            <w:tcMar>
              <w:top w:w="100" w:type="dxa"/>
              <w:left w:w="100" w:type="dxa"/>
              <w:bottom w:w="100" w:type="dxa"/>
              <w:right w:w="100" w:type="dxa"/>
            </w:tcMar>
          </w:tcPr>
          <w:p w14:paraId="2EA164E9" w14:textId="77777777" w:rsidR="00260F62" w:rsidRDefault="00117516">
            <w:pPr>
              <w:widowControl w:val="0"/>
              <w:pBdr>
                <w:top w:val="nil"/>
                <w:left w:val="nil"/>
                <w:bottom w:val="nil"/>
                <w:right w:val="nil"/>
                <w:between w:val="nil"/>
              </w:pBdr>
              <w:spacing w:after="0" w:line="240" w:lineRule="auto"/>
            </w:pPr>
            <w:r>
              <w:t>A</w:t>
            </w:r>
          </w:p>
        </w:tc>
        <w:tc>
          <w:tcPr>
            <w:tcW w:w="435" w:type="dxa"/>
            <w:shd w:val="clear" w:color="auto" w:fill="auto"/>
            <w:tcMar>
              <w:top w:w="100" w:type="dxa"/>
              <w:left w:w="100" w:type="dxa"/>
              <w:bottom w:w="100" w:type="dxa"/>
              <w:right w:w="100" w:type="dxa"/>
            </w:tcMar>
          </w:tcPr>
          <w:p w14:paraId="00A90528" w14:textId="77777777" w:rsidR="00260F62" w:rsidRDefault="00117516">
            <w:pPr>
              <w:widowControl w:val="0"/>
              <w:pBdr>
                <w:top w:val="nil"/>
                <w:left w:val="nil"/>
                <w:bottom w:val="nil"/>
                <w:right w:val="nil"/>
                <w:between w:val="nil"/>
              </w:pBdr>
              <w:spacing w:after="0" w:line="240" w:lineRule="auto"/>
            </w:pPr>
            <w:r>
              <w:t>a</w:t>
            </w:r>
          </w:p>
        </w:tc>
        <w:tc>
          <w:tcPr>
            <w:tcW w:w="255" w:type="dxa"/>
            <w:tcBorders>
              <w:top w:val="single" w:sz="8" w:space="0" w:color="FFFFFF"/>
              <w:bottom w:val="single" w:sz="8" w:space="0" w:color="FFFFFF"/>
            </w:tcBorders>
            <w:shd w:val="clear" w:color="auto" w:fill="auto"/>
            <w:tcMar>
              <w:top w:w="100" w:type="dxa"/>
              <w:left w:w="100" w:type="dxa"/>
              <w:bottom w:w="100" w:type="dxa"/>
              <w:right w:w="100" w:type="dxa"/>
            </w:tcMar>
          </w:tcPr>
          <w:p w14:paraId="6F378015" w14:textId="77777777" w:rsidR="00260F62" w:rsidRDefault="00260F62">
            <w:pPr>
              <w:widowControl w:val="0"/>
              <w:pBdr>
                <w:top w:val="nil"/>
                <w:left w:val="nil"/>
                <w:bottom w:val="nil"/>
                <w:right w:val="nil"/>
                <w:between w:val="nil"/>
              </w:pBdr>
              <w:spacing w:after="0" w:line="240" w:lineRule="auto"/>
            </w:pPr>
          </w:p>
        </w:tc>
        <w:tc>
          <w:tcPr>
            <w:tcW w:w="300" w:type="dxa"/>
            <w:shd w:val="clear" w:color="auto" w:fill="auto"/>
            <w:tcMar>
              <w:top w:w="100" w:type="dxa"/>
              <w:left w:w="100" w:type="dxa"/>
              <w:bottom w:w="100" w:type="dxa"/>
              <w:right w:w="100" w:type="dxa"/>
            </w:tcMar>
          </w:tcPr>
          <w:p w14:paraId="3F399A72" w14:textId="77777777" w:rsidR="00260F62" w:rsidRDefault="00260F62">
            <w:pPr>
              <w:widowControl w:val="0"/>
              <w:pBdr>
                <w:top w:val="nil"/>
                <w:left w:val="nil"/>
                <w:bottom w:val="nil"/>
                <w:right w:val="nil"/>
                <w:between w:val="nil"/>
              </w:pBdr>
              <w:spacing w:after="0" w:line="240" w:lineRule="auto"/>
            </w:pPr>
          </w:p>
        </w:tc>
        <w:tc>
          <w:tcPr>
            <w:tcW w:w="525" w:type="dxa"/>
            <w:shd w:val="clear" w:color="auto" w:fill="auto"/>
            <w:tcMar>
              <w:top w:w="100" w:type="dxa"/>
              <w:left w:w="100" w:type="dxa"/>
              <w:bottom w:w="100" w:type="dxa"/>
              <w:right w:w="100" w:type="dxa"/>
            </w:tcMar>
          </w:tcPr>
          <w:p w14:paraId="1FE6CD53" w14:textId="77777777" w:rsidR="00260F62" w:rsidRDefault="00117516">
            <w:pPr>
              <w:widowControl w:val="0"/>
              <w:pBdr>
                <w:top w:val="nil"/>
                <w:left w:val="nil"/>
                <w:bottom w:val="nil"/>
                <w:right w:val="nil"/>
                <w:between w:val="nil"/>
              </w:pBdr>
              <w:spacing w:after="0" w:line="240" w:lineRule="auto"/>
            </w:pPr>
            <w:r>
              <w:t>B</w:t>
            </w:r>
          </w:p>
        </w:tc>
        <w:tc>
          <w:tcPr>
            <w:tcW w:w="450" w:type="dxa"/>
            <w:shd w:val="clear" w:color="auto" w:fill="auto"/>
            <w:tcMar>
              <w:top w:w="100" w:type="dxa"/>
              <w:left w:w="100" w:type="dxa"/>
              <w:bottom w:w="100" w:type="dxa"/>
              <w:right w:w="100" w:type="dxa"/>
            </w:tcMar>
          </w:tcPr>
          <w:p w14:paraId="745FAEAF" w14:textId="77777777" w:rsidR="00260F62" w:rsidRDefault="00117516">
            <w:pPr>
              <w:widowControl w:val="0"/>
              <w:pBdr>
                <w:top w:val="nil"/>
                <w:left w:val="nil"/>
                <w:bottom w:val="nil"/>
                <w:right w:val="nil"/>
                <w:between w:val="nil"/>
              </w:pBdr>
              <w:spacing w:after="0" w:line="240" w:lineRule="auto"/>
            </w:pPr>
            <w:r>
              <w:t>B</w:t>
            </w:r>
          </w:p>
        </w:tc>
        <w:tc>
          <w:tcPr>
            <w:tcW w:w="255" w:type="dxa"/>
            <w:tcBorders>
              <w:top w:val="single" w:sz="8" w:space="0" w:color="FFFFFF"/>
              <w:bottom w:val="single" w:sz="8" w:space="0" w:color="FFFFFF"/>
            </w:tcBorders>
            <w:shd w:val="clear" w:color="auto" w:fill="auto"/>
            <w:tcMar>
              <w:top w:w="100" w:type="dxa"/>
              <w:left w:w="100" w:type="dxa"/>
              <w:bottom w:w="100" w:type="dxa"/>
              <w:right w:w="100" w:type="dxa"/>
            </w:tcMar>
          </w:tcPr>
          <w:p w14:paraId="15BD5EFF" w14:textId="77777777" w:rsidR="00260F62" w:rsidRDefault="00260F62">
            <w:pPr>
              <w:widowControl w:val="0"/>
              <w:pBdr>
                <w:top w:val="nil"/>
                <w:left w:val="nil"/>
                <w:bottom w:val="nil"/>
                <w:right w:val="nil"/>
                <w:between w:val="nil"/>
              </w:pBdr>
              <w:spacing w:after="0" w:line="240" w:lineRule="auto"/>
            </w:pPr>
          </w:p>
        </w:tc>
        <w:tc>
          <w:tcPr>
            <w:tcW w:w="345" w:type="dxa"/>
            <w:shd w:val="clear" w:color="auto" w:fill="auto"/>
            <w:tcMar>
              <w:top w:w="100" w:type="dxa"/>
              <w:left w:w="100" w:type="dxa"/>
              <w:bottom w:w="100" w:type="dxa"/>
              <w:right w:w="100" w:type="dxa"/>
            </w:tcMar>
          </w:tcPr>
          <w:p w14:paraId="1CF21403" w14:textId="77777777" w:rsidR="00260F62" w:rsidRDefault="00260F62">
            <w:pPr>
              <w:widowControl w:val="0"/>
              <w:pBdr>
                <w:top w:val="nil"/>
                <w:left w:val="nil"/>
                <w:bottom w:val="nil"/>
                <w:right w:val="nil"/>
                <w:between w:val="nil"/>
              </w:pBdr>
              <w:spacing w:after="0" w:line="240" w:lineRule="auto"/>
            </w:pPr>
          </w:p>
        </w:tc>
        <w:tc>
          <w:tcPr>
            <w:tcW w:w="465" w:type="dxa"/>
            <w:shd w:val="clear" w:color="auto" w:fill="auto"/>
            <w:tcMar>
              <w:top w:w="100" w:type="dxa"/>
              <w:left w:w="100" w:type="dxa"/>
              <w:bottom w:w="100" w:type="dxa"/>
              <w:right w:w="100" w:type="dxa"/>
            </w:tcMar>
          </w:tcPr>
          <w:p w14:paraId="0DF6737C" w14:textId="77777777" w:rsidR="00260F62" w:rsidRDefault="00117516">
            <w:pPr>
              <w:widowControl w:val="0"/>
              <w:pBdr>
                <w:top w:val="nil"/>
                <w:left w:val="nil"/>
                <w:bottom w:val="nil"/>
                <w:right w:val="nil"/>
                <w:between w:val="nil"/>
              </w:pBdr>
              <w:spacing w:after="0" w:line="240" w:lineRule="auto"/>
            </w:pPr>
            <w:r>
              <w:t>C</w:t>
            </w:r>
          </w:p>
        </w:tc>
        <w:tc>
          <w:tcPr>
            <w:tcW w:w="450" w:type="dxa"/>
            <w:shd w:val="clear" w:color="auto" w:fill="auto"/>
            <w:tcMar>
              <w:top w:w="100" w:type="dxa"/>
              <w:left w:w="100" w:type="dxa"/>
              <w:bottom w:w="100" w:type="dxa"/>
              <w:right w:w="100" w:type="dxa"/>
            </w:tcMar>
          </w:tcPr>
          <w:p w14:paraId="42B91EF5" w14:textId="77777777" w:rsidR="00260F62" w:rsidRDefault="00117516">
            <w:pPr>
              <w:widowControl w:val="0"/>
              <w:pBdr>
                <w:top w:val="nil"/>
                <w:left w:val="nil"/>
                <w:bottom w:val="nil"/>
                <w:right w:val="nil"/>
                <w:between w:val="nil"/>
              </w:pBdr>
              <w:spacing w:after="0" w:line="240" w:lineRule="auto"/>
            </w:pPr>
            <w:r>
              <w:t>c</w:t>
            </w:r>
          </w:p>
        </w:tc>
      </w:tr>
      <w:tr w:rsidR="00260F62" w14:paraId="111D0FFE" w14:textId="77777777">
        <w:tc>
          <w:tcPr>
            <w:tcW w:w="390" w:type="dxa"/>
            <w:shd w:val="clear" w:color="auto" w:fill="auto"/>
            <w:tcMar>
              <w:top w:w="100" w:type="dxa"/>
              <w:left w:w="100" w:type="dxa"/>
              <w:bottom w:w="100" w:type="dxa"/>
              <w:right w:w="100" w:type="dxa"/>
            </w:tcMar>
          </w:tcPr>
          <w:p w14:paraId="493AE090" w14:textId="77777777" w:rsidR="00260F62" w:rsidRDefault="00117516">
            <w:pPr>
              <w:widowControl w:val="0"/>
              <w:pBdr>
                <w:top w:val="nil"/>
                <w:left w:val="nil"/>
                <w:bottom w:val="nil"/>
                <w:right w:val="nil"/>
                <w:between w:val="nil"/>
              </w:pBdr>
              <w:spacing w:after="0" w:line="240" w:lineRule="auto"/>
            </w:pPr>
            <w:r>
              <w:t>a</w:t>
            </w:r>
          </w:p>
        </w:tc>
        <w:tc>
          <w:tcPr>
            <w:tcW w:w="480" w:type="dxa"/>
            <w:shd w:val="clear" w:color="auto" w:fill="auto"/>
            <w:tcMar>
              <w:top w:w="100" w:type="dxa"/>
              <w:left w:w="100" w:type="dxa"/>
              <w:bottom w:w="100" w:type="dxa"/>
              <w:right w:w="100" w:type="dxa"/>
            </w:tcMar>
          </w:tcPr>
          <w:p w14:paraId="72C5C2FC" w14:textId="77777777" w:rsidR="00260F62" w:rsidRDefault="00117516">
            <w:pPr>
              <w:widowControl w:val="0"/>
              <w:pBdr>
                <w:top w:val="nil"/>
                <w:left w:val="nil"/>
                <w:bottom w:val="nil"/>
                <w:right w:val="nil"/>
                <w:between w:val="nil"/>
              </w:pBdr>
              <w:spacing w:after="0" w:line="240" w:lineRule="auto"/>
            </w:pPr>
            <w:r>
              <w:t>Aa</w:t>
            </w:r>
          </w:p>
        </w:tc>
        <w:tc>
          <w:tcPr>
            <w:tcW w:w="435" w:type="dxa"/>
            <w:shd w:val="clear" w:color="auto" w:fill="auto"/>
            <w:tcMar>
              <w:top w:w="100" w:type="dxa"/>
              <w:left w:w="100" w:type="dxa"/>
              <w:bottom w:w="100" w:type="dxa"/>
              <w:right w:w="100" w:type="dxa"/>
            </w:tcMar>
          </w:tcPr>
          <w:p w14:paraId="27D6331C" w14:textId="77777777" w:rsidR="00260F62" w:rsidRDefault="00117516">
            <w:pPr>
              <w:widowControl w:val="0"/>
              <w:pBdr>
                <w:top w:val="nil"/>
                <w:left w:val="nil"/>
                <w:bottom w:val="nil"/>
                <w:right w:val="nil"/>
                <w:between w:val="nil"/>
              </w:pBdr>
              <w:spacing w:after="0" w:line="240" w:lineRule="auto"/>
            </w:pPr>
            <w:r>
              <w:t>aa</w:t>
            </w:r>
          </w:p>
        </w:tc>
        <w:tc>
          <w:tcPr>
            <w:tcW w:w="255" w:type="dxa"/>
            <w:tcBorders>
              <w:top w:val="single" w:sz="8" w:space="0" w:color="FFFFFF"/>
              <w:bottom w:val="single" w:sz="8" w:space="0" w:color="FFFFFF"/>
            </w:tcBorders>
            <w:shd w:val="clear" w:color="auto" w:fill="auto"/>
            <w:tcMar>
              <w:top w:w="100" w:type="dxa"/>
              <w:left w:w="100" w:type="dxa"/>
              <w:bottom w:w="100" w:type="dxa"/>
              <w:right w:w="100" w:type="dxa"/>
            </w:tcMar>
          </w:tcPr>
          <w:p w14:paraId="5F7392DC" w14:textId="77777777" w:rsidR="00260F62" w:rsidRDefault="00260F62">
            <w:pPr>
              <w:widowControl w:val="0"/>
              <w:pBdr>
                <w:top w:val="nil"/>
                <w:left w:val="nil"/>
                <w:bottom w:val="nil"/>
                <w:right w:val="nil"/>
                <w:between w:val="nil"/>
              </w:pBdr>
              <w:spacing w:after="0" w:line="240" w:lineRule="auto"/>
            </w:pPr>
          </w:p>
        </w:tc>
        <w:tc>
          <w:tcPr>
            <w:tcW w:w="300" w:type="dxa"/>
            <w:shd w:val="clear" w:color="auto" w:fill="auto"/>
            <w:tcMar>
              <w:top w:w="100" w:type="dxa"/>
              <w:left w:w="100" w:type="dxa"/>
              <w:bottom w:w="100" w:type="dxa"/>
              <w:right w:w="100" w:type="dxa"/>
            </w:tcMar>
          </w:tcPr>
          <w:p w14:paraId="6FD5EC05" w14:textId="77777777" w:rsidR="00260F62" w:rsidRDefault="00117516">
            <w:pPr>
              <w:widowControl w:val="0"/>
              <w:pBdr>
                <w:top w:val="nil"/>
                <w:left w:val="nil"/>
                <w:bottom w:val="nil"/>
                <w:right w:val="nil"/>
                <w:between w:val="nil"/>
              </w:pBdr>
              <w:spacing w:after="0" w:line="240" w:lineRule="auto"/>
            </w:pPr>
            <w:r>
              <w:t>B</w:t>
            </w:r>
          </w:p>
        </w:tc>
        <w:tc>
          <w:tcPr>
            <w:tcW w:w="525" w:type="dxa"/>
            <w:shd w:val="clear" w:color="auto" w:fill="auto"/>
            <w:tcMar>
              <w:top w:w="100" w:type="dxa"/>
              <w:left w:w="100" w:type="dxa"/>
              <w:bottom w:w="100" w:type="dxa"/>
              <w:right w:w="100" w:type="dxa"/>
            </w:tcMar>
          </w:tcPr>
          <w:p w14:paraId="7CCC5D72" w14:textId="77777777" w:rsidR="00260F62" w:rsidRDefault="00117516">
            <w:pPr>
              <w:widowControl w:val="0"/>
              <w:pBdr>
                <w:top w:val="nil"/>
                <w:left w:val="nil"/>
                <w:bottom w:val="nil"/>
                <w:right w:val="nil"/>
                <w:between w:val="nil"/>
              </w:pBdr>
              <w:spacing w:after="0" w:line="240" w:lineRule="auto"/>
            </w:pPr>
            <w:r>
              <w:t>BB</w:t>
            </w:r>
          </w:p>
        </w:tc>
        <w:tc>
          <w:tcPr>
            <w:tcW w:w="450" w:type="dxa"/>
            <w:shd w:val="clear" w:color="auto" w:fill="auto"/>
            <w:tcMar>
              <w:top w:w="100" w:type="dxa"/>
              <w:left w:w="100" w:type="dxa"/>
              <w:bottom w:w="100" w:type="dxa"/>
              <w:right w:w="100" w:type="dxa"/>
            </w:tcMar>
          </w:tcPr>
          <w:p w14:paraId="4729D254" w14:textId="77777777" w:rsidR="00260F62" w:rsidRDefault="00117516">
            <w:pPr>
              <w:widowControl w:val="0"/>
              <w:pBdr>
                <w:top w:val="nil"/>
                <w:left w:val="nil"/>
                <w:bottom w:val="nil"/>
                <w:right w:val="nil"/>
                <w:between w:val="nil"/>
              </w:pBdr>
              <w:spacing w:after="0" w:line="240" w:lineRule="auto"/>
            </w:pPr>
            <w:r>
              <w:t>BB</w:t>
            </w:r>
          </w:p>
        </w:tc>
        <w:tc>
          <w:tcPr>
            <w:tcW w:w="255" w:type="dxa"/>
            <w:tcBorders>
              <w:top w:val="single" w:sz="8" w:space="0" w:color="FFFFFF"/>
              <w:bottom w:val="single" w:sz="8" w:space="0" w:color="FFFFFF"/>
            </w:tcBorders>
            <w:shd w:val="clear" w:color="auto" w:fill="auto"/>
            <w:tcMar>
              <w:top w:w="100" w:type="dxa"/>
              <w:left w:w="100" w:type="dxa"/>
              <w:bottom w:w="100" w:type="dxa"/>
              <w:right w:w="100" w:type="dxa"/>
            </w:tcMar>
          </w:tcPr>
          <w:p w14:paraId="2A76BA5B" w14:textId="77777777" w:rsidR="00260F62" w:rsidRDefault="00260F62">
            <w:pPr>
              <w:widowControl w:val="0"/>
              <w:pBdr>
                <w:top w:val="nil"/>
                <w:left w:val="nil"/>
                <w:bottom w:val="nil"/>
                <w:right w:val="nil"/>
                <w:between w:val="nil"/>
              </w:pBdr>
              <w:spacing w:after="0" w:line="240" w:lineRule="auto"/>
            </w:pPr>
          </w:p>
        </w:tc>
        <w:tc>
          <w:tcPr>
            <w:tcW w:w="345" w:type="dxa"/>
            <w:shd w:val="clear" w:color="auto" w:fill="auto"/>
            <w:tcMar>
              <w:top w:w="100" w:type="dxa"/>
              <w:left w:w="100" w:type="dxa"/>
              <w:bottom w:w="100" w:type="dxa"/>
              <w:right w:w="100" w:type="dxa"/>
            </w:tcMar>
          </w:tcPr>
          <w:p w14:paraId="27D806BB" w14:textId="77777777" w:rsidR="00260F62" w:rsidRDefault="00117516">
            <w:pPr>
              <w:widowControl w:val="0"/>
              <w:pBdr>
                <w:top w:val="nil"/>
                <w:left w:val="nil"/>
                <w:bottom w:val="nil"/>
                <w:right w:val="nil"/>
                <w:between w:val="nil"/>
              </w:pBdr>
              <w:spacing w:after="0" w:line="240" w:lineRule="auto"/>
            </w:pPr>
            <w:r>
              <w:t>c</w:t>
            </w:r>
          </w:p>
        </w:tc>
        <w:tc>
          <w:tcPr>
            <w:tcW w:w="465" w:type="dxa"/>
            <w:shd w:val="clear" w:color="auto" w:fill="auto"/>
            <w:tcMar>
              <w:top w:w="100" w:type="dxa"/>
              <w:left w:w="100" w:type="dxa"/>
              <w:bottom w:w="100" w:type="dxa"/>
              <w:right w:w="100" w:type="dxa"/>
            </w:tcMar>
          </w:tcPr>
          <w:p w14:paraId="25870D53" w14:textId="77777777" w:rsidR="00260F62" w:rsidRDefault="00117516">
            <w:pPr>
              <w:widowControl w:val="0"/>
              <w:pBdr>
                <w:top w:val="nil"/>
                <w:left w:val="nil"/>
                <w:bottom w:val="nil"/>
                <w:right w:val="nil"/>
                <w:between w:val="nil"/>
              </w:pBdr>
              <w:spacing w:after="0" w:line="240" w:lineRule="auto"/>
            </w:pPr>
            <w:r>
              <w:t>Cc</w:t>
            </w:r>
          </w:p>
        </w:tc>
        <w:tc>
          <w:tcPr>
            <w:tcW w:w="450" w:type="dxa"/>
            <w:shd w:val="clear" w:color="auto" w:fill="auto"/>
            <w:tcMar>
              <w:top w:w="100" w:type="dxa"/>
              <w:left w:w="100" w:type="dxa"/>
              <w:bottom w:w="100" w:type="dxa"/>
              <w:right w:w="100" w:type="dxa"/>
            </w:tcMar>
          </w:tcPr>
          <w:p w14:paraId="4916F761" w14:textId="77777777" w:rsidR="00260F62" w:rsidRDefault="00117516">
            <w:pPr>
              <w:widowControl w:val="0"/>
              <w:pBdr>
                <w:top w:val="nil"/>
                <w:left w:val="nil"/>
                <w:bottom w:val="nil"/>
                <w:right w:val="nil"/>
                <w:between w:val="nil"/>
              </w:pBdr>
              <w:spacing w:after="0" w:line="240" w:lineRule="auto"/>
            </w:pPr>
            <w:r>
              <w:t>cc</w:t>
            </w:r>
          </w:p>
        </w:tc>
      </w:tr>
      <w:tr w:rsidR="00260F62" w14:paraId="7858DEC0" w14:textId="77777777">
        <w:tc>
          <w:tcPr>
            <w:tcW w:w="390" w:type="dxa"/>
            <w:shd w:val="clear" w:color="auto" w:fill="auto"/>
            <w:tcMar>
              <w:top w:w="100" w:type="dxa"/>
              <w:left w:w="100" w:type="dxa"/>
              <w:bottom w:w="100" w:type="dxa"/>
              <w:right w:w="100" w:type="dxa"/>
            </w:tcMar>
          </w:tcPr>
          <w:p w14:paraId="22FB4F41" w14:textId="77777777" w:rsidR="00260F62" w:rsidRDefault="00117516">
            <w:pPr>
              <w:widowControl w:val="0"/>
              <w:pBdr>
                <w:top w:val="nil"/>
                <w:left w:val="nil"/>
                <w:bottom w:val="nil"/>
                <w:right w:val="nil"/>
                <w:between w:val="nil"/>
              </w:pBdr>
              <w:spacing w:after="0" w:line="240" w:lineRule="auto"/>
            </w:pPr>
            <w:r>
              <w:t>a</w:t>
            </w:r>
          </w:p>
        </w:tc>
        <w:tc>
          <w:tcPr>
            <w:tcW w:w="480" w:type="dxa"/>
            <w:shd w:val="clear" w:color="auto" w:fill="auto"/>
            <w:tcMar>
              <w:top w:w="100" w:type="dxa"/>
              <w:left w:w="100" w:type="dxa"/>
              <w:bottom w:w="100" w:type="dxa"/>
              <w:right w:w="100" w:type="dxa"/>
            </w:tcMar>
          </w:tcPr>
          <w:p w14:paraId="1E1C2B22" w14:textId="77777777" w:rsidR="00260F62" w:rsidRDefault="00117516">
            <w:pPr>
              <w:widowControl w:val="0"/>
              <w:pBdr>
                <w:top w:val="nil"/>
                <w:left w:val="nil"/>
                <w:bottom w:val="nil"/>
                <w:right w:val="nil"/>
                <w:between w:val="nil"/>
              </w:pBdr>
              <w:spacing w:after="0" w:line="240" w:lineRule="auto"/>
            </w:pPr>
            <w:r>
              <w:t>Aa</w:t>
            </w:r>
          </w:p>
        </w:tc>
        <w:tc>
          <w:tcPr>
            <w:tcW w:w="435" w:type="dxa"/>
            <w:shd w:val="clear" w:color="auto" w:fill="auto"/>
            <w:tcMar>
              <w:top w:w="100" w:type="dxa"/>
              <w:left w:w="100" w:type="dxa"/>
              <w:bottom w:w="100" w:type="dxa"/>
              <w:right w:w="100" w:type="dxa"/>
            </w:tcMar>
          </w:tcPr>
          <w:p w14:paraId="39AF8BDF" w14:textId="77777777" w:rsidR="00260F62" w:rsidRDefault="00117516">
            <w:pPr>
              <w:widowControl w:val="0"/>
              <w:pBdr>
                <w:top w:val="nil"/>
                <w:left w:val="nil"/>
                <w:bottom w:val="nil"/>
                <w:right w:val="nil"/>
                <w:between w:val="nil"/>
              </w:pBdr>
              <w:spacing w:after="0" w:line="240" w:lineRule="auto"/>
            </w:pPr>
            <w:r>
              <w:t>aa</w:t>
            </w:r>
          </w:p>
        </w:tc>
        <w:tc>
          <w:tcPr>
            <w:tcW w:w="255" w:type="dxa"/>
            <w:tcBorders>
              <w:top w:val="single" w:sz="8" w:space="0" w:color="FFFFFF"/>
              <w:bottom w:val="single" w:sz="8" w:space="0" w:color="FFFFFF"/>
            </w:tcBorders>
            <w:shd w:val="clear" w:color="auto" w:fill="auto"/>
            <w:tcMar>
              <w:top w:w="100" w:type="dxa"/>
              <w:left w:w="100" w:type="dxa"/>
              <w:bottom w:w="100" w:type="dxa"/>
              <w:right w:w="100" w:type="dxa"/>
            </w:tcMar>
          </w:tcPr>
          <w:p w14:paraId="1E95BFA8" w14:textId="77777777" w:rsidR="00260F62" w:rsidRDefault="00260F62">
            <w:pPr>
              <w:widowControl w:val="0"/>
              <w:pBdr>
                <w:top w:val="nil"/>
                <w:left w:val="nil"/>
                <w:bottom w:val="nil"/>
                <w:right w:val="nil"/>
                <w:between w:val="nil"/>
              </w:pBdr>
              <w:spacing w:after="0" w:line="240" w:lineRule="auto"/>
            </w:pPr>
          </w:p>
        </w:tc>
        <w:tc>
          <w:tcPr>
            <w:tcW w:w="300" w:type="dxa"/>
            <w:shd w:val="clear" w:color="auto" w:fill="auto"/>
            <w:tcMar>
              <w:top w:w="100" w:type="dxa"/>
              <w:left w:w="100" w:type="dxa"/>
              <w:bottom w:w="100" w:type="dxa"/>
              <w:right w:w="100" w:type="dxa"/>
            </w:tcMar>
          </w:tcPr>
          <w:p w14:paraId="71E65B1B" w14:textId="77777777" w:rsidR="00260F62" w:rsidRDefault="00117516">
            <w:pPr>
              <w:widowControl w:val="0"/>
              <w:pBdr>
                <w:top w:val="nil"/>
                <w:left w:val="nil"/>
                <w:bottom w:val="nil"/>
                <w:right w:val="nil"/>
                <w:between w:val="nil"/>
              </w:pBdr>
              <w:spacing w:after="0" w:line="240" w:lineRule="auto"/>
            </w:pPr>
            <w:r>
              <w:t>b</w:t>
            </w:r>
          </w:p>
        </w:tc>
        <w:tc>
          <w:tcPr>
            <w:tcW w:w="525" w:type="dxa"/>
            <w:shd w:val="clear" w:color="auto" w:fill="auto"/>
            <w:tcMar>
              <w:top w:w="100" w:type="dxa"/>
              <w:left w:w="100" w:type="dxa"/>
              <w:bottom w:w="100" w:type="dxa"/>
              <w:right w:w="100" w:type="dxa"/>
            </w:tcMar>
          </w:tcPr>
          <w:p w14:paraId="2D421B2A" w14:textId="77777777" w:rsidR="00260F62" w:rsidRDefault="00117516">
            <w:pPr>
              <w:widowControl w:val="0"/>
              <w:pBdr>
                <w:top w:val="nil"/>
                <w:left w:val="nil"/>
                <w:bottom w:val="nil"/>
                <w:right w:val="nil"/>
                <w:between w:val="nil"/>
              </w:pBdr>
              <w:spacing w:after="0" w:line="240" w:lineRule="auto"/>
            </w:pPr>
            <w:r>
              <w:t>Bb</w:t>
            </w:r>
          </w:p>
        </w:tc>
        <w:tc>
          <w:tcPr>
            <w:tcW w:w="450" w:type="dxa"/>
            <w:shd w:val="clear" w:color="auto" w:fill="auto"/>
            <w:tcMar>
              <w:top w:w="100" w:type="dxa"/>
              <w:left w:w="100" w:type="dxa"/>
              <w:bottom w:w="100" w:type="dxa"/>
              <w:right w:w="100" w:type="dxa"/>
            </w:tcMar>
          </w:tcPr>
          <w:p w14:paraId="5C18D394" w14:textId="77777777" w:rsidR="00260F62" w:rsidRDefault="00117516">
            <w:pPr>
              <w:widowControl w:val="0"/>
              <w:pBdr>
                <w:top w:val="nil"/>
                <w:left w:val="nil"/>
                <w:bottom w:val="nil"/>
                <w:right w:val="nil"/>
                <w:between w:val="nil"/>
              </w:pBdr>
              <w:spacing w:after="0" w:line="240" w:lineRule="auto"/>
            </w:pPr>
            <w:r>
              <w:t>Bb</w:t>
            </w:r>
          </w:p>
        </w:tc>
        <w:tc>
          <w:tcPr>
            <w:tcW w:w="255" w:type="dxa"/>
            <w:tcBorders>
              <w:top w:val="single" w:sz="8" w:space="0" w:color="FFFFFF"/>
              <w:bottom w:val="single" w:sz="8" w:space="0" w:color="FFFFFF"/>
            </w:tcBorders>
            <w:shd w:val="clear" w:color="auto" w:fill="auto"/>
            <w:tcMar>
              <w:top w:w="100" w:type="dxa"/>
              <w:left w:w="100" w:type="dxa"/>
              <w:bottom w:w="100" w:type="dxa"/>
              <w:right w:w="100" w:type="dxa"/>
            </w:tcMar>
          </w:tcPr>
          <w:p w14:paraId="3F79ACE2" w14:textId="77777777" w:rsidR="00260F62" w:rsidRDefault="00260F62">
            <w:pPr>
              <w:widowControl w:val="0"/>
              <w:pBdr>
                <w:top w:val="nil"/>
                <w:left w:val="nil"/>
                <w:bottom w:val="nil"/>
                <w:right w:val="nil"/>
                <w:between w:val="nil"/>
              </w:pBdr>
              <w:spacing w:after="0" w:line="240" w:lineRule="auto"/>
            </w:pPr>
          </w:p>
        </w:tc>
        <w:tc>
          <w:tcPr>
            <w:tcW w:w="345" w:type="dxa"/>
            <w:shd w:val="clear" w:color="auto" w:fill="auto"/>
            <w:tcMar>
              <w:top w:w="100" w:type="dxa"/>
              <w:left w:w="100" w:type="dxa"/>
              <w:bottom w:w="100" w:type="dxa"/>
              <w:right w:w="100" w:type="dxa"/>
            </w:tcMar>
          </w:tcPr>
          <w:p w14:paraId="39EA24F5" w14:textId="77777777" w:rsidR="00260F62" w:rsidRDefault="00117516">
            <w:pPr>
              <w:widowControl w:val="0"/>
              <w:pBdr>
                <w:top w:val="nil"/>
                <w:left w:val="nil"/>
                <w:bottom w:val="nil"/>
                <w:right w:val="nil"/>
                <w:between w:val="nil"/>
              </w:pBdr>
              <w:spacing w:after="0" w:line="240" w:lineRule="auto"/>
            </w:pPr>
            <w:r>
              <w:t>c</w:t>
            </w:r>
          </w:p>
        </w:tc>
        <w:tc>
          <w:tcPr>
            <w:tcW w:w="465" w:type="dxa"/>
            <w:shd w:val="clear" w:color="auto" w:fill="auto"/>
            <w:tcMar>
              <w:top w:w="100" w:type="dxa"/>
              <w:left w:w="100" w:type="dxa"/>
              <w:bottom w:w="100" w:type="dxa"/>
              <w:right w:w="100" w:type="dxa"/>
            </w:tcMar>
          </w:tcPr>
          <w:p w14:paraId="66989016" w14:textId="77777777" w:rsidR="00260F62" w:rsidRDefault="00117516">
            <w:pPr>
              <w:widowControl w:val="0"/>
              <w:pBdr>
                <w:top w:val="nil"/>
                <w:left w:val="nil"/>
                <w:bottom w:val="nil"/>
                <w:right w:val="nil"/>
                <w:between w:val="nil"/>
              </w:pBdr>
              <w:spacing w:after="0" w:line="240" w:lineRule="auto"/>
            </w:pPr>
            <w:r>
              <w:t>Cc</w:t>
            </w:r>
          </w:p>
        </w:tc>
        <w:tc>
          <w:tcPr>
            <w:tcW w:w="450" w:type="dxa"/>
            <w:shd w:val="clear" w:color="auto" w:fill="auto"/>
            <w:tcMar>
              <w:top w:w="100" w:type="dxa"/>
              <w:left w:w="100" w:type="dxa"/>
              <w:bottom w:w="100" w:type="dxa"/>
              <w:right w:w="100" w:type="dxa"/>
            </w:tcMar>
          </w:tcPr>
          <w:p w14:paraId="05DC87F8" w14:textId="77777777" w:rsidR="00260F62" w:rsidRDefault="00117516">
            <w:pPr>
              <w:widowControl w:val="0"/>
              <w:pBdr>
                <w:top w:val="nil"/>
                <w:left w:val="nil"/>
                <w:bottom w:val="nil"/>
                <w:right w:val="nil"/>
                <w:between w:val="nil"/>
              </w:pBdr>
              <w:spacing w:after="0" w:line="240" w:lineRule="auto"/>
            </w:pPr>
            <w:r>
              <w:t>cc</w:t>
            </w:r>
          </w:p>
        </w:tc>
      </w:tr>
    </w:tbl>
    <w:p w14:paraId="04666BA8" w14:textId="77777777" w:rsidR="00260F62" w:rsidRDefault="00117516">
      <w:pPr>
        <w:tabs>
          <w:tab w:val="left" w:pos="7845"/>
        </w:tabs>
      </w:pPr>
      <w:r>
        <w:rPr>
          <w:sz w:val="26"/>
          <w:szCs w:val="26"/>
        </w:rPr>
        <w:t xml:space="preserve">½ * ½ * ½ = </w:t>
      </w:r>
      <w:proofErr w:type="gramStart"/>
      <w:r>
        <w:rPr>
          <w:sz w:val="26"/>
          <w:szCs w:val="26"/>
        </w:rPr>
        <w:t xml:space="preserve">⅛  </w:t>
      </w:r>
      <w:r>
        <w:t>The</w:t>
      </w:r>
      <w:proofErr w:type="gramEnd"/>
      <w:r>
        <w:t xml:space="preserve"> probability of getting each of those phenotypes individually is ½. The probability of getting Aa AND Bb AND Cc would be found multiplying all three individual probabilities. </w:t>
      </w:r>
    </w:p>
    <w:p w14:paraId="683CC1E7" w14:textId="77777777" w:rsidR="00260F62" w:rsidRDefault="00260F62">
      <w:pPr>
        <w:numPr>
          <w:ilvl w:val="0"/>
          <w:numId w:val="12"/>
        </w:numPr>
        <w:tabs>
          <w:tab w:val="left" w:pos="7845"/>
        </w:tabs>
      </w:pPr>
    </w:p>
    <w:p w14:paraId="7DE7ABC2" w14:textId="77777777" w:rsidR="00260F62" w:rsidRDefault="00117516">
      <w:pPr>
        <w:tabs>
          <w:tab w:val="left" w:pos="7845"/>
        </w:tabs>
      </w:pPr>
      <w:r>
        <w:rPr>
          <w:noProof/>
        </w:rPr>
        <w:drawing>
          <wp:inline distT="114300" distB="114300" distL="114300" distR="114300" wp14:anchorId="0B56CB61" wp14:editId="1BC4F4D3">
            <wp:extent cx="2105025" cy="1971675"/>
            <wp:effectExtent l="0" t="0" r="0" b="0"/>
            <wp:docPr id="7"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4"/>
                    <a:srcRect/>
                    <a:stretch>
                      <a:fillRect/>
                    </a:stretch>
                  </pic:blipFill>
                  <pic:spPr>
                    <a:xfrm>
                      <a:off x="0" y="0"/>
                      <a:ext cx="2105025" cy="1971675"/>
                    </a:xfrm>
                    <a:prstGeom prst="rect">
                      <a:avLst/>
                    </a:prstGeom>
                    <a:ln/>
                  </pic:spPr>
                </pic:pic>
              </a:graphicData>
            </a:graphic>
          </wp:inline>
        </w:drawing>
      </w:r>
    </w:p>
    <w:p w14:paraId="3BB52072" w14:textId="77777777" w:rsidR="00260F62" w:rsidRDefault="00117516">
      <w:pPr>
        <w:tabs>
          <w:tab w:val="left" w:pos="7845"/>
        </w:tabs>
      </w:pPr>
      <w:r>
        <w:lastRenderedPageBreak/>
        <w:t xml:space="preserve"> Dominant. This can be seen as dominant because Ⅱ: 4 and 5 produce two offspring without the trait, showing that it cannot be recessive. If two recessive parents passed it on, the offspring would have the same genotypes as the parents.</w:t>
      </w:r>
    </w:p>
    <w:p w14:paraId="2EAA8FB4" w14:textId="77777777" w:rsidR="00260F62" w:rsidRDefault="00117516">
      <w:pPr>
        <w:numPr>
          <w:ilvl w:val="0"/>
          <w:numId w:val="3"/>
        </w:numPr>
        <w:tabs>
          <w:tab w:val="left" w:pos="7845"/>
        </w:tabs>
        <w:spacing w:after="0"/>
      </w:pPr>
      <w:r>
        <w:t xml:space="preserve">(pg. 164-165) They are amniocentesis and chorionic villus sampling. Amniocentesis is when a needle is used to extract amniotic fluid. CVS is when a tube extracts a sample of the chorionic villus tissue from the placenta through vagina. </w:t>
      </w:r>
    </w:p>
    <w:p w14:paraId="6057C182" w14:textId="77777777" w:rsidR="00260F62" w:rsidRDefault="00117516">
      <w:pPr>
        <w:numPr>
          <w:ilvl w:val="0"/>
          <w:numId w:val="3"/>
        </w:numPr>
        <w:tabs>
          <w:tab w:val="left" w:pos="7845"/>
        </w:tabs>
        <w:spacing w:after="0"/>
      </w:pPr>
      <w:r>
        <w:t>(pg. 166-167) Incomplete dominance is seen when the dominant allele doesn’t completely mask the recessive allele. A good example of this is pink flowers coming from white and red flowers. Codominance is seen in genes that have multiple dominant alleles, and those alleles, if present together, can be expressed at the same time. An example in humans is blood type, where both the A carbohydrate and B carbohydrate are dominant alleles.</w:t>
      </w:r>
    </w:p>
    <w:p w14:paraId="21A77F41" w14:textId="57ED545E" w:rsidR="00260F62" w:rsidRDefault="00117516">
      <w:pPr>
        <w:numPr>
          <w:ilvl w:val="0"/>
          <w:numId w:val="3"/>
        </w:numPr>
        <w:tabs>
          <w:tab w:val="left" w:pos="7845"/>
        </w:tabs>
        <w:spacing w:after="0"/>
      </w:pPr>
      <w:r>
        <w:t>(pg. 166) Hypercholesterolemia: heterozygotes have blood cholesterol that is twice as high as normal, and homozygous recessive individuals have about five times as much cholesterol in the blood as normal.</w:t>
      </w:r>
    </w:p>
    <w:p w14:paraId="46CA6D9E" w14:textId="77777777" w:rsidR="00EF7B87" w:rsidRDefault="00EF7B87" w:rsidP="00EF7B87">
      <w:pPr>
        <w:tabs>
          <w:tab w:val="left" w:pos="7845"/>
        </w:tabs>
        <w:spacing w:after="0"/>
      </w:pPr>
    </w:p>
    <w:p w14:paraId="31C9B116" w14:textId="77777777" w:rsidR="00260F62" w:rsidRDefault="00117516">
      <w:pPr>
        <w:numPr>
          <w:ilvl w:val="0"/>
          <w:numId w:val="3"/>
        </w:numPr>
        <w:tabs>
          <w:tab w:val="left" w:pos="7845"/>
        </w:tabs>
        <w:spacing w:after="0"/>
      </w:pPr>
      <w:r>
        <w:t xml:space="preserve">(pg. 167) AB individuals have both the A carbohydrate and the B carbohydrate on their red blood cells, so they will not reject blood that has the carbohydrates on it. Typically, blood cells reject something they don’t have, so if it has both, it won’t react. O individuals are universal donors because they have neither carbohydrate, meaning that whoever receives the blood will not react negatively to “foreign” substances. </w:t>
      </w:r>
    </w:p>
    <w:p w14:paraId="219B75FB" w14:textId="77777777" w:rsidR="00260F62" w:rsidRDefault="00117516">
      <w:pPr>
        <w:numPr>
          <w:ilvl w:val="0"/>
          <w:numId w:val="3"/>
        </w:numPr>
        <w:tabs>
          <w:tab w:val="left" w:pos="7845"/>
        </w:tabs>
        <w:spacing w:after="0"/>
      </w:pPr>
      <w:r>
        <w:t>(pg. 172-173) Crossing over is the cause of recombinant alleles.</w:t>
      </w:r>
    </w:p>
    <w:p w14:paraId="6409E19E" w14:textId="77777777" w:rsidR="00260F62" w:rsidRDefault="00117516">
      <w:pPr>
        <w:numPr>
          <w:ilvl w:val="0"/>
          <w:numId w:val="3"/>
        </w:numPr>
        <w:tabs>
          <w:tab w:val="left" w:pos="7845"/>
        </w:tabs>
        <w:spacing w:after="0"/>
      </w:pPr>
      <w:r>
        <w:t>(pg. 173) The recombination of linked genes during crossing over created this ratio.</w:t>
      </w:r>
    </w:p>
    <w:p w14:paraId="6A215685" w14:textId="77777777" w:rsidR="00260F62" w:rsidRDefault="00117516">
      <w:pPr>
        <w:numPr>
          <w:ilvl w:val="0"/>
          <w:numId w:val="3"/>
        </w:numPr>
        <w:tabs>
          <w:tab w:val="left" w:pos="7845"/>
        </w:tabs>
        <w:spacing w:after="0"/>
      </w:pPr>
      <w:r>
        <w:t xml:space="preserve">(pg. 173) 404 recombinants/ 2,348 total offspring = 0.172 = 17.2% </w:t>
      </w:r>
    </w:p>
    <w:p w14:paraId="1C010A47" w14:textId="77777777" w:rsidR="00260F62" w:rsidRDefault="00117516">
      <w:pPr>
        <w:numPr>
          <w:ilvl w:val="0"/>
          <w:numId w:val="3"/>
        </w:numPr>
        <w:tabs>
          <w:tab w:val="left" w:pos="7845"/>
        </w:tabs>
        <w:spacing w:after="0"/>
      </w:pPr>
      <w:r>
        <w:t xml:space="preserve">(pg. 174) When observing linked genes, how far apart two genes are can be seen in their recombination frequency. The farther apart two genes are, the higher chance they have of crossing over, so the higher their recombination frequency. A researcher can use this concept to compare multiple genes by seeing the recombination frequencies between all of the genes they are observing. If they were observing genes A, B, and C, they would find the frequencies between A-C, A-B, and B-C. The larger frequencies correspond to distances farther away, and the smaller frequencies correspond to closer ones. This allows the researcher to place those genes along the chromosome, thus creating a linkage map. </w:t>
      </w:r>
    </w:p>
    <w:p w14:paraId="6EF41716" w14:textId="77777777" w:rsidR="00260F62" w:rsidRDefault="00117516">
      <w:pPr>
        <w:numPr>
          <w:ilvl w:val="0"/>
          <w:numId w:val="3"/>
        </w:numPr>
        <w:tabs>
          <w:tab w:val="left" w:pos="7845"/>
        </w:tabs>
        <w:spacing w:after="0"/>
      </w:pPr>
      <w:r>
        <w:lastRenderedPageBreak/>
        <w:t xml:space="preserve">(pg. 175) For some reptiles, the temperature of the eggs’ incubation determines the gender. For example, with green sea turtles, cooler temperatures lead to females, and warmer temperatures lead to males. </w:t>
      </w:r>
    </w:p>
    <w:p w14:paraId="2526AA45" w14:textId="77777777" w:rsidR="00260F62" w:rsidRDefault="00117516">
      <w:pPr>
        <w:numPr>
          <w:ilvl w:val="0"/>
          <w:numId w:val="3"/>
        </w:numPr>
        <w:tabs>
          <w:tab w:val="left" w:pos="7845"/>
        </w:tabs>
        <w:spacing w:after="0"/>
      </w:pPr>
      <w:r>
        <w:t xml:space="preserve">(pg. 177) When a sex-linked disorder is recessive, an individual must be homozygous for that gene. This would mean that females need two copies of the recessive gene, one from the mother and one from the father, to inherit the trait. Males, on the other hand, only require one because they have one X chromosome that they receive from the mother. If a female is a carrier for the trait, she is more likely to pass that trait off to her sons. </w:t>
      </w:r>
    </w:p>
    <w:p w14:paraId="575ED588" w14:textId="77777777" w:rsidR="00260F62" w:rsidRDefault="00117516">
      <w:pPr>
        <w:numPr>
          <w:ilvl w:val="0"/>
          <w:numId w:val="3"/>
        </w:numPr>
        <w:tabs>
          <w:tab w:val="left" w:pos="7845"/>
        </w:tabs>
        <w:spacing w:after="0"/>
      </w:pPr>
      <w:r>
        <w:t>(pg. 182-183) They had two batches of radioactively labeled phages: one with radioactively labeled protein (How did Hershey and Chase prove that DNA is genetic material?</w:t>
      </w:r>
    </w:p>
    <w:p w14:paraId="6C32B2A5" w14:textId="77777777" w:rsidR="00260F62" w:rsidRDefault="00117516">
      <w:pPr>
        <w:numPr>
          <w:ilvl w:val="0"/>
          <w:numId w:val="3"/>
        </w:numPr>
        <w:tabs>
          <w:tab w:val="left" w:pos="7845"/>
        </w:tabs>
        <w:spacing w:after="0"/>
      </w:pPr>
      <w:r>
        <w:t xml:space="preserve">(pg. 183 and 200) There are two forms of replication in viruses: the lytic cycle and the lysogenic cycle. After a phage injects its DNA into the cell, the DNA becomes circular and can enter either cycle. In the lytic cycle, the host chromosome is used to make new phage DNA and proteins, and those pieces assemble into new phages. The new phages then burst from the host, lysing the cell and allowing the phages to infect new hosts. In the lysogenic cycle, the phage DNA is inserted into the host chromosome, where it is now known as a prophage. The host cell then replicates its DNA with the new DNA like normal, creating many daughter cells with the viral DNA within them. No phage proteins are made, but the DNA is spread to many bacteria without </w:t>
      </w:r>
      <w:proofErr w:type="spellStart"/>
      <w:r>
        <w:t>lysing</w:t>
      </w:r>
      <w:proofErr w:type="spellEnd"/>
      <w:r>
        <w:t xml:space="preserve"> the cell. With environmental stress, lysogenic cells can excise the phage DNA and switch to the lytic cycle. </w:t>
      </w:r>
    </w:p>
    <w:p w14:paraId="6FFC67E3" w14:textId="77777777" w:rsidR="00260F62" w:rsidRDefault="00117516">
      <w:pPr>
        <w:numPr>
          <w:ilvl w:val="0"/>
          <w:numId w:val="3"/>
        </w:numPr>
        <w:tabs>
          <w:tab w:val="left" w:pos="7845"/>
        </w:tabs>
        <w:spacing w:after="0"/>
      </w:pPr>
      <w:r>
        <w:t xml:space="preserve">(pg. 185) Drawings may vary depending on the base. </w:t>
      </w:r>
      <w:r>
        <w:rPr>
          <w:noProof/>
        </w:rPr>
        <w:drawing>
          <wp:inline distT="114300" distB="114300" distL="114300" distR="114300" wp14:anchorId="6DF0F90C" wp14:editId="508F3C9E">
            <wp:extent cx="2262188" cy="1675694"/>
            <wp:effectExtent l="0" t="0" r="0" b="0"/>
            <wp:docPr id="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5"/>
                    <a:srcRect/>
                    <a:stretch>
                      <a:fillRect/>
                    </a:stretch>
                  </pic:blipFill>
                  <pic:spPr>
                    <a:xfrm>
                      <a:off x="0" y="0"/>
                      <a:ext cx="2262188" cy="1675694"/>
                    </a:xfrm>
                    <a:prstGeom prst="rect">
                      <a:avLst/>
                    </a:prstGeom>
                    <a:ln/>
                  </pic:spPr>
                </pic:pic>
              </a:graphicData>
            </a:graphic>
          </wp:inline>
        </w:drawing>
      </w:r>
    </w:p>
    <w:p w14:paraId="412A6AB9" w14:textId="77777777" w:rsidR="00260F62" w:rsidRDefault="00117516">
      <w:pPr>
        <w:numPr>
          <w:ilvl w:val="0"/>
          <w:numId w:val="3"/>
        </w:numPr>
        <w:tabs>
          <w:tab w:val="left" w:pos="7845"/>
        </w:tabs>
        <w:spacing w:after="0"/>
      </w:pPr>
      <w:r>
        <w:t xml:space="preserve">TACGATGATCTACTG </w:t>
      </w:r>
    </w:p>
    <w:p w14:paraId="134D0D68" w14:textId="77777777" w:rsidR="00260F62" w:rsidRDefault="00117516">
      <w:pPr>
        <w:numPr>
          <w:ilvl w:val="0"/>
          <w:numId w:val="3"/>
        </w:numPr>
        <w:tabs>
          <w:tab w:val="left" w:pos="7845"/>
        </w:tabs>
        <w:spacing w:after="0"/>
      </w:pPr>
      <w:r>
        <w:t xml:space="preserve">(PG. 185) Thymine, Uracil, and Cytosine are pyrimidines, which are single-ring structures. Adenine and Guanine are purines, which are double-ring structures. Remember: pyramids are sharp and CUT. </w:t>
      </w:r>
    </w:p>
    <w:p w14:paraId="0E080C3A" w14:textId="77777777" w:rsidR="00260F62" w:rsidRDefault="00117516">
      <w:pPr>
        <w:numPr>
          <w:ilvl w:val="0"/>
          <w:numId w:val="3"/>
        </w:numPr>
        <w:tabs>
          <w:tab w:val="left" w:pos="7845"/>
        </w:tabs>
        <w:spacing w:after="0"/>
      </w:pPr>
      <w:r>
        <w:lastRenderedPageBreak/>
        <w:t>(pg. 188-189)At the origin of replication, the DNA is unzipped and untwists. Two different DNA polymerases attach to the two strands, and it begins attaching free-floating DNA nucleotides to the daughter strand, adding to the 3’ end. Because one of the strands is facing the opposite direction, it must be pieced together in Okazaki fragments, so the polymerase can add to the 3’ end. The other strand grows continuously in a 5’ - 3’ direction. DNA ligase then links the nucleotides together, which allows a complete, identical daughter strand to be made.</w:t>
      </w:r>
    </w:p>
    <w:p w14:paraId="65C9BE72" w14:textId="77777777" w:rsidR="00260F62" w:rsidRDefault="00117516">
      <w:pPr>
        <w:numPr>
          <w:ilvl w:val="0"/>
          <w:numId w:val="3"/>
        </w:numPr>
        <w:tabs>
          <w:tab w:val="left" w:pos="7845"/>
        </w:tabs>
        <w:spacing w:after="0"/>
      </w:pPr>
      <w:r>
        <w:t xml:space="preserve">(pg. 191) d </w:t>
      </w:r>
    </w:p>
    <w:p w14:paraId="079C1028" w14:textId="77777777" w:rsidR="00260F62" w:rsidRDefault="00117516">
      <w:pPr>
        <w:numPr>
          <w:ilvl w:val="0"/>
          <w:numId w:val="3"/>
        </w:numPr>
        <w:tabs>
          <w:tab w:val="left" w:pos="7845"/>
        </w:tabs>
        <w:spacing w:after="0"/>
      </w:pPr>
      <w:r>
        <w:t xml:space="preserve">(pg. 191) a </w:t>
      </w:r>
    </w:p>
    <w:p w14:paraId="092481DC" w14:textId="77777777" w:rsidR="00260F62" w:rsidRDefault="00117516">
      <w:pPr>
        <w:numPr>
          <w:ilvl w:val="0"/>
          <w:numId w:val="3"/>
        </w:numPr>
        <w:tabs>
          <w:tab w:val="left" w:pos="7845"/>
        </w:tabs>
        <w:spacing w:after="0"/>
      </w:pPr>
      <w:r>
        <w:t xml:space="preserve">(pg. 193) On DNA, there is a promoter region and a terminator region. The promoter region is the site where the RNA polymerase binds and starts transcription. The terminator region signals the end of a gene, and the RNA polymerase can detach. </w:t>
      </w:r>
    </w:p>
    <w:p w14:paraId="589698A8" w14:textId="77777777" w:rsidR="00260F62" w:rsidRDefault="00117516">
      <w:pPr>
        <w:numPr>
          <w:ilvl w:val="0"/>
          <w:numId w:val="3"/>
        </w:numPr>
        <w:tabs>
          <w:tab w:val="left" w:pos="7845"/>
        </w:tabs>
        <w:spacing w:after="0"/>
      </w:pPr>
      <w:r>
        <w:t xml:space="preserve">(pg. 192,196-197) The initiator tRNA binds to the start codon, AUG, to start translation. At one of the stop codons (UAA, UAG, or UGA), the newly formed peptide is released. </w:t>
      </w:r>
    </w:p>
    <w:p w14:paraId="246B46AA" w14:textId="77777777" w:rsidR="00260F62" w:rsidRDefault="00117516">
      <w:pPr>
        <w:numPr>
          <w:ilvl w:val="0"/>
          <w:numId w:val="3"/>
        </w:numPr>
        <w:tabs>
          <w:tab w:val="left" w:pos="7845"/>
        </w:tabs>
        <w:spacing w:after="0"/>
      </w:pPr>
      <w:r>
        <w:t xml:space="preserve">(pg. 193) There are three steps: initiation, elongation, and termination. During initiation, RNA polymerase attaches to the promoter segment of DNA and starts RNA synthesis. RNA polymerase acts much like DNA polymerase in that it adds nucleotides onto the sequence from within the intracellular environment. Elongation is the continuation of RNA synthesis, and the RNA molecule grows away from the DNA template, allowing the DNA to come back together. Termination occurs when RNA polymerase reaches the terminator DNA and detaches from both the RNA and the DNA. </w:t>
      </w:r>
    </w:p>
    <w:p w14:paraId="4282B53C" w14:textId="77777777" w:rsidR="00260F62" w:rsidRDefault="00117516">
      <w:pPr>
        <w:numPr>
          <w:ilvl w:val="0"/>
          <w:numId w:val="3"/>
        </w:numPr>
        <w:tabs>
          <w:tab w:val="left" w:pos="7845"/>
        </w:tabs>
        <w:spacing w:after="0"/>
      </w:pPr>
      <w:r>
        <w:t xml:space="preserve">(pg. 194-196) The three RNA molecules are: mRNA, tRNA, and rRNA. mRNA is the main RNA that holds the template that was transcribed from DNA. It carries the code for the proteins. tRNA is the RNA that binds to mRNA at the codons and carries the amino acids. It has two ends: an end with the anticodon and an end with the corresponding amino acid. rRNA makes up the ribosomes. Ribosomes are made of a large subunit and a small subunit, both of which are made of rRNA. When a ribosome is together, it holds together the mRNA and the tRNA and forms peptide bonds between the amino acids. </w:t>
      </w:r>
    </w:p>
    <w:p w14:paraId="2B6F9198" w14:textId="77777777" w:rsidR="00260F62" w:rsidRDefault="00117516">
      <w:pPr>
        <w:numPr>
          <w:ilvl w:val="0"/>
          <w:numId w:val="3"/>
        </w:numPr>
        <w:tabs>
          <w:tab w:val="left" w:pos="7845"/>
        </w:tabs>
        <w:spacing w:after="0"/>
      </w:pPr>
      <w:r>
        <w:t xml:space="preserve">(pg. 194) RNA splicing and the addition of the 5’ cap and 3’ tail. The splicing removes the introns and splices together the exons. The cap and tail prevent degradation of the mRNA. </w:t>
      </w:r>
    </w:p>
    <w:p w14:paraId="7231430A" w14:textId="77777777" w:rsidR="00260F62" w:rsidRDefault="00117516">
      <w:pPr>
        <w:numPr>
          <w:ilvl w:val="0"/>
          <w:numId w:val="3"/>
        </w:numPr>
        <w:tabs>
          <w:tab w:val="left" w:pos="7845"/>
        </w:tabs>
        <w:spacing w:after="0"/>
      </w:pPr>
      <w:r>
        <w:t xml:space="preserve">(pg. 196-197) Like transcription, there are three main steps: initiation, elongation, and termination. Initiation begins when an mRNA molecule binds to the small ribosomal subunit, and the initiator tRNA binds to the start codon of the mRNA sequence. The large ribosomal subunit binds to the small one with the initiator tRNA at the P site of the ribosome. Elongation involves new tRNA coming into the A site of the ribosome, and </w:t>
      </w:r>
      <w:r>
        <w:lastRenderedPageBreak/>
        <w:t xml:space="preserve">recognizing the corresponding codon. The amino acid on the tRNA then binds to the peptide chain, and the ribosome catalyzes peptide bond formation. The old tRNA then leaves the P site, and the tRNA with the peptide bond is translocated from the A site to the P site. (an APE is APT: A site → P site → Exit; Anticodon → Peptide bond → Translocation) Elongation occurs until the mRNA reaches the stop codon. Then, the polypeptide is released and the ribosome and RNA pieces separate. </w:t>
      </w:r>
    </w:p>
    <w:p w14:paraId="66E5DA21" w14:textId="77777777" w:rsidR="00260F62" w:rsidRDefault="00117516">
      <w:pPr>
        <w:numPr>
          <w:ilvl w:val="0"/>
          <w:numId w:val="3"/>
        </w:numPr>
        <w:tabs>
          <w:tab w:val="left" w:pos="7845"/>
        </w:tabs>
        <w:spacing w:after="0"/>
      </w:pPr>
      <w:r>
        <w:t xml:space="preserve">(pg. 197) </w:t>
      </w:r>
      <w:hyperlink r:id="rId16">
        <w:r>
          <w:rPr>
            <w:noProof/>
            <w:color w:val="1155CC"/>
            <w:u w:val="single"/>
          </w:rPr>
          <w:drawing>
            <wp:inline distT="114300" distB="114300" distL="114300" distR="114300" wp14:anchorId="22154B99" wp14:editId="2601EA06">
              <wp:extent cx="3507591" cy="2433638"/>
              <wp:effectExtent l="0" t="0" r="0" b="0"/>
              <wp:docPr id="9" name="image5.png">
                <a:hlinkClick xmlns:a="http://schemas.openxmlformats.org/drawingml/2006/main" r:id="rId16"/>
              </wp:docPr>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7"/>
                      <a:srcRect/>
                      <a:stretch>
                        <a:fillRect/>
                      </a:stretch>
                    </pic:blipFill>
                    <pic:spPr>
                      <a:xfrm>
                        <a:off x="0" y="0"/>
                        <a:ext cx="3507591" cy="2433638"/>
                      </a:xfrm>
                      <a:prstGeom prst="rect">
                        <a:avLst/>
                      </a:prstGeom>
                      <a:ln/>
                    </pic:spPr>
                  </pic:pic>
                </a:graphicData>
              </a:graphic>
            </wp:inline>
          </w:drawing>
        </w:r>
      </w:hyperlink>
      <w:r>
        <w:t>The image in this answer includes a hyperlink to a video of translation in motion.</w:t>
      </w:r>
    </w:p>
    <w:p w14:paraId="1AEE1BCD" w14:textId="77777777" w:rsidR="00260F62" w:rsidRDefault="00117516">
      <w:pPr>
        <w:numPr>
          <w:ilvl w:val="0"/>
          <w:numId w:val="3"/>
        </w:numPr>
        <w:tabs>
          <w:tab w:val="left" w:pos="7845"/>
        </w:tabs>
        <w:spacing w:after="0"/>
      </w:pPr>
      <w:r>
        <w:t>(pg. 199) The two classes of mutations are nucleotide substitutions and insertions/deletions. Substitutions can result in three types of mutation: silent, missense, and nonsense. Silent mutations are when the substitution results in the same amino acid, causing no noticeable difference in the product. Missense substitutions result in a different amino acid, which could prevent the protein from functioning. Nonsense substitutions change an amino acid into a stop codon, and they typically result in a prematurely terminated protein that cannot function. Insertions and deletions cause frameshift mutations, where if the amino acid(s) is added/removed, the entire mRNA chain is altered, leading to an unreadable message or the production of the wrong protein.</w:t>
      </w:r>
    </w:p>
    <w:p w14:paraId="3BAD4BF5" w14:textId="77777777" w:rsidR="00260F62" w:rsidRDefault="00117516">
      <w:pPr>
        <w:numPr>
          <w:ilvl w:val="0"/>
          <w:numId w:val="3"/>
        </w:numPr>
        <w:tabs>
          <w:tab w:val="left" w:pos="7845"/>
        </w:tabs>
        <w:spacing w:after="0"/>
      </w:pPr>
      <w:r>
        <w:t xml:space="preserve">(pg. 203) It produces RNA by using a DNA template, which is the reverse of the typical direction of transcription (DNA → RNA). To do this, the HIV virus uses a special enzyme called reverse transcriptase. </w:t>
      </w:r>
    </w:p>
    <w:p w14:paraId="0247D099" w14:textId="77777777" w:rsidR="00260F62" w:rsidRDefault="00117516">
      <w:pPr>
        <w:numPr>
          <w:ilvl w:val="0"/>
          <w:numId w:val="3"/>
        </w:numPr>
        <w:tabs>
          <w:tab w:val="left" w:pos="7845"/>
        </w:tabs>
        <w:spacing w:after="0"/>
      </w:pPr>
      <w:r>
        <w:t xml:space="preserve">(pg. 204) The three forms of recombination in bacteria are transformation, transduction, and conjugation. Transformation involves taking in new DNA from the environment, and Transduction involves a bacteriophage inserting DNA into the bacteria and </w:t>
      </w:r>
      <w:r>
        <w:lastRenderedPageBreak/>
        <w:t xml:space="preserve">the accidental incorporation of pieces of that DNA into the host’s DNA. Conjugation requires the physical connection of two bacterial cells, where one cell replicates its DNA and sends it to the other. That DNA is then added to the recipient cell’s DNA via crossing over, and some of the pieces of both the donated DNA and the recipient DNA are degraded. </w:t>
      </w:r>
    </w:p>
    <w:p w14:paraId="181A21DA" w14:textId="77777777" w:rsidR="00260F62" w:rsidRDefault="00117516">
      <w:pPr>
        <w:numPr>
          <w:ilvl w:val="0"/>
          <w:numId w:val="3"/>
        </w:numPr>
        <w:tabs>
          <w:tab w:val="left" w:pos="7845"/>
        </w:tabs>
      </w:pPr>
      <w:r>
        <w:t>(pg. 205) F factor is a specific piece of DNA in E. coli that allows conjugation to occur. It can either be integrated or become a plasmid. When F factor is integrated into the DNA, it starts replication, but only part of the F factor is transferred over to a recipient. Recombination then occurs via crossing over, creating a recombinant recipient. When the F factor remains as a plasmid, it can initiate replication and completely transfer itself to the recipient. Upon circularization of the new plasmid, the recipient is then referred to as a donor, and both the first donor and the second donor look identical. These plasmids carry other genes, some of which can affect the survival of the cell.</w:t>
      </w:r>
    </w:p>
    <w:sectPr w:rsidR="00260F62" w:rsidSect="002B668F">
      <w:headerReference w:type="even" r:id="rId18"/>
      <w:headerReference w:type="default" r:id="rId19"/>
      <w:footerReference w:type="even" r:id="rId20"/>
      <w:footerReference w:type="default" r:id="rId21"/>
      <w:headerReference w:type="first" r:id="rId22"/>
      <w:footerReference w:type="first" r:id="rId23"/>
      <w:pgSz w:w="12240" w:h="15840"/>
      <w:pgMar w:top="1440" w:right="1440" w:bottom="1440" w:left="1440"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DC5A2D7" w14:textId="77777777" w:rsidR="00A240A6" w:rsidRDefault="00A240A6" w:rsidP="00B54E20">
      <w:pPr>
        <w:spacing w:after="0" w:line="240" w:lineRule="auto"/>
      </w:pPr>
      <w:r>
        <w:separator/>
      </w:r>
    </w:p>
  </w:endnote>
  <w:endnote w:type="continuationSeparator" w:id="0">
    <w:p w14:paraId="12CB09DB" w14:textId="77777777" w:rsidR="00A240A6" w:rsidRDefault="00A240A6" w:rsidP="00B54E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7B6BAC" w14:textId="77777777" w:rsidR="00156980" w:rsidRDefault="0015698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033F94" w14:textId="77777777" w:rsidR="00156980" w:rsidRDefault="0015698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478A5D" w14:textId="77777777" w:rsidR="00156980" w:rsidRDefault="0015698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5443B63" w14:textId="77777777" w:rsidR="00A240A6" w:rsidRDefault="00A240A6" w:rsidP="00B54E20">
      <w:pPr>
        <w:spacing w:after="0" w:line="240" w:lineRule="auto"/>
      </w:pPr>
      <w:r>
        <w:separator/>
      </w:r>
    </w:p>
  </w:footnote>
  <w:footnote w:type="continuationSeparator" w:id="0">
    <w:p w14:paraId="69D699AA" w14:textId="77777777" w:rsidR="00A240A6" w:rsidRDefault="00A240A6" w:rsidP="00B54E2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DD9C8F" w14:textId="77777777" w:rsidR="00156980" w:rsidRDefault="0015698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8B5107" w14:textId="3EEB8257" w:rsidR="00B54E20" w:rsidRPr="00B54E20" w:rsidRDefault="00B54E20" w:rsidP="00B54E20">
    <w:pPr>
      <w:pStyle w:val="Header"/>
      <w:jc w:val="center"/>
      <w:rPr>
        <w:sz w:val="60"/>
        <w:szCs w:val="60"/>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0B4B87" w14:textId="37D247AC" w:rsidR="002B668F" w:rsidRPr="002B668F" w:rsidRDefault="002B668F" w:rsidP="002B668F">
    <w:pPr>
      <w:pStyle w:val="Header"/>
      <w:jc w:val="center"/>
      <w:rPr>
        <w:sz w:val="60"/>
        <w:szCs w:val="60"/>
      </w:rPr>
    </w:pPr>
    <w:r>
      <w:rPr>
        <w:sz w:val="60"/>
        <w:szCs w:val="60"/>
      </w:rPr>
      <w:t>General Biology</w:t>
    </w:r>
    <w:r w:rsidR="00156980">
      <w:rPr>
        <w:sz w:val="60"/>
        <w:szCs w:val="60"/>
      </w:rPr>
      <w:t xml:space="preserve"> </w:t>
    </w:r>
    <w:r w:rsidR="00156980">
      <w:rPr>
        <w:sz w:val="60"/>
        <w:szCs w:val="60"/>
      </w:rPr>
      <w:t>Final</w:t>
    </w:r>
    <w:bookmarkStart w:id="1" w:name="_GoBack"/>
    <w:bookmarkEnd w:id="1"/>
    <w:r>
      <w:rPr>
        <w:sz w:val="60"/>
        <w:szCs w:val="60"/>
      </w:rPr>
      <w:t xml:space="preserve"> Review</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5071F"/>
    <w:multiLevelType w:val="multilevel"/>
    <w:tmpl w:val="D2EE721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15011F0"/>
    <w:multiLevelType w:val="multilevel"/>
    <w:tmpl w:val="96F01068"/>
    <w:lvl w:ilvl="0">
      <w:start w:val="1"/>
      <w:numFmt w:val="lowerLetter"/>
      <w:lvlText w:val="%1."/>
      <w:lvlJc w:val="left"/>
      <w:pPr>
        <w:ind w:left="792" w:hanging="360"/>
      </w:pPr>
      <w:rPr>
        <w:u w:val="none"/>
      </w:rPr>
    </w:lvl>
    <w:lvl w:ilvl="1">
      <w:start w:val="1"/>
      <w:numFmt w:val="lowerRoman"/>
      <w:lvlText w:val="%2."/>
      <w:lvlJc w:val="right"/>
      <w:pPr>
        <w:ind w:left="1512" w:hanging="360"/>
      </w:pPr>
      <w:rPr>
        <w:u w:val="none"/>
      </w:rPr>
    </w:lvl>
    <w:lvl w:ilvl="2">
      <w:start w:val="1"/>
      <w:numFmt w:val="decimal"/>
      <w:lvlText w:val="%3."/>
      <w:lvlJc w:val="left"/>
      <w:pPr>
        <w:ind w:left="2232" w:hanging="360"/>
      </w:pPr>
      <w:rPr>
        <w:u w:val="none"/>
      </w:rPr>
    </w:lvl>
    <w:lvl w:ilvl="3">
      <w:start w:val="1"/>
      <w:numFmt w:val="lowerLetter"/>
      <w:lvlText w:val="%4."/>
      <w:lvlJc w:val="left"/>
      <w:pPr>
        <w:ind w:left="2952" w:hanging="360"/>
      </w:pPr>
      <w:rPr>
        <w:u w:val="none"/>
      </w:rPr>
    </w:lvl>
    <w:lvl w:ilvl="4">
      <w:start w:val="1"/>
      <w:numFmt w:val="lowerRoman"/>
      <w:lvlText w:val="%5."/>
      <w:lvlJc w:val="right"/>
      <w:pPr>
        <w:ind w:left="3672" w:hanging="360"/>
      </w:pPr>
      <w:rPr>
        <w:u w:val="none"/>
      </w:rPr>
    </w:lvl>
    <w:lvl w:ilvl="5">
      <w:start w:val="1"/>
      <w:numFmt w:val="decimal"/>
      <w:lvlText w:val="%6."/>
      <w:lvlJc w:val="left"/>
      <w:pPr>
        <w:ind w:left="4392" w:hanging="360"/>
      </w:pPr>
      <w:rPr>
        <w:u w:val="none"/>
      </w:rPr>
    </w:lvl>
    <w:lvl w:ilvl="6">
      <w:start w:val="1"/>
      <w:numFmt w:val="lowerLetter"/>
      <w:lvlText w:val="%7."/>
      <w:lvlJc w:val="left"/>
      <w:pPr>
        <w:ind w:left="5112" w:hanging="360"/>
      </w:pPr>
      <w:rPr>
        <w:u w:val="none"/>
      </w:rPr>
    </w:lvl>
    <w:lvl w:ilvl="7">
      <w:start w:val="1"/>
      <w:numFmt w:val="lowerRoman"/>
      <w:lvlText w:val="%8."/>
      <w:lvlJc w:val="right"/>
      <w:pPr>
        <w:ind w:left="5832" w:hanging="360"/>
      </w:pPr>
      <w:rPr>
        <w:u w:val="none"/>
      </w:rPr>
    </w:lvl>
    <w:lvl w:ilvl="8">
      <w:start w:val="1"/>
      <w:numFmt w:val="decimal"/>
      <w:lvlText w:val="%9."/>
      <w:lvlJc w:val="left"/>
      <w:pPr>
        <w:ind w:left="6552" w:hanging="360"/>
      </w:pPr>
      <w:rPr>
        <w:u w:val="none"/>
      </w:rPr>
    </w:lvl>
  </w:abstractNum>
  <w:abstractNum w:abstractNumId="2" w15:restartNumberingAfterBreak="0">
    <w:nsid w:val="071A152A"/>
    <w:multiLevelType w:val="multilevel"/>
    <w:tmpl w:val="EDA6A48A"/>
    <w:lvl w:ilvl="0">
      <w:start w:val="89"/>
      <w:numFmt w:val="decimal"/>
      <w:lvlText w:val="%1."/>
      <w:lvlJc w:val="left"/>
      <w:pPr>
        <w:ind w:left="432" w:hanging="432"/>
      </w:pPr>
      <w:rPr>
        <w:rFonts w:hint="default"/>
        <w:u w:val="none"/>
      </w:rPr>
    </w:lvl>
    <w:lvl w:ilvl="1">
      <w:start w:val="1"/>
      <w:numFmt w:val="lowerLetter"/>
      <w:lvlText w:val="%2."/>
      <w:lvlJc w:val="left"/>
      <w:pPr>
        <w:ind w:left="1440" w:hanging="360"/>
      </w:pPr>
      <w:rPr>
        <w:rFonts w:hint="default"/>
        <w:u w:val="none"/>
      </w:rPr>
    </w:lvl>
    <w:lvl w:ilvl="2">
      <w:start w:val="1"/>
      <w:numFmt w:val="lowerRoman"/>
      <w:lvlText w:val="%3."/>
      <w:lvlJc w:val="right"/>
      <w:pPr>
        <w:ind w:left="2160" w:hanging="360"/>
      </w:pPr>
      <w:rPr>
        <w:rFonts w:hint="default"/>
        <w:u w:val="none"/>
      </w:rPr>
    </w:lvl>
    <w:lvl w:ilvl="3">
      <w:start w:val="1"/>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righ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360"/>
      </w:pPr>
      <w:rPr>
        <w:rFonts w:hint="default"/>
        <w:u w:val="none"/>
      </w:rPr>
    </w:lvl>
  </w:abstractNum>
  <w:abstractNum w:abstractNumId="3" w15:restartNumberingAfterBreak="0">
    <w:nsid w:val="0753198C"/>
    <w:multiLevelType w:val="multilevel"/>
    <w:tmpl w:val="A612759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1212625F"/>
    <w:multiLevelType w:val="multilevel"/>
    <w:tmpl w:val="50D0C028"/>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5" w15:restartNumberingAfterBreak="0">
    <w:nsid w:val="19057AA6"/>
    <w:multiLevelType w:val="multilevel"/>
    <w:tmpl w:val="EEE204BC"/>
    <w:lvl w:ilvl="0">
      <w:start w:val="1"/>
      <w:numFmt w:val="lowerLetter"/>
      <w:lvlText w:val="%1."/>
      <w:lvlJc w:val="left"/>
      <w:pPr>
        <w:ind w:left="108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6" w15:restartNumberingAfterBreak="0">
    <w:nsid w:val="1ED34086"/>
    <w:multiLevelType w:val="multilevel"/>
    <w:tmpl w:val="16147502"/>
    <w:lvl w:ilvl="0">
      <w:start w:val="107"/>
      <w:numFmt w:val="decimal"/>
      <w:lvlText w:val="%1."/>
      <w:lvlJc w:val="left"/>
      <w:pPr>
        <w:ind w:left="432" w:hanging="432"/>
      </w:pPr>
      <w:rPr>
        <w:rFonts w:hint="default"/>
        <w:u w:val="none"/>
      </w:rPr>
    </w:lvl>
    <w:lvl w:ilvl="1">
      <w:start w:val="1"/>
      <w:numFmt w:val="lowerLetter"/>
      <w:lvlText w:val="%2."/>
      <w:lvlJc w:val="left"/>
      <w:pPr>
        <w:ind w:left="1440" w:hanging="360"/>
      </w:pPr>
      <w:rPr>
        <w:rFonts w:hint="default"/>
        <w:u w:val="none"/>
      </w:rPr>
    </w:lvl>
    <w:lvl w:ilvl="2">
      <w:start w:val="1"/>
      <w:numFmt w:val="lowerRoman"/>
      <w:lvlText w:val="%3."/>
      <w:lvlJc w:val="right"/>
      <w:pPr>
        <w:ind w:left="2160" w:hanging="360"/>
      </w:pPr>
      <w:rPr>
        <w:rFonts w:hint="default"/>
        <w:u w:val="none"/>
      </w:rPr>
    </w:lvl>
    <w:lvl w:ilvl="3">
      <w:start w:val="1"/>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righ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360"/>
      </w:pPr>
      <w:rPr>
        <w:rFonts w:hint="default"/>
        <w:u w:val="none"/>
      </w:rPr>
    </w:lvl>
  </w:abstractNum>
  <w:abstractNum w:abstractNumId="7" w15:restartNumberingAfterBreak="0">
    <w:nsid w:val="2BA50541"/>
    <w:multiLevelType w:val="multilevel"/>
    <w:tmpl w:val="8A4AB81A"/>
    <w:lvl w:ilvl="0">
      <w:start w:val="54"/>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38903208"/>
    <w:multiLevelType w:val="multilevel"/>
    <w:tmpl w:val="13089520"/>
    <w:lvl w:ilvl="0">
      <w:start w:val="3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40A547BF"/>
    <w:multiLevelType w:val="multilevel"/>
    <w:tmpl w:val="4D7621B2"/>
    <w:lvl w:ilvl="0">
      <w:start w:val="106"/>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4174424D"/>
    <w:multiLevelType w:val="multilevel"/>
    <w:tmpl w:val="E84A1262"/>
    <w:lvl w:ilvl="0">
      <w:start w:val="89"/>
      <w:numFmt w:val="decimal"/>
      <w:lvlText w:val="%1."/>
      <w:lvlJc w:val="left"/>
      <w:pPr>
        <w:ind w:left="432" w:hanging="432"/>
      </w:pPr>
      <w:rPr>
        <w:rFonts w:hint="default"/>
        <w:u w:val="none"/>
      </w:rPr>
    </w:lvl>
    <w:lvl w:ilvl="1">
      <w:start w:val="1"/>
      <w:numFmt w:val="lowerLetter"/>
      <w:lvlText w:val="%2."/>
      <w:lvlJc w:val="left"/>
      <w:pPr>
        <w:ind w:left="720" w:hanging="360"/>
      </w:pPr>
      <w:rPr>
        <w:rFonts w:hint="default"/>
        <w:u w:val="none"/>
      </w:rPr>
    </w:lvl>
    <w:lvl w:ilvl="2">
      <w:start w:val="1"/>
      <w:numFmt w:val="lowerRoman"/>
      <w:lvlText w:val="%3."/>
      <w:lvlJc w:val="right"/>
      <w:pPr>
        <w:ind w:left="720" w:hanging="360"/>
      </w:pPr>
      <w:rPr>
        <w:rFonts w:hint="default"/>
        <w:u w:val="none"/>
      </w:rPr>
    </w:lvl>
    <w:lvl w:ilvl="3">
      <w:start w:val="1"/>
      <w:numFmt w:val="decimal"/>
      <w:lvlText w:val="%4."/>
      <w:lvlJc w:val="left"/>
      <w:pPr>
        <w:ind w:left="720" w:hanging="360"/>
      </w:pPr>
      <w:rPr>
        <w:rFonts w:hint="default"/>
        <w:u w:val="none"/>
      </w:rPr>
    </w:lvl>
    <w:lvl w:ilvl="4">
      <w:start w:val="1"/>
      <w:numFmt w:val="lowerLetter"/>
      <w:lvlText w:val="%5."/>
      <w:lvlJc w:val="left"/>
      <w:pPr>
        <w:ind w:left="720" w:hanging="360"/>
      </w:pPr>
      <w:rPr>
        <w:rFonts w:hint="default"/>
        <w:u w:val="none"/>
      </w:rPr>
    </w:lvl>
    <w:lvl w:ilvl="5">
      <w:start w:val="1"/>
      <w:numFmt w:val="lowerRoman"/>
      <w:lvlText w:val="%6."/>
      <w:lvlJc w:val="right"/>
      <w:pPr>
        <w:ind w:left="720" w:hanging="360"/>
      </w:pPr>
      <w:rPr>
        <w:rFonts w:hint="default"/>
        <w:u w:val="none"/>
      </w:rPr>
    </w:lvl>
    <w:lvl w:ilvl="6">
      <w:start w:val="1"/>
      <w:numFmt w:val="decimal"/>
      <w:lvlText w:val="%7."/>
      <w:lvlJc w:val="left"/>
      <w:pPr>
        <w:ind w:left="720" w:hanging="360"/>
      </w:pPr>
      <w:rPr>
        <w:rFonts w:hint="default"/>
        <w:u w:val="none"/>
      </w:rPr>
    </w:lvl>
    <w:lvl w:ilvl="7">
      <w:start w:val="1"/>
      <w:numFmt w:val="lowerLetter"/>
      <w:lvlText w:val="%8."/>
      <w:lvlJc w:val="left"/>
      <w:pPr>
        <w:ind w:left="720" w:hanging="360"/>
      </w:pPr>
      <w:rPr>
        <w:rFonts w:hint="default"/>
        <w:u w:val="none"/>
      </w:rPr>
    </w:lvl>
    <w:lvl w:ilvl="8">
      <w:start w:val="1"/>
      <w:numFmt w:val="lowerRoman"/>
      <w:lvlText w:val="%9."/>
      <w:lvlJc w:val="right"/>
      <w:pPr>
        <w:ind w:left="720" w:hanging="360"/>
      </w:pPr>
      <w:rPr>
        <w:rFonts w:hint="default"/>
        <w:u w:val="none"/>
      </w:rPr>
    </w:lvl>
  </w:abstractNum>
  <w:abstractNum w:abstractNumId="11" w15:restartNumberingAfterBreak="0">
    <w:nsid w:val="4AAC7807"/>
    <w:multiLevelType w:val="multilevel"/>
    <w:tmpl w:val="D99257E4"/>
    <w:lvl w:ilvl="0">
      <w:start w:val="1"/>
      <w:numFmt w:val="lowerLetter"/>
      <w:lvlText w:val="%1."/>
      <w:lvlJc w:val="left"/>
      <w:pPr>
        <w:ind w:left="108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2" w15:restartNumberingAfterBreak="0">
    <w:nsid w:val="6C4F58F5"/>
    <w:multiLevelType w:val="multilevel"/>
    <w:tmpl w:val="132CDD04"/>
    <w:lvl w:ilvl="0">
      <w:start w:val="8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6CE4269A"/>
    <w:multiLevelType w:val="multilevel"/>
    <w:tmpl w:val="40F8D4B4"/>
    <w:lvl w:ilvl="0">
      <w:start w:val="1"/>
      <w:numFmt w:val="decimal"/>
      <w:lvlText w:val="%1."/>
      <w:lvlJc w:val="left"/>
      <w:pPr>
        <w:ind w:left="720" w:hanging="360"/>
      </w:pPr>
      <w:rPr>
        <w:b w:val="0"/>
      </w:rPr>
    </w:lvl>
    <w:lvl w:ilvl="1">
      <w:start w:val="1"/>
      <w:numFmt w:val="lowerLetter"/>
      <w:lvlText w:val="%2."/>
      <w:lvlJc w:val="left"/>
      <w:pPr>
        <w:ind w:left="1440" w:hanging="360"/>
      </w:pPr>
      <w:rPr>
        <w:b w:val="0"/>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76D50B9F"/>
    <w:multiLevelType w:val="multilevel"/>
    <w:tmpl w:val="194CD078"/>
    <w:lvl w:ilvl="0">
      <w:start w:val="77"/>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5"/>
  </w:num>
  <w:num w:numId="2">
    <w:abstractNumId w:val="3"/>
  </w:num>
  <w:num w:numId="3">
    <w:abstractNumId w:val="2"/>
  </w:num>
  <w:num w:numId="4">
    <w:abstractNumId w:val="0"/>
  </w:num>
  <w:num w:numId="5">
    <w:abstractNumId w:val="10"/>
  </w:num>
  <w:num w:numId="6">
    <w:abstractNumId w:val="7"/>
  </w:num>
  <w:num w:numId="7">
    <w:abstractNumId w:val="6"/>
  </w:num>
  <w:num w:numId="8">
    <w:abstractNumId w:val="13"/>
  </w:num>
  <w:num w:numId="9">
    <w:abstractNumId w:val="9"/>
  </w:num>
  <w:num w:numId="10">
    <w:abstractNumId w:val="14"/>
  </w:num>
  <w:num w:numId="11">
    <w:abstractNumId w:val="1"/>
  </w:num>
  <w:num w:numId="12">
    <w:abstractNumId w:val="12"/>
  </w:num>
  <w:num w:numId="13">
    <w:abstractNumId w:val="11"/>
  </w:num>
  <w:num w:numId="14">
    <w:abstractNumId w:val="4"/>
  </w:num>
  <w:num w:numId="1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0F62"/>
    <w:rsid w:val="00117516"/>
    <w:rsid w:val="00156980"/>
    <w:rsid w:val="00260F62"/>
    <w:rsid w:val="002B668F"/>
    <w:rsid w:val="004B71AC"/>
    <w:rsid w:val="00533BB2"/>
    <w:rsid w:val="00586A93"/>
    <w:rsid w:val="006239A1"/>
    <w:rsid w:val="00A240A6"/>
    <w:rsid w:val="00B54E20"/>
    <w:rsid w:val="00EF7B87"/>
    <w:rsid w:val="00F136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C931B43"/>
  <w15:docId w15:val="{7A96562B-898B-48EC-9750-A54DDC9440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spacing w:before="480"/>
      <w:outlineLvl w:val="0"/>
    </w:pPr>
    <w:rPr>
      <w:b/>
      <w:color w:val="345A8A"/>
      <w:sz w:val="32"/>
      <w:szCs w:val="32"/>
    </w:rPr>
  </w:style>
  <w:style w:type="paragraph" w:styleId="Heading2">
    <w:name w:val="heading 2"/>
    <w:basedOn w:val="Normal"/>
    <w:next w:val="Normal"/>
    <w:pPr>
      <w:spacing w:before="200"/>
      <w:outlineLvl w:val="1"/>
    </w:pPr>
    <w:rPr>
      <w:b/>
      <w:color w:val="4F81BD"/>
      <w:sz w:val="26"/>
      <w:szCs w:val="26"/>
    </w:rPr>
  </w:style>
  <w:style w:type="paragraph" w:styleId="Heading3">
    <w:name w:val="heading 3"/>
    <w:basedOn w:val="Normal"/>
    <w:next w:val="Normal"/>
    <w:pPr>
      <w:spacing w:before="200"/>
      <w:outlineLvl w:val="2"/>
    </w:pPr>
    <w:rPr>
      <w:b/>
      <w:color w:val="4F81BD"/>
      <w:sz w:val="24"/>
      <w:szCs w:val="24"/>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spacing w:after="300"/>
    </w:pPr>
    <w:rPr>
      <w:color w:val="17365D"/>
      <w:sz w:val="52"/>
      <w:szCs w:val="52"/>
    </w:rPr>
  </w:style>
  <w:style w:type="paragraph" w:styleId="Subtitle">
    <w:name w:val="Subtitle"/>
    <w:basedOn w:val="Normal"/>
    <w:next w:val="Normal"/>
    <w:rPr>
      <w:i/>
      <w:color w:val="4F81BD"/>
      <w:sz w:val="24"/>
      <w:szCs w:val="24"/>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paragraph" w:styleId="ListParagraph">
    <w:name w:val="List Paragraph"/>
    <w:basedOn w:val="Normal"/>
    <w:uiPriority w:val="34"/>
    <w:qFormat/>
    <w:rsid w:val="00117516"/>
    <w:pPr>
      <w:ind w:left="720"/>
      <w:contextualSpacing/>
    </w:pPr>
  </w:style>
  <w:style w:type="character" w:styleId="CommentReference">
    <w:name w:val="annotation reference"/>
    <w:basedOn w:val="DefaultParagraphFont"/>
    <w:uiPriority w:val="99"/>
    <w:semiHidden/>
    <w:unhideWhenUsed/>
    <w:rsid w:val="00117516"/>
    <w:rPr>
      <w:sz w:val="16"/>
      <w:szCs w:val="16"/>
    </w:rPr>
  </w:style>
  <w:style w:type="paragraph" w:styleId="CommentText">
    <w:name w:val="annotation text"/>
    <w:basedOn w:val="Normal"/>
    <w:link w:val="CommentTextChar"/>
    <w:uiPriority w:val="99"/>
    <w:semiHidden/>
    <w:unhideWhenUsed/>
    <w:rsid w:val="00117516"/>
    <w:pPr>
      <w:spacing w:line="240" w:lineRule="auto"/>
    </w:pPr>
    <w:rPr>
      <w:sz w:val="20"/>
      <w:szCs w:val="20"/>
    </w:rPr>
  </w:style>
  <w:style w:type="character" w:customStyle="1" w:styleId="CommentTextChar">
    <w:name w:val="Comment Text Char"/>
    <w:basedOn w:val="DefaultParagraphFont"/>
    <w:link w:val="CommentText"/>
    <w:uiPriority w:val="99"/>
    <w:semiHidden/>
    <w:rsid w:val="00117516"/>
    <w:rPr>
      <w:sz w:val="20"/>
      <w:szCs w:val="20"/>
    </w:rPr>
  </w:style>
  <w:style w:type="paragraph" w:styleId="CommentSubject">
    <w:name w:val="annotation subject"/>
    <w:basedOn w:val="CommentText"/>
    <w:next w:val="CommentText"/>
    <w:link w:val="CommentSubjectChar"/>
    <w:uiPriority w:val="99"/>
    <w:semiHidden/>
    <w:unhideWhenUsed/>
    <w:rsid w:val="00117516"/>
    <w:rPr>
      <w:b/>
      <w:bCs/>
    </w:rPr>
  </w:style>
  <w:style w:type="character" w:customStyle="1" w:styleId="CommentSubjectChar">
    <w:name w:val="Comment Subject Char"/>
    <w:basedOn w:val="CommentTextChar"/>
    <w:link w:val="CommentSubject"/>
    <w:uiPriority w:val="99"/>
    <w:semiHidden/>
    <w:rsid w:val="00117516"/>
    <w:rPr>
      <w:b/>
      <w:bCs/>
      <w:sz w:val="20"/>
      <w:szCs w:val="20"/>
    </w:rPr>
  </w:style>
  <w:style w:type="paragraph" w:styleId="BalloonText">
    <w:name w:val="Balloon Text"/>
    <w:basedOn w:val="Normal"/>
    <w:link w:val="BalloonTextChar"/>
    <w:uiPriority w:val="99"/>
    <w:semiHidden/>
    <w:unhideWhenUsed/>
    <w:rsid w:val="0011751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17516"/>
    <w:rPr>
      <w:rFonts w:ascii="Segoe UI" w:hAnsi="Segoe UI" w:cs="Segoe UI"/>
      <w:sz w:val="18"/>
      <w:szCs w:val="18"/>
    </w:rPr>
  </w:style>
  <w:style w:type="paragraph" w:styleId="Header">
    <w:name w:val="header"/>
    <w:basedOn w:val="Normal"/>
    <w:link w:val="HeaderChar"/>
    <w:uiPriority w:val="99"/>
    <w:unhideWhenUsed/>
    <w:rsid w:val="00B54E20"/>
    <w:pPr>
      <w:tabs>
        <w:tab w:val="center" w:pos="4680"/>
        <w:tab w:val="right" w:pos="9360"/>
      </w:tabs>
      <w:spacing w:after="0" w:line="240" w:lineRule="auto"/>
    </w:pPr>
  </w:style>
  <w:style w:type="character" w:customStyle="1" w:styleId="HeaderChar">
    <w:name w:val="Header Char"/>
    <w:basedOn w:val="DefaultParagraphFont"/>
    <w:link w:val="Header"/>
    <w:uiPriority w:val="99"/>
    <w:rsid w:val="00B54E20"/>
  </w:style>
  <w:style w:type="paragraph" w:styleId="Footer">
    <w:name w:val="footer"/>
    <w:basedOn w:val="Normal"/>
    <w:link w:val="FooterChar"/>
    <w:uiPriority w:val="99"/>
    <w:unhideWhenUsed/>
    <w:rsid w:val="00B54E20"/>
    <w:pPr>
      <w:tabs>
        <w:tab w:val="center" w:pos="4680"/>
        <w:tab w:val="right" w:pos="9360"/>
      </w:tabs>
      <w:spacing w:after="0" w:line="240" w:lineRule="auto"/>
    </w:pPr>
  </w:style>
  <w:style w:type="character" w:customStyle="1" w:styleId="FooterChar">
    <w:name w:val="Footer Char"/>
    <w:basedOn w:val="DefaultParagraphFont"/>
    <w:link w:val="Footer"/>
    <w:uiPriority w:val="99"/>
    <w:rsid w:val="00B54E2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ib.bioninja.com.au/higher-level/topic-7-nucleic-acids/73-translation/translation-hl.html"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3.xml"/><Relationship Id="rId10" Type="http://schemas.openxmlformats.org/officeDocument/2006/relationships/image" Target="media/image4.png"/><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26</Pages>
  <Words>8498</Words>
  <Characters>48442</Characters>
  <Application>Microsoft Office Word</Application>
  <DocSecurity>4</DocSecurity>
  <Lines>403</Lines>
  <Paragraphs>113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Rheann Spier</dc:creator>
  <cp:lastModifiedBy>Denise Walker</cp:lastModifiedBy>
  <cp:revision>2</cp:revision>
  <cp:lastPrinted>2020-03-09T13:28:00Z</cp:lastPrinted>
  <dcterms:created xsi:type="dcterms:W3CDTF">2020-03-19T15:02:00Z</dcterms:created>
  <dcterms:modified xsi:type="dcterms:W3CDTF">2020-03-19T15:02:00Z</dcterms:modified>
</cp:coreProperties>
</file>