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5A06FF" w:rsidRPr="005A06FF">
        <w:trPr>
          <w:trHeight w:hRule="exact" w:val="787"/>
          <w:jc w:val="center"/>
        </w:trPr>
        <w:tc>
          <w:tcPr>
            <w:tcW w:w="1525" w:type="pct"/>
            <w:tcBorders>
              <w:left w:val="nil"/>
              <w:bottom w:val="double" w:sz="12" w:space="0" w:color="C0C0C0"/>
              <w:right w:val="nil"/>
            </w:tcBorders>
          </w:tcPr>
          <w:p w:rsidR="005A06FF" w:rsidRPr="005A06FF" w:rsidRDefault="00837BDC" w:rsidP="005A06FF">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5A06FF" w:rsidRPr="005A06FF" w:rsidRDefault="005A06FF" w:rsidP="005A06FF">
            <w:pPr>
              <w:widowControl/>
              <w:adjustRightInd/>
              <w:jc w:val="right"/>
              <w:rPr>
                <w:rFonts w:ascii="Arial" w:hAnsi="Arial" w:cs="Arial"/>
                <w:b/>
                <w:bCs/>
                <w:sz w:val="22"/>
                <w:szCs w:val="22"/>
              </w:rPr>
            </w:pPr>
            <w:r w:rsidRPr="005A06FF">
              <w:rPr>
                <w:rFonts w:ascii="Arial" w:hAnsi="Arial" w:cs="Arial"/>
                <w:b/>
                <w:bCs/>
                <w:sz w:val="22"/>
                <w:szCs w:val="22"/>
              </w:rPr>
              <w:t>JOB DESCRIPTION</w:t>
            </w:r>
          </w:p>
        </w:tc>
      </w:tr>
      <w:tr w:rsidR="005A06FF" w:rsidRPr="005A06FF">
        <w:trPr>
          <w:trHeight w:hRule="exact" w:val="89"/>
          <w:jc w:val="center"/>
        </w:trPr>
        <w:tc>
          <w:tcPr>
            <w:tcW w:w="1525" w:type="pct"/>
            <w:tcBorders>
              <w:top w:val="double" w:sz="12" w:space="0" w:color="C0C0C0"/>
              <w:left w:val="nil"/>
              <w:bottom w:val="nil"/>
              <w:right w:val="nil"/>
            </w:tcBorders>
          </w:tcPr>
          <w:p w:rsidR="005A06FF" w:rsidRPr="005A06FF" w:rsidRDefault="005A06FF" w:rsidP="005A06FF">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5A06FF" w:rsidRPr="005A06FF" w:rsidRDefault="005A06FF" w:rsidP="005A06FF">
            <w:pPr>
              <w:widowControl/>
              <w:adjustRightInd/>
              <w:rPr>
                <w:rFonts w:ascii="Arial" w:hAnsi="Arial" w:cs="Arial"/>
                <w:b/>
                <w:bCs/>
                <w:sz w:val="22"/>
                <w:szCs w:val="22"/>
              </w:rPr>
            </w:pPr>
          </w:p>
        </w:tc>
      </w:tr>
    </w:tbl>
    <w:p w:rsidR="001D5B7C" w:rsidRPr="00365253" w:rsidRDefault="001D5B7C" w:rsidP="00941DA9">
      <w:pPr>
        <w:widowControl/>
        <w:tabs>
          <w:tab w:val="left" w:pos="6930"/>
        </w:tabs>
        <w:adjustRightInd/>
        <w:spacing w:before="72"/>
        <w:rPr>
          <w:rFonts w:asciiTheme="minorHAnsi" w:hAnsiTheme="minorHAnsi" w:cstheme="minorHAnsi"/>
          <w:sz w:val="22"/>
          <w:szCs w:val="22"/>
        </w:rPr>
      </w:pPr>
      <w:r w:rsidRPr="00365253">
        <w:rPr>
          <w:rFonts w:asciiTheme="minorHAnsi" w:hAnsiTheme="minorHAnsi" w:cstheme="minorHAnsi"/>
          <w:b/>
          <w:bCs/>
          <w:sz w:val="22"/>
          <w:szCs w:val="22"/>
        </w:rPr>
        <w:t xml:space="preserve">JOB TITLE: </w:t>
      </w:r>
      <w:r w:rsidRPr="00365253">
        <w:rPr>
          <w:rFonts w:asciiTheme="minorHAnsi" w:hAnsiTheme="minorHAnsi" w:cstheme="minorHAnsi"/>
          <w:sz w:val="22"/>
          <w:szCs w:val="22"/>
        </w:rPr>
        <w:t xml:space="preserve">Custodial </w:t>
      </w:r>
      <w:r w:rsidR="00BF3AD3" w:rsidRPr="00365253">
        <w:rPr>
          <w:rFonts w:asciiTheme="minorHAnsi" w:hAnsiTheme="minorHAnsi" w:cstheme="minorHAnsi"/>
          <w:sz w:val="22"/>
          <w:szCs w:val="22"/>
        </w:rPr>
        <w:t xml:space="preserve">and Grounds </w:t>
      </w:r>
      <w:r w:rsidRPr="00365253">
        <w:rPr>
          <w:rFonts w:asciiTheme="minorHAnsi" w:hAnsiTheme="minorHAnsi" w:cstheme="minorHAnsi"/>
          <w:sz w:val="22"/>
          <w:szCs w:val="22"/>
        </w:rPr>
        <w:t>Supervisor</w:t>
      </w:r>
      <w:r w:rsidR="00941DA9" w:rsidRPr="00365253">
        <w:rPr>
          <w:rFonts w:asciiTheme="minorHAnsi" w:hAnsiTheme="minorHAnsi" w:cstheme="minorHAnsi"/>
          <w:sz w:val="22"/>
          <w:szCs w:val="22"/>
        </w:rPr>
        <w:tab/>
      </w:r>
      <w:r w:rsidR="00941DA9" w:rsidRPr="00365253">
        <w:rPr>
          <w:rFonts w:asciiTheme="minorHAnsi" w:hAnsiTheme="minorHAnsi" w:cstheme="minorHAnsi"/>
          <w:b/>
          <w:bCs/>
          <w:sz w:val="22"/>
          <w:szCs w:val="22"/>
        </w:rPr>
        <w:t xml:space="preserve">FLSA: </w:t>
      </w:r>
      <w:r w:rsidR="00941DA9" w:rsidRPr="00365253">
        <w:rPr>
          <w:rFonts w:asciiTheme="minorHAnsi" w:hAnsiTheme="minorHAnsi" w:cstheme="minorHAnsi"/>
          <w:sz w:val="22"/>
          <w:szCs w:val="22"/>
        </w:rPr>
        <w:t>Exempt</w:t>
      </w:r>
    </w:p>
    <w:p w:rsidR="001D5B7C" w:rsidRPr="00365253" w:rsidRDefault="001D5B7C" w:rsidP="00941DA9">
      <w:pPr>
        <w:widowControl/>
        <w:tabs>
          <w:tab w:val="left" w:pos="6930"/>
        </w:tabs>
        <w:adjustRightInd/>
        <w:spacing w:before="36"/>
        <w:rPr>
          <w:rFonts w:asciiTheme="minorHAnsi" w:hAnsiTheme="minorHAnsi" w:cstheme="minorHAnsi"/>
          <w:sz w:val="22"/>
          <w:szCs w:val="22"/>
        </w:rPr>
      </w:pPr>
      <w:r w:rsidRPr="00365253">
        <w:rPr>
          <w:rFonts w:asciiTheme="minorHAnsi" w:hAnsiTheme="minorHAnsi" w:cstheme="minorHAnsi"/>
          <w:b/>
          <w:bCs/>
          <w:sz w:val="22"/>
          <w:szCs w:val="22"/>
        </w:rPr>
        <w:t xml:space="preserve">DEPARTMENT: </w:t>
      </w:r>
      <w:r w:rsidR="005C5A26" w:rsidRPr="00365253">
        <w:rPr>
          <w:rFonts w:asciiTheme="minorHAnsi" w:hAnsiTheme="minorHAnsi" w:cstheme="minorHAnsi"/>
          <w:sz w:val="22"/>
          <w:szCs w:val="22"/>
        </w:rPr>
        <w:t>Facilities and Grounds</w:t>
      </w:r>
      <w:r w:rsidRPr="00365253">
        <w:rPr>
          <w:rFonts w:asciiTheme="minorHAnsi" w:hAnsiTheme="minorHAnsi" w:cstheme="minorHAnsi"/>
          <w:sz w:val="22"/>
          <w:szCs w:val="22"/>
        </w:rPr>
        <w:tab/>
      </w:r>
      <w:r w:rsidR="00941DA9" w:rsidRPr="00365253">
        <w:rPr>
          <w:rFonts w:asciiTheme="minorHAnsi" w:hAnsiTheme="minorHAnsi" w:cstheme="minorHAnsi"/>
          <w:b/>
          <w:bCs/>
          <w:sz w:val="22"/>
          <w:szCs w:val="22"/>
        </w:rPr>
        <w:t xml:space="preserve">LEVEL:  </w:t>
      </w:r>
      <w:r w:rsidR="00941DA9" w:rsidRPr="00365253">
        <w:rPr>
          <w:rFonts w:asciiTheme="minorHAnsi" w:hAnsiTheme="minorHAnsi" w:cstheme="minorHAnsi"/>
          <w:bCs/>
          <w:sz w:val="22"/>
          <w:szCs w:val="22"/>
        </w:rPr>
        <w:t>204</w:t>
      </w:r>
    </w:p>
    <w:p w:rsidR="001D5B7C" w:rsidRPr="00365253" w:rsidRDefault="001D5B7C" w:rsidP="00941DA9">
      <w:pPr>
        <w:widowControl/>
        <w:tabs>
          <w:tab w:val="left" w:pos="6930"/>
        </w:tabs>
        <w:adjustRightInd/>
        <w:rPr>
          <w:rFonts w:asciiTheme="minorHAnsi" w:hAnsiTheme="minorHAnsi" w:cstheme="minorHAnsi"/>
          <w:bCs/>
          <w:sz w:val="22"/>
          <w:szCs w:val="22"/>
        </w:rPr>
      </w:pPr>
      <w:r w:rsidRPr="00365253">
        <w:rPr>
          <w:rFonts w:asciiTheme="minorHAnsi" w:hAnsiTheme="minorHAnsi" w:cstheme="minorHAnsi"/>
          <w:b/>
          <w:bCs/>
          <w:sz w:val="22"/>
          <w:szCs w:val="22"/>
        </w:rPr>
        <w:t xml:space="preserve">LOCATION: </w:t>
      </w:r>
      <w:r w:rsidRPr="00365253">
        <w:rPr>
          <w:rFonts w:asciiTheme="minorHAnsi" w:hAnsiTheme="minorHAnsi" w:cstheme="minorHAnsi"/>
          <w:sz w:val="22"/>
          <w:szCs w:val="22"/>
        </w:rPr>
        <w:t>Union Campus</w:t>
      </w:r>
      <w:r w:rsidRPr="00365253">
        <w:rPr>
          <w:rFonts w:asciiTheme="minorHAnsi" w:hAnsiTheme="minorHAnsi" w:cstheme="minorHAnsi"/>
          <w:sz w:val="22"/>
          <w:szCs w:val="22"/>
        </w:rPr>
        <w:tab/>
      </w:r>
      <w:r w:rsidR="00941DA9" w:rsidRPr="00365253">
        <w:rPr>
          <w:rFonts w:asciiTheme="minorHAnsi" w:hAnsiTheme="minorHAnsi" w:cstheme="minorHAnsi"/>
          <w:b/>
          <w:bCs/>
          <w:sz w:val="22"/>
          <w:szCs w:val="22"/>
        </w:rPr>
        <w:t xml:space="preserve">DATE: </w:t>
      </w:r>
      <w:r w:rsidR="00941DA9" w:rsidRPr="00365253">
        <w:rPr>
          <w:rFonts w:asciiTheme="minorHAnsi" w:hAnsiTheme="minorHAnsi" w:cstheme="minorHAnsi"/>
          <w:sz w:val="22"/>
          <w:szCs w:val="22"/>
        </w:rPr>
        <w:t>0</w:t>
      </w:r>
      <w:r w:rsidR="00BF3AD3" w:rsidRPr="00365253">
        <w:rPr>
          <w:rFonts w:asciiTheme="minorHAnsi" w:hAnsiTheme="minorHAnsi" w:cstheme="minorHAnsi"/>
          <w:sz w:val="22"/>
          <w:szCs w:val="22"/>
        </w:rPr>
        <w:t>8</w:t>
      </w:r>
      <w:r w:rsidR="00941DA9" w:rsidRPr="00365253">
        <w:rPr>
          <w:rFonts w:asciiTheme="minorHAnsi" w:hAnsiTheme="minorHAnsi" w:cstheme="minorHAnsi"/>
          <w:sz w:val="22"/>
          <w:szCs w:val="22"/>
        </w:rPr>
        <w:t>/</w:t>
      </w:r>
      <w:r w:rsidR="00BF3AD3" w:rsidRPr="00365253">
        <w:rPr>
          <w:rFonts w:asciiTheme="minorHAnsi" w:hAnsiTheme="minorHAnsi" w:cstheme="minorHAnsi"/>
          <w:sz w:val="22"/>
          <w:szCs w:val="22"/>
        </w:rPr>
        <w:t>15/2016</w:t>
      </w:r>
    </w:p>
    <w:p w:rsidR="001D5B7C" w:rsidRPr="00365253" w:rsidRDefault="001D5B7C" w:rsidP="000A0C17">
      <w:pPr>
        <w:widowControl/>
        <w:tabs>
          <w:tab w:val="left" w:pos="6930"/>
        </w:tabs>
        <w:adjustRightInd/>
        <w:rPr>
          <w:rFonts w:asciiTheme="minorHAnsi" w:hAnsiTheme="minorHAnsi" w:cstheme="minorHAnsi"/>
          <w:sz w:val="22"/>
          <w:szCs w:val="22"/>
        </w:rPr>
      </w:pPr>
      <w:r w:rsidRPr="00365253">
        <w:rPr>
          <w:rFonts w:asciiTheme="minorHAnsi" w:hAnsiTheme="minorHAnsi" w:cstheme="minorHAnsi"/>
          <w:b/>
          <w:bCs/>
          <w:sz w:val="22"/>
          <w:szCs w:val="22"/>
        </w:rPr>
        <w:t xml:space="preserve">REPORTS TO: </w:t>
      </w:r>
      <w:r w:rsidRPr="00365253">
        <w:rPr>
          <w:rFonts w:asciiTheme="minorHAnsi" w:hAnsiTheme="minorHAnsi" w:cstheme="minorHAnsi"/>
          <w:sz w:val="22"/>
          <w:szCs w:val="22"/>
        </w:rPr>
        <w:t>Director, Facilities &amp; Grounds</w:t>
      </w:r>
      <w:r w:rsidRPr="00365253">
        <w:rPr>
          <w:rFonts w:asciiTheme="minorHAnsi" w:hAnsiTheme="minorHAnsi" w:cstheme="minorHAnsi"/>
          <w:sz w:val="22"/>
          <w:szCs w:val="22"/>
        </w:rPr>
        <w:tab/>
      </w:r>
    </w:p>
    <w:p w:rsidR="000A0C17" w:rsidRPr="00365253" w:rsidRDefault="000A0C17" w:rsidP="000A0C17">
      <w:pPr>
        <w:widowControl/>
        <w:adjustRightInd/>
        <w:rPr>
          <w:rFonts w:asciiTheme="minorHAnsi" w:hAnsiTheme="minorHAnsi" w:cstheme="minorHAnsi"/>
          <w:b/>
          <w:bCs/>
          <w:sz w:val="22"/>
          <w:szCs w:val="22"/>
        </w:rPr>
      </w:pPr>
    </w:p>
    <w:p w:rsidR="00152AE1" w:rsidRPr="00365253" w:rsidRDefault="001D5B7C" w:rsidP="000A0C17">
      <w:pPr>
        <w:widowControl/>
        <w:adjustRightInd/>
        <w:rPr>
          <w:rFonts w:asciiTheme="minorHAnsi" w:hAnsiTheme="minorHAnsi" w:cstheme="minorHAnsi"/>
          <w:sz w:val="22"/>
          <w:szCs w:val="22"/>
        </w:rPr>
      </w:pPr>
      <w:r w:rsidRPr="00365253">
        <w:rPr>
          <w:rFonts w:asciiTheme="minorHAnsi" w:hAnsiTheme="minorHAnsi" w:cstheme="minorHAnsi"/>
          <w:b/>
          <w:bCs/>
          <w:sz w:val="22"/>
          <w:szCs w:val="22"/>
        </w:rPr>
        <w:t>POSITION SUMMARY:</w:t>
      </w:r>
      <w:r w:rsidRPr="00365253">
        <w:rPr>
          <w:rFonts w:asciiTheme="minorHAnsi" w:hAnsiTheme="minorHAnsi" w:cstheme="minorHAnsi"/>
          <w:sz w:val="22"/>
          <w:szCs w:val="22"/>
        </w:rPr>
        <w:t xml:space="preserve"> </w:t>
      </w:r>
      <w:r w:rsidR="00134175" w:rsidRPr="00365253">
        <w:rPr>
          <w:rFonts w:asciiTheme="minorHAnsi" w:hAnsiTheme="minorHAnsi" w:cstheme="minorHAnsi"/>
          <w:sz w:val="22"/>
          <w:szCs w:val="22"/>
        </w:rPr>
        <w:t xml:space="preserve">  </w:t>
      </w:r>
      <w:r w:rsidR="00A7344D" w:rsidRPr="00365253">
        <w:rPr>
          <w:rFonts w:asciiTheme="minorHAnsi" w:hAnsiTheme="minorHAnsi" w:cstheme="minorHAnsi"/>
          <w:sz w:val="22"/>
          <w:szCs w:val="22"/>
        </w:rPr>
        <w:t>C</w:t>
      </w:r>
      <w:r w:rsidR="00152AE1" w:rsidRPr="00365253">
        <w:rPr>
          <w:rFonts w:asciiTheme="minorHAnsi" w:hAnsiTheme="minorHAnsi" w:cstheme="minorHAnsi"/>
          <w:sz w:val="22"/>
          <w:szCs w:val="22"/>
        </w:rPr>
        <w:t xml:space="preserve">oordinate </w:t>
      </w:r>
      <w:r w:rsidR="00A7344D" w:rsidRPr="00365253">
        <w:rPr>
          <w:rFonts w:asciiTheme="minorHAnsi" w:hAnsiTheme="minorHAnsi" w:cstheme="minorHAnsi"/>
          <w:sz w:val="22"/>
          <w:szCs w:val="22"/>
        </w:rPr>
        <w:t xml:space="preserve">custodial and grounds operations of the college which includes the appearance, and cleanliness of the buildings, facilities and grounds.  </w:t>
      </w:r>
      <w:r w:rsidR="00DE2CB7" w:rsidRPr="00365253">
        <w:rPr>
          <w:rFonts w:asciiTheme="minorHAnsi" w:hAnsiTheme="minorHAnsi" w:cstheme="minorHAnsi"/>
          <w:sz w:val="22"/>
          <w:szCs w:val="22"/>
        </w:rPr>
        <w:t>D</w:t>
      </w:r>
      <w:r w:rsidR="00A7344D" w:rsidRPr="00365253">
        <w:rPr>
          <w:rFonts w:asciiTheme="minorHAnsi" w:hAnsiTheme="minorHAnsi" w:cstheme="minorHAnsi"/>
          <w:sz w:val="22"/>
          <w:szCs w:val="22"/>
        </w:rPr>
        <w:t>aily supervision and scheduling of</w:t>
      </w:r>
      <w:r w:rsidR="00152AE1" w:rsidRPr="00365253">
        <w:rPr>
          <w:rFonts w:asciiTheme="minorHAnsi" w:hAnsiTheme="minorHAnsi" w:cstheme="minorHAnsi"/>
          <w:sz w:val="22"/>
          <w:szCs w:val="22"/>
        </w:rPr>
        <w:t xml:space="preserve"> the custodial and grounds</w:t>
      </w:r>
      <w:r w:rsidR="002134F8" w:rsidRPr="00365253">
        <w:rPr>
          <w:rFonts w:asciiTheme="minorHAnsi" w:hAnsiTheme="minorHAnsi" w:cstheme="minorHAnsi"/>
          <w:sz w:val="22"/>
          <w:szCs w:val="22"/>
        </w:rPr>
        <w:t xml:space="preserve"> </w:t>
      </w:r>
      <w:r w:rsidR="00A7344D" w:rsidRPr="00365253">
        <w:rPr>
          <w:rFonts w:asciiTheme="minorHAnsi" w:hAnsiTheme="minorHAnsi" w:cstheme="minorHAnsi"/>
          <w:sz w:val="22"/>
          <w:szCs w:val="22"/>
        </w:rPr>
        <w:t>staff</w:t>
      </w:r>
      <w:r w:rsidR="00152AE1" w:rsidRPr="00365253">
        <w:rPr>
          <w:rFonts w:asciiTheme="minorHAnsi" w:hAnsiTheme="minorHAnsi" w:cstheme="minorHAnsi"/>
          <w:sz w:val="22"/>
          <w:szCs w:val="22"/>
        </w:rPr>
        <w:t>.</w:t>
      </w:r>
    </w:p>
    <w:p w:rsidR="000A0C17" w:rsidRPr="00365253" w:rsidRDefault="000A0C17" w:rsidP="000A0C17">
      <w:pPr>
        <w:widowControl/>
        <w:adjustRightInd/>
        <w:rPr>
          <w:rFonts w:asciiTheme="minorHAnsi" w:hAnsiTheme="minorHAnsi" w:cstheme="minorHAnsi"/>
          <w:b/>
          <w:bCs/>
          <w:spacing w:val="-4"/>
          <w:sz w:val="22"/>
          <w:szCs w:val="22"/>
        </w:rPr>
      </w:pPr>
    </w:p>
    <w:p w:rsidR="00455ABA" w:rsidRPr="00365253" w:rsidRDefault="00455ABA" w:rsidP="000A0C17">
      <w:pPr>
        <w:widowControl/>
        <w:adjustRightInd/>
        <w:rPr>
          <w:rFonts w:asciiTheme="minorHAnsi" w:hAnsiTheme="minorHAnsi" w:cstheme="minorHAnsi"/>
          <w:sz w:val="22"/>
          <w:szCs w:val="22"/>
        </w:rPr>
      </w:pPr>
      <w:r w:rsidRPr="00365253">
        <w:rPr>
          <w:rFonts w:asciiTheme="minorHAnsi" w:hAnsiTheme="minorHAnsi" w:cstheme="minorHAnsi"/>
          <w:b/>
          <w:bCs/>
          <w:spacing w:val="-4"/>
          <w:sz w:val="22"/>
          <w:szCs w:val="22"/>
        </w:rPr>
        <w:t xml:space="preserve">EDUCATION, EXPERIENCE, and LICENSES/CERTIFICATIONS: </w:t>
      </w:r>
      <w:r w:rsidRPr="00365253">
        <w:rPr>
          <w:rFonts w:asciiTheme="minorHAnsi" w:hAnsiTheme="minorHAnsi" w:cstheme="minorHAnsi"/>
          <w:i/>
          <w:spacing w:val="-4"/>
          <w:sz w:val="22"/>
          <w:szCs w:val="22"/>
        </w:rPr>
        <w:t xml:space="preserve">(A comparable </w:t>
      </w:r>
      <w:r w:rsidRPr="00365253">
        <w:rPr>
          <w:rFonts w:asciiTheme="minorHAnsi" w:hAnsiTheme="minorHAnsi" w:cstheme="minorHAnsi"/>
          <w:i/>
          <w:sz w:val="22"/>
          <w:szCs w:val="22"/>
        </w:rPr>
        <w:t>amount of training, education or experience may be substituted for the minimum qualifications.)</w:t>
      </w:r>
      <w:r w:rsidR="00BF3AD3" w:rsidRPr="00365253">
        <w:rPr>
          <w:rFonts w:asciiTheme="minorHAnsi" w:hAnsiTheme="minorHAnsi" w:cstheme="minorHAnsi"/>
          <w:i/>
          <w:sz w:val="22"/>
          <w:szCs w:val="22"/>
        </w:rPr>
        <w:t xml:space="preserve"> </w:t>
      </w:r>
      <w:r w:rsidRPr="00365253">
        <w:rPr>
          <w:rFonts w:asciiTheme="minorHAnsi" w:hAnsiTheme="minorHAnsi" w:cstheme="minorHAnsi"/>
          <w:sz w:val="22"/>
          <w:szCs w:val="22"/>
        </w:rPr>
        <w:t xml:space="preserve">Completion of </w:t>
      </w:r>
      <w:r w:rsidR="00BF3AD3" w:rsidRPr="00365253">
        <w:rPr>
          <w:rFonts w:asciiTheme="minorHAnsi" w:hAnsiTheme="minorHAnsi" w:cstheme="minorHAnsi"/>
          <w:sz w:val="22"/>
          <w:szCs w:val="22"/>
        </w:rPr>
        <w:t>associate degree</w:t>
      </w:r>
      <w:r w:rsidR="001E36BE" w:rsidRPr="00365253">
        <w:rPr>
          <w:rFonts w:asciiTheme="minorHAnsi" w:hAnsiTheme="minorHAnsi" w:cstheme="minorHAnsi"/>
          <w:sz w:val="22"/>
          <w:szCs w:val="22"/>
        </w:rPr>
        <w:t>; o</w:t>
      </w:r>
      <w:r w:rsidR="00134175" w:rsidRPr="00365253">
        <w:rPr>
          <w:rFonts w:asciiTheme="minorHAnsi" w:hAnsiTheme="minorHAnsi" w:cstheme="minorHAnsi"/>
          <w:sz w:val="22"/>
          <w:szCs w:val="22"/>
        </w:rPr>
        <w:t>ver 5 y</w:t>
      </w:r>
      <w:r w:rsidRPr="00365253">
        <w:rPr>
          <w:rFonts w:asciiTheme="minorHAnsi" w:hAnsiTheme="minorHAnsi" w:cstheme="minorHAnsi"/>
          <w:sz w:val="22"/>
          <w:szCs w:val="22"/>
        </w:rPr>
        <w:t>ears related work experience which includes supervisory experience.</w:t>
      </w:r>
    </w:p>
    <w:p w:rsidR="000A0C17" w:rsidRPr="00365253" w:rsidRDefault="000A0C17" w:rsidP="000A0C17">
      <w:pPr>
        <w:widowControl/>
        <w:adjustRightInd/>
        <w:rPr>
          <w:rFonts w:asciiTheme="minorHAnsi" w:hAnsiTheme="minorHAnsi" w:cstheme="minorHAnsi"/>
          <w:sz w:val="22"/>
          <w:szCs w:val="22"/>
        </w:rPr>
      </w:pPr>
    </w:p>
    <w:p w:rsidR="001D5B7C" w:rsidRPr="00365253" w:rsidRDefault="001D5B7C" w:rsidP="000A0C17">
      <w:pPr>
        <w:widowControl/>
        <w:adjustRightInd/>
        <w:rPr>
          <w:rFonts w:asciiTheme="minorHAnsi" w:hAnsiTheme="minorHAnsi" w:cstheme="minorHAnsi"/>
          <w:bCs/>
          <w:i/>
          <w:sz w:val="22"/>
          <w:szCs w:val="22"/>
        </w:rPr>
      </w:pPr>
      <w:r w:rsidRPr="00365253">
        <w:rPr>
          <w:rFonts w:asciiTheme="minorHAnsi" w:hAnsiTheme="minorHAnsi" w:cstheme="minorHAnsi"/>
          <w:b/>
          <w:bCs/>
          <w:sz w:val="22"/>
          <w:szCs w:val="22"/>
        </w:rPr>
        <w:t xml:space="preserve">ESSENTIAL TASKS: </w:t>
      </w:r>
      <w:r w:rsidR="000A0C17" w:rsidRPr="00365253">
        <w:rPr>
          <w:rFonts w:asciiTheme="minorHAnsi" w:hAnsiTheme="minorHAnsi" w:cstheme="minorHAnsi"/>
          <w:bCs/>
          <w:sz w:val="22"/>
          <w:szCs w:val="22"/>
        </w:rPr>
        <w:t>(</w:t>
      </w:r>
      <w:r w:rsidR="001E7AD4" w:rsidRPr="00365253">
        <w:rPr>
          <w:rFonts w:asciiTheme="minorHAnsi" w:hAnsiTheme="minorHAnsi" w:cstheme="minorHAnsi"/>
          <w:bCs/>
          <w:i/>
          <w:sz w:val="22"/>
          <w:szCs w:val="22"/>
        </w:rPr>
        <w:t xml:space="preserve">Employee </w:t>
      </w:r>
      <w:r w:rsidR="001E36BE" w:rsidRPr="00365253">
        <w:rPr>
          <w:rFonts w:asciiTheme="minorHAnsi" w:hAnsiTheme="minorHAnsi" w:cstheme="minorHAnsi"/>
          <w:bCs/>
          <w:i/>
          <w:sz w:val="22"/>
          <w:szCs w:val="22"/>
        </w:rPr>
        <w:t>must be able to perform the following functions to the satisfaction of the employee’s supervisor.</w:t>
      </w:r>
      <w:r w:rsidR="000A0C17" w:rsidRPr="00365253">
        <w:rPr>
          <w:rFonts w:asciiTheme="minorHAnsi" w:hAnsiTheme="minorHAnsi" w:cstheme="minorHAnsi"/>
          <w:bCs/>
          <w:i/>
          <w:sz w:val="22"/>
          <w:szCs w:val="22"/>
        </w:rPr>
        <w:t>)</w:t>
      </w:r>
    </w:p>
    <w:p w:rsidR="000A0C17" w:rsidRPr="00365253" w:rsidRDefault="001D4CC5" w:rsidP="000A0C17">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Supervise assigned</w:t>
      </w:r>
      <w:r w:rsidR="00C325F8" w:rsidRPr="00365253">
        <w:rPr>
          <w:rFonts w:asciiTheme="minorHAnsi" w:hAnsiTheme="minorHAnsi" w:cstheme="minorHAnsi"/>
          <w:sz w:val="22"/>
          <w:szCs w:val="22"/>
        </w:rPr>
        <w:t xml:space="preserve"> custodial </w:t>
      </w:r>
      <w:r w:rsidR="00B3511C" w:rsidRPr="00365253">
        <w:rPr>
          <w:rFonts w:asciiTheme="minorHAnsi" w:hAnsiTheme="minorHAnsi" w:cstheme="minorHAnsi"/>
          <w:sz w:val="22"/>
          <w:szCs w:val="22"/>
        </w:rPr>
        <w:t xml:space="preserve">and grounds </w:t>
      </w:r>
      <w:r w:rsidR="00C325F8" w:rsidRPr="00365253">
        <w:rPr>
          <w:rFonts w:asciiTheme="minorHAnsi" w:hAnsiTheme="minorHAnsi" w:cstheme="minorHAnsi"/>
          <w:sz w:val="22"/>
          <w:szCs w:val="22"/>
        </w:rPr>
        <w:t>staff</w:t>
      </w:r>
      <w:r w:rsidR="00A34F46" w:rsidRPr="00365253">
        <w:rPr>
          <w:rFonts w:asciiTheme="minorHAnsi" w:hAnsiTheme="minorHAnsi" w:cstheme="minorHAnsi"/>
          <w:sz w:val="22"/>
          <w:szCs w:val="22"/>
        </w:rPr>
        <w:t>.</w:t>
      </w:r>
      <w:r w:rsidR="000A0C17" w:rsidRPr="00365253">
        <w:rPr>
          <w:rFonts w:asciiTheme="minorHAnsi" w:hAnsiTheme="minorHAnsi" w:cstheme="minorHAnsi"/>
          <w:sz w:val="22"/>
          <w:szCs w:val="22"/>
        </w:rPr>
        <w:t xml:space="preserve"> </w:t>
      </w:r>
      <w:r w:rsidR="000A0C17" w:rsidRPr="00365253">
        <w:rPr>
          <w:rFonts w:asciiTheme="minorHAnsi" w:hAnsiTheme="minorHAnsi" w:cstheme="minorHAnsi"/>
          <w:color w:val="000000"/>
          <w:sz w:val="22"/>
          <w:szCs w:val="22"/>
        </w:rPr>
        <w:t>Coordinate special projects during the academic year/break periods.</w:t>
      </w:r>
    </w:p>
    <w:p w:rsidR="00C325F8" w:rsidRPr="00365253" w:rsidRDefault="00845CCA" w:rsidP="00667401">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 xml:space="preserve">In conjunction </w:t>
      </w:r>
      <w:r w:rsidR="0061530E" w:rsidRPr="00365253">
        <w:rPr>
          <w:rFonts w:asciiTheme="minorHAnsi" w:hAnsiTheme="minorHAnsi" w:cstheme="minorHAnsi"/>
          <w:sz w:val="22"/>
          <w:szCs w:val="22"/>
        </w:rPr>
        <w:t>with the Director, recommend</w:t>
      </w:r>
      <w:r w:rsidR="001D4CC5" w:rsidRPr="00365253">
        <w:rPr>
          <w:rFonts w:asciiTheme="minorHAnsi" w:hAnsiTheme="minorHAnsi" w:cstheme="minorHAnsi"/>
          <w:sz w:val="22"/>
          <w:szCs w:val="22"/>
        </w:rPr>
        <w:t xml:space="preserve"> selection, retention, promotion and d</w:t>
      </w:r>
      <w:r w:rsidR="001E7AD4" w:rsidRPr="00365253">
        <w:rPr>
          <w:rFonts w:asciiTheme="minorHAnsi" w:hAnsiTheme="minorHAnsi" w:cstheme="minorHAnsi"/>
          <w:sz w:val="22"/>
          <w:szCs w:val="22"/>
        </w:rPr>
        <w:t>iscipline</w:t>
      </w:r>
      <w:r w:rsidR="001D4CC5" w:rsidRPr="00365253">
        <w:rPr>
          <w:rFonts w:asciiTheme="minorHAnsi" w:hAnsiTheme="minorHAnsi" w:cstheme="minorHAnsi"/>
          <w:sz w:val="22"/>
          <w:szCs w:val="22"/>
        </w:rPr>
        <w:t xml:space="preserve"> as appropriate.</w:t>
      </w:r>
    </w:p>
    <w:p w:rsidR="00DC3F2E" w:rsidRPr="00365253" w:rsidRDefault="00C325F8" w:rsidP="00C325F8">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 xml:space="preserve">Enforce proper </w:t>
      </w:r>
      <w:r w:rsidR="0028446E" w:rsidRPr="00365253">
        <w:rPr>
          <w:rFonts w:asciiTheme="minorHAnsi" w:hAnsiTheme="minorHAnsi" w:cstheme="minorHAnsi"/>
          <w:sz w:val="22"/>
          <w:szCs w:val="22"/>
        </w:rPr>
        <w:t xml:space="preserve">safety techniques and </w:t>
      </w:r>
      <w:r w:rsidRPr="00365253">
        <w:rPr>
          <w:rFonts w:asciiTheme="minorHAnsi" w:hAnsiTheme="minorHAnsi" w:cstheme="minorHAnsi"/>
          <w:sz w:val="22"/>
          <w:szCs w:val="22"/>
        </w:rPr>
        <w:t>methods, procedures, and st</w:t>
      </w:r>
      <w:r w:rsidR="000A0C17" w:rsidRPr="00365253">
        <w:rPr>
          <w:rFonts w:asciiTheme="minorHAnsi" w:hAnsiTheme="minorHAnsi" w:cstheme="minorHAnsi"/>
          <w:sz w:val="22"/>
          <w:szCs w:val="22"/>
        </w:rPr>
        <w:t>andards for the performance of custodial</w:t>
      </w:r>
      <w:r w:rsidRPr="00365253">
        <w:rPr>
          <w:rFonts w:asciiTheme="minorHAnsi" w:hAnsiTheme="minorHAnsi" w:cstheme="minorHAnsi"/>
          <w:sz w:val="22"/>
          <w:szCs w:val="22"/>
        </w:rPr>
        <w:t xml:space="preserve"> </w:t>
      </w:r>
      <w:r w:rsidR="000A0C17" w:rsidRPr="00365253">
        <w:rPr>
          <w:rFonts w:asciiTheme="minorHAnsi" w:hAnsiTheme="minorHAnsi" w:cstheme="minorHAnsi"/>
          <w:sz w:val="22"/>
          <w:szCs w:val="22"/>
        </w:rPr>
        <w:t>work and maintenance of the grounds</w:t>
      </w:r>
      <w:r w:rsidR="00DC3F2E" w:rsidRPr="00365253">
        <w:rPr>
          <w:rFonts w:asciiTheme="minorHAnsi" w:hAnsiTheme="minorHAnsi" w:cstheme="minorHAnsi"/>
          <w:sz w:val="22"/>
          <w:szCs w:val="22"/>
        </w:rPr>
        <w:t>.</w:t>
      </w:r>
    </w:p>
    <w:p w:rsidR="00C325F8" w:rsidRPr="00365253" w:rsidRDefault="00DC3F2E" w:rsidP="00C325F8">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Responsible for the oversight of workers’ compensation reporting for the department and assist the Director and Human Resources for workers’ compensation procedures for the College.</w:t>
      </w:r>
    </w:p>
    <w:p w:rsidR="002F659F" w:rsidRPr="00365253" w:rsidRDefault="002F659F" w:rsidP="002F659F">
      <w:pPr>
        <w:pStyle w:val="ListParagraph"/>
        <w:widowControl/>
        <w:numPr>
          <w:ilvl w:val="0"/>
          <w:numId w:val="2"/>
        </w:numPr>
        <w:rPr>
          <w:rFonts w:asciiTheme="minorHAnsi" w:hAnsiTheme="minorHAnsi" w:cstheme="minorHAnsi"/>
          <w:sz w:val="22"/>
          <w:szCs w:val="22"/>
        </w:rPr>
      </w:pPr>
      <w:r w:rsidRPr="00365253">
        <w:rPr>
          <w:rFonts w:asciiTheme="minorHAnsi" w:hAnsiTheme="minorHAnsi" w:cstheme="minorHAnsi"/>
          <w:sz w:val="22"/>
          <w:szCs w:val="22"/>
        </w:rPr>
        <w:t xml:space="preserve">Provide on-the-job training for new and current employees with regard to every phase of their job, which includes </w:t>
      </w:r>
      <w:r w:rsidR="00A7344D" w:rsidRPr="00365253">
        <w:rPr>
          <w:rFonts w:asciiTheme="minorHAnsi" w:hAnsiTheme="minorHAnsi" w:cstheme="minorHAnsi"/>
          <w:sz w:val="22"/>
          <w:szCs w:val="22"/>
        </w:rPr>
        <w:t xml:space="preserve">safety, </w:t>
      </w:r>
      <w:r w:rsidRPr="00365253">
        <w:rPr>
          <w:rFonts w:asciiTheme="minorHAnsi" w:hAnsiTheme="minorHAnsi" w:cstheme="minorHAnsi"/>
          <w:sz w:val="22"/>
          <w:szCs w:val="22"/>
        </w:rPr>
        <w:t>proper  equipment and chemical usage</w:t>
      </w:r>
    </w:p>
    <w:p w:rsidR="001E7AD4" w:rsidRPr="00365253" w:rsidRDefault="00134175" w:rsidP="001E7AD4">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 xml:space="preserve">Conduct </w:t>
      </w:r>
      <w:r w:rsidR="00EF1126" w:rsidRPr="00365253">
        <w:rPr>
          <w:rFonts w:asciiTheme="minorHAnsi" w:hAnsiTheme="minorHAnsi" w:cstheme="minorHAnsi"/>
          <w:sz w:val="22"/>
          <w:szCs w:val="22"/>
        </w:rPr>
        <w:t xml:space="preserve">monthly </w:t>
      </w:r>
      <w:r w:rsidRPr="00365253">
        <w:rPr>
          <w:rFonts w:asciiTheme="minorHAnsi" w:hAnsiTheme="minorHAnsi" w:cstheme="minorHAnsi"/>
          <w:sz w:val="22"/>
          <w:szCs w:val="22"/>
        </w:rPr>
        <w:t>safety meetings.</w:t>
      </w:r>
    </w:p>
    <w:p w:rsidR="001E7AD4" w:rsidRPr="00365253" w:rsidRDefault="00C45CCD" w:rsidP="001E7AD4">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color w:val="000000"/>
          <w:sz w:val="22"/>
          <w:szCs w:val="22"/>
          <w:lang w:val="en"/>
        </w:rPr>
        <w:t>Ensure</w:t>
      </w:r>
      <w:r w:rsidR="00134175" w:rsidRPr="00365253">
        <w:rPr>
          <w:rFonts w:asciiTheme="minorHAnsi" w:hAnsiTheme="minorHAnsi" w:cstheme="minorHAnsi"/>
          <w:color w:val="000000"/>
          <w:sz w:val="22"/>
          <w:szCs w:val="22"/>
          <w:lang w:val="en"/>
        </w:rPr>
        <w:t xml:space="preserve"> M</w:t>
      </w:r>
      <w:r w:rsidRPr="00365253">
        <w:rPr>
          <w:rFonts w:asciiTheme="minorHAnsi" w:hAnsiTheme="minorHAnsi" w:cstheme="minorHAnsi"/>
          <w:color w:val="000000"/>
          <w:sz w:val="22"/>
          <w:szCs w:val="22"/>
          <w:lang w:val="en"/>
        </w:rPr>
        <w:t xml:space="preserve">aterial Safety </w:t>
      </w:r>
      <w:r w:rsidR="00134175" w:rsidRPr="00365253">
        <w:rPr>
          <w:rFonts w:asciiTheme="minorHAnsi" w:hAnsiTheme="minorHAnsi" w:cstheme="minorHAnsi"/>
          <w:color w:val="000000"/>
          <w:sz w:val="22"/>
          <w:szCs w:val="22"/>
          <w:lang w:val="en"/>
        </w:rPr>
        <w:t>D</w:t>
      </w:r>
      <w:r w:rsidRPr="00365253">
        <w:rPr>
          <w:rFonts w:asciiTheme="minorHAnsi" w:hAnsiTheme="minorHAnsi" w:cstheme="minorHAnsi"/>
          <w:color w:val="000000"/>
          <w:sz w:val="22"/>
          <w:szCs w:val="22"/>
          <w:lang w:val="en"/>
        </w:rPr>
        <w:t>ata Sheets</w:t>
      </w:r>
      <w:r w:rsidR="00134175" w:rsidRPr="00365253">
        <w:rPr>
          <w:rFonts w:asciiTheme="minorHAnsi" w:hAnsiTheme="minorHAnsi" w:cstheme="minorHAnsi"/>
          <w:color w:val="000000"/>
          <w:sz w:val="22"/>
          <w:szCs w:val="22"/>
          <w:lang w:val="en"/>
        </w:rPr>
        <w:t xml:space="preserve"> for </w:t>
      </w:r>
      <w:r w:rsidR="00A34F46" w:rsidRPr="00365253">
        <w:rPr>
          <w:rFonts w:asciiTheme="minorHAnsi" w:hAnsiTheme="minorHAnsi" w:cstheme="minorHAnsi"/>
          <w:color w:val="000000"/>
          <w:sz w:val="22"/>
          <w:szCs w:val="22"/>
          <w:lang w:val="en"/>
        </w:rPr>
        <w:t xml:space="preserve">all chemicals used at the College </w:t>
      </w:r>
      <w:r w:rsidR="00134175" w:rsidRPr="00365253">
        <w:rPr>
          <w:rFonts w:asciiTheme="minorHAnsi" w:hAnsiTheme="minorHAnsi" w:cstheme="minorHAnsi"/>
          <w:color w:val="000000"/>
          <w:sz w:val="22"/>
          <w:szCs w:val="22"/>
          <w:lang w:val="en"/>
        </w:rPr>
        <w:t>are up to date and on file</w:t>
      </w:r>
      <w:r w:rsidR="00A34F46" w:rsidRPr="00365253">
        <w:rPr>
          <w:rFonts w:asciiTheme="minorHAnsi" w:hAnsiTheme="minorHAnsi" w:cstheme="minorHAnsi"/>
          <w:color w:val="000000"/>
          <w:sz w:val="22"/>
          <w:szCs w:val="22"/>
          <w:lang w:val="en"/>
        </w:rPr>
        <w:t xml:space="preserve"> in the Facilities Office and Department/work </w:t>
      </w:r>
      <w:r w:rsidR="00370362" w:rsidRPr="00365253">
        <w:rPr>
          <w:rFonts w:asciiTheme="minorHAnsi" w:hAnsiTheme="minorHAnsi" w:cstheme="minorHAnsi"/>
          <w:color w:val="000000"/>
          <w:sz w:val="22"/>
          <w:szCs w:val="22"/>
          <w:lang w:val="en"/>
        </w:rPr>
        <w:t>location.</w:t>
      </w:r>
      <w:r w:rsidR="001E7AD4" w:rsidRPr="00365253">
        <w:rPr>
          <w:rFonts w:asciiTheme="minorHAnsi" w:hAnsiTheme="minorHAnsi" w:cstheme="minorHAnsi"/>
          <w:color w:val="000000"/>
          <w:sz w:val="22"/>
          <w:szCs w:val="22"/>
          <w:lang w:val="en"/>
        </w:rPr>
        <w:t xml:space="preserve">  </w:t>
      </w:r>
    </w:p>
    <w:p w:rsidR="000A0C17" w:rsidRPr="00365253" w:rsidRDefault="00EF1126" w:rsidP="001948CA">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 xml:space="preserve">Inspect all assigned areas frequently to insure work is being carried out in a proper and orderly manner </w:t>
      </w:r>
      <w:r w:rsidR="000A0C17" w:rsidRPr="00365253">
        <w:rPr>
          <w:rFonts w:asciiTheme="minorHAnsi" w:hAnsiTheme="minorHAnsi" w:cstheme="minorHAnsi"/>
          <w:sz w:val="22"/>
          <w:szCs w:val="22"/>
        </w:rPr>
        <w:t>ad defined</w:t>
      </w:r>
    </w:p>
    <w:p w:rsidR="008B0DC6" w:rsidRPr="00365253" w:rsidRDefault="008B0DC6" w:rsidP="001948CA">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Provide general supervision for moving furniture and other items between buildings, within buildings, and set up</w:t>
      </w:r>
      <w:r w:rsidR="00B3511C" w:rsidRPr="00365253">
        <w:rPr>
          <w:rFonts w:asciiTheme="minorHAnsi" w:hAnsiTheme="minorHAnsi" w:cstheme="minorHAnsi"/>
          <w:sz w:val="22"/>
          <w:szCs w:val="22"/>
        </w:rPr>
        <w:t>/take down</w:t>
      </w:r>
      <w:r w:rsidRPr="00365253">
        <w:rPr>
          <w:rFonts w:asciiTheme="minorHAnsi" w:hAnsiTheme="minorHAnsi" w:cstheme="minorHAnsi"/>
          <w:sz w:val="22"/>
          <w:szCs w:val="22"/>
        </w:rPr>
        <w:t xml:space="preserve"> for </w:t>
      </w:r>
      <w:r w:rsidR="00B3511C" w:rsidRPr="00365253">
        <w:rPr>
          <w:rFonts w:asciiTheme="minorHAnsi" w:hAnsiTheme="minorHAnsi" w:cstheme="minorHAnsi"/>
          <w:sz w:val="22"/>
          <w:szCs w:val="22"/>
        </w:rPr>
        <w:t xml:space="preserve">athletic </w:t>
      </w:r>
      <w:r w:rsidRPr="00365253">
        <w:rPr>
          <w:rFonts w:asciiTheme="minorHAnsi" w:hAnsiTheme="minorHAnsi" w:cstheme="minorHAnsi"/>
          <w:sz w:val="22"/>
          <w:szCs w:val="22"/>
        </w:rPr>
        <w:t>events</w:t>
      </w:r>
      <w:r w:rsidR="00B3511C" w:rsidRPr="00365253">
        <w:rPr>
          <w:rFonts w:asciiTheme="minorHAnsi" w:hAnsiTheme="minorHAnsi" w:cstheme="minorHAnsi"/>
          <w:sz w:val="22"/>
          <w:szCs w:val="22"/>
        </w:rPr>
        <w:t>, on- and off-campus college sponsored events</w:t>
      </w:r>
      <w:r w:rsidR="00E95C7B" w:rsidRPr="00365253">
        <w:rPr>
          <w:rFonts w:asciiTheme="minorHAnsi" w:hAnsiTheme="minorHAnsi" w:cstheme="minorHAnsi"/>
          <w:sz w:val="22"/>
          <w:szCs w:val="22"/>
        </w:rPr>
        <w:t>.</w:t>
      </w:r>
    </w:p>
    <w:p w:rsidR="002F659F" w:rsidRPr="00365253" w:rsidRDefault="00A7344D" w:rsidP="00E95C7B">
      <w:pPr>
        <w:pStyle w:val="ListParagraph"/>
        <w:widowControl/>
        <w:numPr>
          <w:ilvl w:val="0"/>
          <w:numId w:val="2"/>
        </w:numPr>
        <w:rPr>
          <w:rFonts w:asciiTheme="minorHAnsi" w:hAnsiTheme="minorHAnsi" w:cstheme="minorHAnsi"/>
          <w:sz w:val="22"/>
          <w:szCs w:val="22"/>
        </w:rPr>
      </w:pPr>
      <w:r w:rsidRPr="00365253">
        <w:rPr>
          <w:rFonts w:asciiTheme="minorHAnsi" w:hAnsiTheme="minorHAnsi" w:cstheme="minorHAnsi"/>
          <w:sz w:val="22"/>
          <w:szCs w:val="22"/>
        </w:rPr>
        <w:t>Coordina</w:t>
      </w:r>
      <w:r w:rsidR="002134F8" w:rsidRPr="00365253">
        <w:rPr>
          <w:rFonts w:asciiTheme="minorHAnsi" w:hAnsiTheme="minorHAnsi" w:cstheme="minorHAnsi"/>
          <w:sz w:val="22"/>
          <w:szCs w:val="22"/>
        </w:rPr>
        <w:t>te and assist with snow removal.</w:t>
      </w:r>
    </w:p>
    <w:p w:rsidR="002F659F" w:rsidRPr="00365253" w:rsidRDefault="002F659F" w:rsidP="00E95C7B">
      <w:pPr>
        <w:pStyle w:val="ListParagraph"/>
        <w:widowControl/>
        <w:numPr>
          <w:ilvl w:val="0"/>
          <w:numId w:val="2"/>
        </w:numPr>
        <w:rPr>
          <w:rFonts w:asciiTheme="minorHAnsi" w:hAnsiTheme="minorHAnsi" w:cstheme="minorHAnsi"/>
          <w:sz w:val="22"/>
          <w:szCs w:val="22"/>
        </w:rPr>
      </w:pPr>
      <w:r w:rsidRPr="00365253">
        <w:rPr>
          <w:rFonts w:asciiTheme="minorHAnsi" w:hAnsiTheme="minorHAnsi" w:cstheme="minorHAnsi"/>
          <w:sz w:val="22"/>
          <w:szCs w:val="22"/>
        </w:rPr>
        <w:t>Coordinate requests for custodial services for after hour functions.</w:t>
      </w:r>
    </w:p>
    <w:p w:rsidR="00BF3BB0" w:rsidRPr="00365253" w:rsidRDefault="00BF3BB0" w:rsidP="00BF3BB0">
      <w:pPr>
        <w:pStyle w:val="ListParagraph"/>
        <w:widowControl/>
        <w:numPr>
          <w:ilvl w:val="0"/>
          <w:numId w:val="2"/>
        </w:numPr>
        <w:rPr>
          <w:rFonts w:asciiTheme="minorHAnsi" w:hAnsiTheme="minorHAnsi" w:cstheme="minorHAnsi"/>
          <w:sz w:val="22"/>
          <w:szCs w:val="22"/>
        </w:rPr>
      </w:pPr>
      <w:r w:rsidRPr="00365253">
        <w:rPr>
          <w:rFonts w:asciiTheme="minorHAnsi" w:hAnsiTheme="minorHAnsi" w:cstheme="minorHAnsi"/>
          <w:sz w:val="22"/>
          <w:szCs w:val="22"/>
        </w:rPr>
        <w:t>Evaluate and assist in the selection of new cleaning products, materials and equipment; maintain</w:t>
      </w:r>
      <w:r w:rsidR="00797C15" w:rsidRPr="00365253">
        <w:rPr>
          <w:rFonts w:asciiTheme="minorHAnsi" w:hAnsiTheme="minorHAnsi" w:cstheme="minorHAnsi"/>
          <w:sz w:val="22"/>
          <w:szCs w:val="22"/>
        </w:rPr>
        <w:t xml:space="preserve"> adequate cleaning and custodial </w:t>
      </w:r>
      <w:r w:rsidRPr="00365253">
        <w:rPr>
          <w:rFonts w:asciiTheme="minorHAnsi" w:hAnsiTheme="minorHAnsi" w:cstheme="minorHAnsi"/>
          <w:sz w:val="22"/>
          <w:szCs w:val="22"/>
        </w:rPr>
        <w:t xml:space="preserve">supply inventories to </w:t>
      </w:r>
      <w:r w:rsidR="00B3511C" w:rsidRPr="00365253">
        <w:rPr>
          <w:rFonts w:asciiTheme="minorHAnsi" w:hAnsiTheme="minorHAnsi" w:cstheme="minorHAnsi"/>
          <w:sz w:val="22"/>
          <w:szCs w:val="22"/>
        </w:rPr>
        <w:t>ensure that custodial staff ha</w:t>
      </w:r>
      <w:r w:rsidR="002134F8" w:rsidRPr="00365253">
        <w:rPr>
          <w:rFonts w:asciiTheme="minorHAnsi" w:hAnsiTheme="minorHAnsi" w:cstheme="minorHAnsi"/>
          <w:sz w:val="22"/>
          <w:szCs w:val="22"/>
        </w:rPr>
        <w:t>s</w:t>
      </w:r>
      <w:r w:rsidR="00B3511C" w:rsidRPr="00365253">
        <w:rPr>
          <w:rFonts w:asciiTheme="minorHAnsi" w:hAnsiTheme="minorHAnsi" w:cstheme="minorHAnsi"/>
          <w:sz w:val="22"/>
          <w:szCs w:val="22"/>
        </w:rPr>
        <w:t xml:space="preserve"> the necessary resource</w:t>
      </w:r>
      <w:r w:rsidRPr="00365253">
        <w:rPr>
          <w:rFonts w:asciiTheme="minorHAnsi" w:hAnsiTheme="minorHAnsi" w:cstheme="minorHAnsi"/>
          <w:sz w:val="22"/>
          <w:szCs w:val="22"/>
        </w:rPr>
        <w:t>s to complete assignments.</w:t>
      </w:r>
    </w:p>
    <w:p w:rsidR="001E7AD4" w:rsidRPr="00365253" w:rsidRDefault="00CA7A45" w:rsidP="00BF3BB0">
      <w:pPr>
        <w:pStyle w:val="ListParagraph"/>
        <w:widowControl/>
        <w:numPr>
          <w:ilvl w:val="0"/>
          <w:numId w:val="2"/>
        </w:numPr>
        <w:rPr>
          <w:rFonts w:asciiTheme="minorHAnsi" w:hAnsiTheme="minorHAnsi" w:cstheme="minorHAnsi"/>
          <w:sz w:val="22"/>
          <w:szCs w:val="22"/>
        </w:rPr>
      </w:pPr>
      <w:r w:rsidRPr="00365253">
        <w:rPr>
          <w:rFonts w:asciiTheme="minorHAnsi" w:hAnsiTheme="minorHAnsi" w:cstheme="minorHAnsi"/>
          <w:sz w:val="22"/>
          <w:szCs w:val="22"/>
        </w:rPr>
        <w:t xml:space="preserve">Responsible for </w:t>
      </w:r>
      <w:r w:rsidR="00B3511C" w:rsidRPr="00365253">
        <w:rPr>
          <w:rFonts w:asciiTheme="minorHAnsi" w:hAnsiTheme="minorHAnsi" w:cstheme="minorHAnsi"/>
          <w:sz w:val="22"/>
          <w:szCs w:val="22"/>
        </w:rPr>
        <w:t xml:space="preserve">administration </w:t>
      </w:r>
      <w:r w:rsidRPr="00365253">
        <w:rPr>
          <w:rFonts w:asciiTheme="minorHAnsi" w:hAnsiTheme="minorHAnsi" w:cstheme="minorHAnsi"/>
          <w:sz w:val="22"/>
          <w:szCs w:val="22"/>
        </w:rPr>
        <w:t xml:space="preserve">of department </w:t>
      </w:r>
      <w:r w:rsidR="00B3511C" w:rsidRPr="00365253">
        <w:rPr>
          <w:rFonts w:asciiTheme="minorHAnsi" w:hAnsiTheme="minorHAnsi" w:cstheme="minorHAnsi"/>
          <w:sz w:val="22"/>
          <w:szCs w:val="22"/>
        </w:rPr>
        <w:t>budget</w:t>
      </w:r>
      <w:r w:rsidRPr="00365253">
        <w:rPr>
          <w:rFonts w:asciiTheme="minorHAnsi" w:hAnsiTheme="minorHAnsi" w:cstheme="minorHAnsi"/>
          <w:sz w:val="22"/>
          <w:szCs w:val="22"/>
        </w:rPr>
        <w:t>. S</w:t>
      </w:r>
      <w:r w:rsidR="00B3511C" w:rsidRPr="00365253">
        <w:rPr>
          <w:rFonts w:asciiTheme="minorHAnsi" w:hAnsiTheme="minorHAnsi" w:cstheme="minorHAnsi"/>
          <w:sz w:val="22"/>
          <w:szCs w:val="22"/>
        </w:rPr>
        <w:t xml:space="preserve">ubmit budget recommendations, monitor expenditures, </w:t>
      </w:r>
      <w:r w:rsidRPr="00365253">
        <w:rPr>
          <w:rFonts w:asciiTheme="minorHAnsi" w:hAnsiTheme="minorHAnsi" w:cstheme="minorHAnsi"/>
          <w:sz w:val="22"/>
          <w:szCs w:val="22"/>
        </w:rPr>
        <w:t xml:space="preserve">submit bids, </w:t>
      </w:r>
      <w:r w:rsidR="00370362" w:rsidRPr="00365253">
        <w:rPr>
          <w:rFonts w:asciiTheme="minorHAnsi" w:hAnsiTheme="minorHAnsi" w:cstheme="minorHAnsi"/>
          <w:sz w:val="22"/>
          <w:szCs w:val="22"/>
        </w:rPr>
        <w:t>and prepare</w:t>
      </w:r>
      <w:r w:rsidR="00B3511C" w:rsidRPr="00365253">
        <w:rPr>
          <w:rFonts w:asciiTheme="minorHAnsi" w:hAnsiTheme="minorHAnsi" w:cstheme="minorHAnsi"/>
          <w:sz w:val="22"/>
          <w:szCs w:val="22"/>
        </w:rPr>
        <w:t xml:space="preserve"> estimates for costs of unanticipated events and special assignments</w:t>
      </w:r>
      <w:r w:rsidR="007754A8" w:rsidRPr="00365253">
        <w:rPr>
          <w:rFonts w:asciiTheme="minorHAnsi" w:hAnsiTheme="minorHAnsi" w:cstheme="minorHAnsi"/>
          <w:sz w:val="22"/>
          <w:szCs w:val="22"/>
        </w:rPr>
        <w:t>.</w:t>
      </w:r>
      <w:r w:rsidR="00EC4F51" w:rsidRPr="00365253">
        <w:rPr>
          <w:rFonts w:asciiTheme="minorHAnsi" w:hAnsiTheme="minorHAnsi" w:cstheme="minorHAnsi"/>
          <w:sz w:val="22"/>
          <w:szCs w:val="22"/>
        </w:rPr>
        <w:t xml:space="preserve"> </w:t>
      </w:r>
      <w:r w:rsidR="00845CCA" w:rsidRPr="00365253">
        <w:rPr>
          <w:rFonts w:asciiTheme="minorHAnsi" w:hAnsiTheme="minorHAnsi" w:cstheme="minorHAnsi"/>
          <w:sz w:val="22"/>
          <w:szCs w:val="22"/>
        </w:rPr>
        <w:t xml:space="preserve"> </w:t>
      </w:r>
    </w:p>
    <w:p w:rsidR="00B3511C" w:rsidRPr="00365253" w:rsidRDefault="00B3511C" w:rsidP="00B3511C">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Prepare various reports as requested on custodial and grounds operations/activities.</w:t>
      </w:r>
    </w:p>
    <w:p w:rsidR="0028446E" w:rsidRPr="00365253" w:rsidRDefault="0028446E" w:rsidP="00152AE1">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 xml:space="preserve">Maintain </w:t>
      </w:r>
      <w:r w:rsidR="00EF1126" w:rsidRPr="00365253">
        <w:rPr>
          <w:rFonts w:asciiTheme="minorHAnsi" w:hAnsiTheme="minorHAnsi" w:cstheme="minorHAnsi"/>
          <w:sz w:val="22"/>
          <w:szCs w:val="22"/>
        </w:rPr>
        <w:t xml:space="preserve">current </w:t>
      </w:r>
      <w:r w:rsidRPr="00365253">
        <w:rPr>
          <w:rFonts w:asciiTheme="minorHAnsi" w:hAnsiTheme="minorHAnsi" w:cstheme="minorHAnsi"/>
          <w:sz w:val="22"/>
          <w:szCs w:val="22"/>
        </w:rPr>
        <w:t>file</w:t>
      </w:r>
      <w:r w:rsidR="00EF1126" w:rsidRPr="00365253">
        <w:rPr>
          <w:rFonts w:asciiTheme="minorHAnsi" w:hAnsiTheme="minorHAnsi" w:cstheme="minorHAnsi"/>
          <w:sz w:val="22"/>
          <w:szCs w:val="22"/>
        </w:rPr>
        <w:t xml:space="preserve"> of keys</w:t>
      </w:r>
      <w:r w:rsidRPr="00365253">
        <w:rPr>
          <w:rFonts w:asciiTheme="minorHAnsi" w:hAnsiTheme="minorHAnsi" w:cstheme="minorHAnsi"/>
          <w:sz w:val="22"/>
          <w:szCs w:val="22"/>
        </w:rPr>
        <w:t xml:space="preserve"> and distribute keys to staff and faculty for all campus internal and external doors. </w:t>
      </w:r>
    </w:p>
    <w:p w:rsidR="00152AE1" w:rsidRPr="00365253" w:rsidRDefault="0028446E" w:rsidP="00152AE1">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Responsible for s</w:t>
      </w:r>
      <w:r w:rsidR="001D5B7C" w:rsidRPr="00365253">
        <w:rPr>
          <w:rFonts w:asciiTheme="minorHAnsi" w:hAnsiTheme="minorHAnsi" w:cstheme="minorHAnsi"/>
          <w:sz w:val="22"/>
          <w:szCs w:val="22"/>
        </w:rPr>
        <w:t xml:space="preserve">hipping and </w:t>
      </w:r>
      <w:r w:rsidRPr="00365253">
        <w:rPr>
          <w:rFonts w:asciiTheme="minorHAnsi" w:hAnsiTheme="minorHAnsi" w:cstheme="minorHAnsi"/>
          <w:sz w:val="22"/>
          <w:szCs w:val="22"/>
        </w:rPr>
        <w:t>r</w:t>
      </w:r>
      <w:r w:rsidR="001D5B7C" w:rsidRPr="00365253">
        <w:rPr>
          <w:rFonts w:asciiTheme="minorHAnsi" w:hAnsiTheme="minorHAnsi" w:cstheme="minorHAnsi"/>
          <w:sz w:val="22"/>
          <w:szCs w:val="22"/>
        </w:rPr>
        <w:t>eceiving</w:t>
      </w:r>
      <w:r w:rsidR="00B05E06" w:rsidRPr="00365253">
        <w:rPr>
          <w:rFonts w:asciiTheme="minorHAnsi" w:hAnsiTheme="minorHAnsi" w:cstheme="minorHAnsi"/>
          <w:sz w:val="22"/>
          <w:szCs w:val="22"/>
        </w:rPr>
        <w:t xml:space="preserve"> of large items to campus.</w:t>
      </w:r>
    </w:p>
    <w:p w:rsidR="00152AE1" w:rsidRPr="00365253" w:rsidRDefault="00152AE1" w:rsidP="00152AE1">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Respond to campus custodial/grounds emergencies; providing necessary cleanup and/or removal.</w:t>
      </w:r>
    </w:p>
    <w:p w:rsidR="001D5B7C" w:rsidRPr="00365253" w:rsidRDefault="00C84640" w:rsidP="00152AE1">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Ma</w:t>
      </w:r>
      <w:r w:rsidR="0028446E" w:rsidRPr="00365253">
        <w:rPr>
          <w:rFonts w:asciiTheme="minorHAnsi" w:hAnsiTheme="minorHAnsi" w:cstheme="minorHAnsi"/>
          <w:sz w:val="22"/>
          <w:szCs w:val="22"/>
        </w:rPr>
        <w:t>intain</w:t>
      </w:r>
      <w:r w:rsidRPr="00365253">
        <w:rPr>
          <w:rFonts w:asciiTheme="minorHAnsi" w:hAnsiTheme="minorHAnsi" w:cstheme="minorHAnsi"/>
          <w:sz w:val="22"/>
          <w:szCs w:val="22"/>
        </w:rPr>
        <w:t xml:space="preserve"> the </w:t>
      </w:r>
      <w:r w:rsidR="001D5B7C" w:rsidRPr="00365253">
        <w:rPr>
          <w:rFonts w:asciiTheme="minorHAnsi" w:hAnsiTheme="minorHAnsi" w:cstheme="minorHAnsi"/>
          <w:sz w:val="22"/>
          <w:szCs w:val="22"/>
        </w:rPr>
        <w:t>Pra</w:t>
      </w:r>
      <w:r w:rsidR="00D54CA7" w:rsidRPr="00365253">
        <w:rPr>
          <w:rFonts w:asciiTheme="minorHAnsi" w:hAnsiTheme="minorHAnsi" w:cstheme="minorHAnsi"/>
          <w:sz w:val="22"/>
          <w:szCs w:val="22"/>
        </w:rPr>
        <w:t>i</w:t>
      </w:r>
      <w:r w:rsidR="008D149D" w:rsidRPr="00365253">
        <w:rPr>
          <w:rFonts w:asciiTheme="minorHAnsi" w:hAnsiTheme="minorHAnsi" w:cstheme="minorHAnsi"/>
          <w:sz w:val="22"/>
          <w:szCs w:val="22"/>
        </w:rPr>
        <w:t>rie R</w:t>
      </w:r>
      <w:r w:rsidR="001D5B7C" w:rsidRPr="00365253">
        <w:rPr>
          <w:rFonts w:asciiTheme="minorHAnsi" w:hAnsiTheme="minorHAnsi" w:cstheme="minorHAnsi"/>
          <w:sz w:val="22"/>
          <w:szCs w:val="22"/>
        </w:rPr>
        <w:t>estoration</w:t>
      </w:r>
      <w:r w:rsidR="008D149D" w:rsidRPr="00365253">
        <w:rPr>
          <w:rFonts w:asciiTheme="minorHAnsi" w:hAnsiTheme="minorHAnsi" w:cstheme="minorHAnsi"/>
          <w:sz w:val="22"/>
          <w:szCs w:val="22"/>
        </w:rPr>
        <w:t xml:space="preserve"> project.</w:t>
      </w:r>
    </w:p>
    <w:p w:rsidR="00D4647F" w:rsidRPr="00365253" w:rsidRDefault="008D149D" w:rsidP="00D87CCE">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 xml:space="preserve">Maintain </w:t>
      </w:r>
      <w:r w:rsidR="00D4647F" w:rsidRPr="00365253">
        <w:rPr>
          <w:rFonts w:asciiTheme="minorHAnsi" w:hAnsiTheme="minorHAnsi" w:cstheme="minorHAnsi"/>
          <w:sz w:val="22"/>
          <w:szCs w:val="22"/>
        </w:rPr>
        <w:t>first-aid kits</w:t>
      </w:r>
      <w:r w:rsidRPr="00365253">
        <w:rPr>
          <w:rFonts w:asciiTheme="minorHAnsi" w:hAnsiTheme="minorHAnsi" w:cstheme="minorHAnsi"/>
          <w:sz w:val="22"/>
          <w:szCs w:val="22"/>
        </w:rPr>
        <w:t xml:space="preserve"> campus-wide, ensuring that kits are kept up-to-date and stocked </w:t>
      </w:r>
      <w:r w:rsidR="00B05E06" w:rsidRPr="00365253">
        <w:rPr>
          <w:rFonts w:asciiTheme="minorHAnsi" w:hAnsiTheme="minorHAnsi" w:cstheme="minorHAnsi"/>
          <w:sz w:val="22"/>
          <w:szCs w:val="22"/>
        </w:rPr>
        <w:t>properly</w:t>
      </w:r>
      <w:r w:rsidR="00D4647F" w:rsidRPr="00365253">
        <w:rPr>
          <w:rFonts w:asciiTheme="minorHAnsi" w:hAnsiTheme="minorHAnsi" w:cstheme="minorHAnsi"/>
          <w:sz w:val="22"/>
          <w:szCs w:val="22"/>
        </w:rPr>
        <w:t>.</w:t>
      </w:r>
    </w:p>
    <w:p w:rsidR="00DE1DCD" w:rsidRPr="00365253" w:rsidRDefault="00DE1DCD" w:rsidP="00DE1DCD">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Wear proper protective equipment while performing job duties (</w:t>
      </w:r>
      <w:r w:rsidR="00370362" w:rsidRPr="00365253">
        <w:rPr>
          <w:rFonts w:asciiTheme="minorHAnsi" w:hAnsiTheme="minorHAnsi" w:cstheme="minorHAnsi"/>
          <w:sz w:val="22"/>
          <w:szCs w:val="22"/>
        </w:rPr>
        <w:t>i.e.</w:t>
      </w:r>
      <w:r w:rsidRPr="00365253">
        <w:rPr>
          <w:rFonts w:asciiTheme="minorHAnsi" w:hAnsiTheme="minorHAnsi" w:cstheme="minorHAnsi"/>
          <w:sz w:val="22"/>
          <w:szCs w:val="22"/>
        </w:rPr>
        <w:t>, goggles, helmet, back brace, knee pads).</w:t>
      </w:r>
    </w:p>
    <w:p w:rsidR="00256FD1" w:rsidRPr="00365253" w:rsidRDefault="00256FD1" w:rsidP="00DE1DCD">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Along with the Director of Facilities share in the responsibility of monitoring and operating the schools CCTV system.</w:t>
      </w:r>
    </w:p>
    <w:p w:rsidR="00B3511C" w:rsidRPr="00365253" w:rsidRDefault="00FE21AE" w:rsidP="00B3511C">
      <w:pPr>
        <w:widowControl/>
        <w:numPr>
          <w:ilvl w:val="0"/>
          <w:numId w:val="22"/>
        </w:numPr>
        <w:suppressAutoHyphens/>
        <w:adjustRightInd/>
        <w:jc w:val="both"/>
        <w:rPr>
          <w:rFonts w:asciiTheme="minorHAnsi" w:hAnsiTheme="minorHAnsi" w:cstheme="minorHAnsi"/>
          <w:sz w:val="22"/>
          <w:szCs w:val="22"/>
        </w:rPr>
      </w:pPr>
      <w:r w:rsidRPr="00365253">
        <w:rPr>
          <w:rFonts w:asciiTheme="minorHAnsi" w:hAnsiTheme="minorHAnsi" w:cstheme="minorHAnsi"/>
          <w:spacing w:val="2"/>
          <w:sz w:val="22"/>
          <w:szCs w:val="22"/>
        </w:rPr>
        <w:t>Assist Director of Facilities as liaison</w:t>
      </w:r>
      <w:r w:rsidR="00B3511C" w:rsidRPr="00365253">
        <w:rPr>
          <w:rFonts w:asciiTheme="minorHAnsi" w:hAnsiTheme="minorHAnsi" w:cstheme="minorHAnsi"/>
          <w:spacing w:val="2"/>
          <w:sz w:val="22"/>
          <w:szCs w:val="22"/>
        </w:rPr>
        <w:t xml:space="preserve"> between ECC and security vendor, monitor their daily activities to </w:t>
      </w:r>
      <w:r w:rsidRPr="00365253">
        <w:rPr>
          <w:rFonts w:asciiTheme="minorHAnsi" w:hAnsiTheme="minorHAnsi" w:cstheme="minorHAnsi"/>
          <w:spacing w:val="6"/>
          <w:sz w:val="22"/>
          <w:szCs w:val="22"/>
        </w:rPr>
        <w:t xml:space="preserve">ensure contractor is completing duties according to the contract for services, plus monitor their training progress and hiring procedures; </w:t>
      </w:r>
      <w:r w:rsidR="004A7B18" w:rsidRPr="00365253">
        <w:rPr>
          <w:rFonts w:asciiTheme="minorHAnsi" w:hAnsiTheme="minorHAnsi" w:cstheme="minorHAnsi"/>
          <w:spacing w:val="-4"/>
          <w:sz w:val="22"/>
          <w:szCs w:val="22"/>
        </w:rPr>
        <w:t>r</w:t>
      </w:r>
      <w:r w:rsidR="00B3511C" w:rsidRPr="00365253">
        <w:rPr>
          <w:rFonts w:asciiTheme="minorHAnsi" w:hAnsiTheme="minorHAnsi" w:cstheme="minorHAnsi"/>
          <w:sz w:val="22"/>
          <w:szCs w:val="22"/>
        </w:rPr>
        <w:t>eport any security issues and incident investigations</w:t>
      </w:r>
      <w:r w:rsidRPr="00365253">
        <w:rPr>
          <w:rFonts w:asciiTheme="minorHAnsi" w:hAnsiTheme="minorHAnsi" w:cstheme="minorHAnsi"/>
          <w:sz w:val="22"/>
          <w:szCs w:val="22"/>
        </w:rPr>
        <w:t xml:space="preserve"> to the Director of Facilities</w:t>
      </w:r>
      <w:r w:rsidR="00B3511C" w:rsidRPr="00365253">
        <w:rPr>
          <w:rFonts w:asciiTheme="minorHAnsi" w:hAnsiTheme="minorHAnsi" w:cstheme="minorHAnsi"/>
          <w:sz w:val="22"/>
          <w:szCs w:val="22"/>
        </w:rPr>
        <w:t>.</w:t>
      </w:r>
      <w:r w:rsidR="004A7B18" w:rsidRPr="00365253">
        <w:rPr>
          <w:rFonts w:asciiTheme="minorHAnsi" w:hAnsiTheme="minorHAnsi" w:cstheme="minorHAnsi"/>
          <w:sz w:val="22"/>
          <w:szCs w:val="22"/>
        </w:rPr>
        <w:t xml:space="preserve"> </w:t>
      </w:r>
      <w:r w:rsidR="00370362" w:rsidRPr="00365253">
        <w:rPr>
          <w:rFonts w:asciiTheme="minorHAnsi" w:hAnsiTheme="minorHAnsi" w:cstheme="minorHAnsi"/>
          <w:sz w:val="22"/>
          <w:szCs w:val="22"/>
        </w:rPr>
        <w:t xml:space="preserve"> </w:t>
      </w:r>
    </w:p>
    <w:p w:rsidR="00C84640" w:rsidRPr="00365253" w:rsidRDefault="001D5B7C" w:rsidP="005A06FF">
      <w:pPr>
        <w:widowControl/>
        <w:numPr>
          <w:ilvl w:val="0"/>
          <w:numId w:val="22"/>
        </w:numPr>
        <w:suppressAutoHyphens/>
        <w:adjustRightInd/>
        <w:jc w:val="both"/>
        <w:rPr>
          <w:rFonts w:asciiTheme="minorHAnsi" w:hAnsiTheme="minorHAnsi" w:cstheme="minorHAnsi"/>
          <w:sz w:val="22"/>
          <w:szCs w:val="22"/>
        </w:rPr>
      </w:pPr>
      <w:r w:rsidRPr="00365253">
        <w:rPr>
          <w:rFonts w:asciiTheme="minorHAnsi" w:hAnsiTheme="minorHAnsi" w:cstheme="minorHAnsi"/>
          <w:spacing w:val="-4"/>
          <w:sz w:val="22"/>
          <w:szCs w:val="22"/>
        </w:rPr>
        <w:t>Maintain recycling program,</w:t>
      </w:r>
      <w:r w:rsidR="005A06FF" w:rsidRPr="00365253">
        <w:rPr>
          <w:rFonts w:asciiTheme="minorHAnsi" w:hAnsiTheme="minorHAnsi" w:cstheme="minorHAnsi"/>
          <w:spacing w:val="-4"/>
          <w:sz w:val="22"/>
          <w:szCs w:val="22"/>
        </w:rPr>
        <w:t xml:space="preserve"> </w:t>
      </w:r>
      <w:r w:rsidR="00EF2F38" w:rsidRPr="00365253">
        <w:rPr>
          <w:rFonts w:asciiTheme="minorHAnsi" w:hAnsiTheme="minorHAnsi" w:cstheme="minorHAnsi"/>
          <w:spacing w:val="-4"/>
          <w:sz w:val="22"/>
          <w:szCs w:val="22"/>
        </w:rPr>
        <w:t>equipment</w:t>
      </w:r>
      <w:r w:rsidRPr="00365253">
        <w:rPr>
          <w:rFonts w:asciiTheme="minorHAnsi" w:hAnsiTheme="minorHAnsi" w:cstheme="minorHAnsi"/>
          <w:spacing w:val="-4"/>
          <w:sz w:val="22"/>
          <w:szCs w:val="22"/>
        </w:rPr>
        <w:t xml:space="preserve"> maintenance program</w:t>
      </w:r>
    </w:p>
    <w:p w:rsidR="00DE1DCD" w:rsidRPr="00365253" w:rsidRDefault="00DE1DCD" w:rsidP="00DE1DCD">
      <w:pPr>
        <w:widowControl/>
        <w:numPr>
          <w:ilvl w:val="0"/>
          <w:numId w:val="2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 xml:space="preserve">Adjustment of hours involving </w:t>
      </w:r>
      <w:r w:rsidR="00B7389C" w:rsidRPr="00365253">
        <w:rPr>
          <w:rFonts w:asciiTheme="minorHAnsi" w:hAnsiTheme="minorHAnsi" w:cstheme="minorHAnsi"/>
          <w:sz w:val="22"/>
          <w:szCs w:val="22"/>
        </w:rPr>
        <w:t xml:space="preserve">early morning, </w:t>
      </w:r>
      <w:r w:rsidRPr="00365253">
        <w:rPr>
          <w:rFonts w:asciiTheme="minorHAnsi" w:hAnsiTheme="minorHAnsi" w:cstheme="minorHAnsi"/>
          <w:sz w:val="22"/>
          <w:szCs w:val="22"/>
        </w:rPr>
        <w:t xml:space="preserve">evening and/or weekend work </w:t>
      </w:r>
      <w:r w:rsidR="00A34F46" w:rsidRPr="00365253">
        <w:rPr>
          <w:rFonts w:asciiTheme="minorHAnsi" w:hAnsiTheme="minorHAnsi" w:cstheme="minorHAnsi"/>
          <w:sz w:val="22"/>
          <w:szCs w:val="22"/>
        </w:rPr>
        <w:t>will</w:t>
      </w:r>
      <w:r w:rsidRPr="00365253">
        <w:rPr>
          <w:rFonts w:asciiTheme="minorHAnsi" w:hAnsiTheme="minorHAnsi" w:cstheme="minorHAnsi"/>
          <w:sz w:val="22"/>
          <w:szCs w:val="22"/>
        </w:rPr>
        <w:t xml:space="preserve"> be required.</w:t>
      </w:r>
    </w:p>
    <w:p w:rsidR="000A0C17" w:rsidRPr="00365253" w:rsidRDefault="000A0C17" w:rsidP="000A0C17">
      <w:pPr>
        <w:widowControl/>
        <w:numPr>
          <w:ilvl w:val="0"/>
          <w:numId w:val="22"/>
        </w:numPr>
        <w:suppressAutoHyphens/>
        <w:autoSpaceDE/>
        <w:autoSpaceDN/>
        <w:adjustRightInd/>
        <w:jc w:val="both"/>
        <w:rPr>
          <w:rFonts w:asciiTheme="minorHAnsi" w:hAnsiTheme="minorHAnsi" w:cs="Arial"/>
          <w:sz w:val="22"/>
          <w:szCs w:val="22"/>
        </w:rPr>
      </w:pPr>
      <w:r w:rsidRPr="00365253">
        <w:rPr>
          <w:rFonts w:asciiTheme="minorHAnsi" w:hAnsiTheme="minorHAnsi" w:cs="Calibri"/>
          <w:sz w:val="22"/>
          <w:szCs w:val="22"/>
        </w:rPr>
        <w:t>Communicate effectively in a professional, tactful and courteous manner with students, employees, faculty, and the general public</w:t>
      </w:r>
    </w:p>
    <w:p w:rsidR="000A0C17" w:rsidRPr="00365253" w:rsidRDefault="000A0C17" w:rsidP="000A0C17">
      <w:pPr>
        <w:widowControl/>
        <w:numPr>
          <w:ilvl w:val="0"/>
          <w:numId w:val="22"/>
        </w:numPr>
        <w:suppressAutoHyphens/>
        <w:adjustRightInd/>
        <w:jc w:val="both"/>
        <w:rPr>
          <w:rFonts w:asciiTheme="minorHAnsi" w:hAnsiTheme="minorHAnsi" w:cstheme="minorHAnsi"/>
          <w:sz w:val="22"/>
          <w:szCs w:val="22"/>
        </w:rPr>
      </w:pPr>
      <w:r w:rsidRPr="00365253">
        <w:rPr>
          <w:rFonts w:asciiTheme="minorHAnsi" w:hAnsiTheme="minorHAnsi" w:cstheme="minorHAnsi"/>
          <w:bCs/>
          <w:sz w:val="22"/>
          <w:szCs w:val="22"/>
        </w:rPr>
        <w:lastRenderedPageBreak/>
        <w:t>Ensure that all activities are conducted within the established College policies, FERPA guidelines and other applicable laws pertaining to employment and education</w:t>
      </w:r>
      <w:r w:rsidR="00370362" w:rsidRPr="00365253">
        <w:rPr>
          <w:rFonts w:asciiTheme="minorHAnsi" w:hAnsiTheme="minorHAnsi" w:cstheme="minorHAnsi"/>
          <w:bCs/>
          <w:sz w:val="22"/>
          <w:szCs w:val="22"/>
        </w:rPr>
        <w:t>.</w:t>
      </w:r>
    </w:p>
    <w:p w:rsidR="00A34F46" w:rsidRPr="00365253" w:rsidRDefault="00A34F46" w:rsidP="00A34F46">
      <w:pPr>
        <w:widowControl/>
        <w:numPr>
          <w:ilvl w:val="0"/>
          <w:numId w:val="2"/>
        </w:numPr>
        <w:suppressAutoHyphens/>
        <w:adjustRightInd/>
        <w:jc w:val="both"/>
        <w:rPr>
          <w:rFonts w:asciiTheme="minorHAnsi" w:hAnsiTheme="minorHAnsi" w:cstheme="minorHAnsi"/>
          <w:sz w:val="22"/>
          <w:szCs w:val="22"/>
        </w:rPr>
      </w:pPr>
      <w:r w:rsidRPr="00365253">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rsidR="00167FD1" w:rsidRPr="00365253" w:rsidRDefault="006013DF" w:rsidP="00DE2CB7">
      <w:pPr>
        <w:widowControl/>
        <w:adjustRightInd/>
        <w:spacing w:before="360"/>
        <w:jc w:val="both"/>
        <w:rPr>
          <w:rFonts w:asciiTheme="minorHAnsi" w:hAnsiTheme="minorHAnsi" w:cstheme="minorHAnsi"/>
          <w:sz w:val="22"/>
          <w:szCs w:val="22"/>
        </w:rPr>
      </w:pPr>
      <w:r w:rsidRPr="00365253">
        <w:rPr>
          <w:rFonts w:ascii="Calibri" w:hAnsi="Calibri" w:cs="Calibri"/>
          <w:b/>
          <w:bCs/>
          <w:sz w:val="22"/>
          <w:szCs w:val="22"/>
        </w:rPr>
        <w:t xml:space="preserve">KNOWLEDGE, SKILLS AND ABILITIES:  </w:t>
      </w:r>
      <w:r w:rsidR="002F659F" w:rsidRPr="00365253">
        <w:rPr>
          <w:rFonts w:asciiTheme="minorHAnsi" w:hAnsiTheme="minorHAnsi" w:cstheme="minorHAnsi"/>
          <w:bCs/>
          <w:sz w:val="22"/>
          <w:szCs w:val="22"/>
        </w:rPr>
        <w:t>K</w:t>
      </w:r>
      <w:r w:rsidR="00455ABA" w:rsidRPr="00365253">
        <w:rPr>
          <w:rFonts w:asciiTheme="minorHAnsi" w:eastAsia="Calibri" w:hAnsiTheme="minorHAnsi" w:cstheme="minorHAnsi"/>
          <w:sz w:val="22"/>
          <w:szCs w:val="22"/>
        </w:rPr>
        <w:t>nowledge of usage, storage, disposal</w:t>
      </w:r>
      <w:r w:rsidR="001E7AD4" w:rsidRPr="00365253">
        <w:rPr>
          <w:rFonts w:asciiTheme="minorHAnsi" w:eastAsia="Calibri" w:hAnsiTheme="minorHAnsi" w:cstheme="minorHAnsi"/>
          <w:sz w:val="22"/>
          <w:szCs w:val="22"/>
        </w:rPr>
        <w:t xml:space="preserve"> of chemical and hazardous waste; </w:t>
      </w:r>
      <w:r w:rsidR="002F659F" w:rsidRPr="00365253">
        <w:rPr>
          <w:rFonts w:asciiTheme="minorHAnsi" w:eastAsia="Calibri" w:hAnsiTheme="minorHAnsi" w:cstheme="minorHAnsi"/>
          <w:sz w:val="22"/>
          <w:szCs w:val="22"/>
        </w:rPr>
        <w:t xml:space="preserve">knowledge of </w:t>
      </w:r>
      <w:r w:rsidR="005D0472" w:rsidRPr="00365253">
        <w:rPr>
          <w:rFonts w:asciiTheme="minorHAnsi" w:hAnsiTheme="minorHAnsi" w:cstheme="minorHAnsi"/>
          <w:spacing w:val="-3"/>
          <w:sz w:val="22"/>
          <w:szCs w:val="22"/>
        </w:rPr>
        <w:t xml:space="preserve"> </w:t>
      </w:r>
      <w:r w:rsidR="005D0472" w:rsidRPr="00365253">
        <w:rPr>
          <w:rFonts w:asciiTheme="minorHAnsi" w:hAnsiTheme="minorHAnsi" w:cstheme="minorHAnsi"/>
          <w:spacing w:val="-2"/>
          <w:sz w:val="22"/>
          <w:szCs w:val="22"/>
        </w:rPr>
        <w:t xml:space="preserve">MSDS sheets; knowledge of </w:t>
      </w:r>
      <w:r w:rsidR="008E6A6B" w:rsidRPr="00365253">
        <w:rPr>
          <w:rFonts w:asciiTheme="minorHAnsi" w:hAnsiTheme="minorHAnsi" w:cstheme="minorHAnsi"/>
          <w:spacing w:val="-2"/>
          <w:sz w:val="22"/>
          <w:szCs w:val="22"/>
        </w:rPr>
        <w:t xml:space="preserve">and ability to use </w:t>
      </w:r>
      <w:r w:rsidR="005D0472" w:rsidRPr="00365253">
        <w:rPr>
          <w:rFonts w:asciiTheme="minorHAnsi" w:hAnsiTheme="minorHAnsi" w:cstheme="minorHAnsi"/>
          <w:spacing w:val="-2"/>
          <w:sz w:val="22"/>
          <w:szCs w:val="22"/>
        </w:rPr>
        <w:t xml:space="preserve">commercial </w:t>
      </w:r>
      <w:r w:rsidR="008E6A6B" w:rsidRPr="00365253">
        <w:rPr>
          <w:rFonts w:asciiTheme="minorHAnsi" w:hAnsiTheme="minorHAnsi" w:cstheme="minorHAnsi"/>
          <w:spacing w:val="-2"/>
          <w:sz w:val="22"/>
          <w:szCs w:val="22"/>
        </w:rPr>
        <w:t>custodial cleaning equipment;</w:t>
      </w:r>
      <w:r w:rsidR="005D0472" w:rsidRPr="00365253">
        <w:rPr>
          <w:rFonts w:asciiTheme="minorHAnsi" w:hAnsiTheme="minorHAnsi" w:cstheme="minorHAnsi"/>
          <w:spacing w:val="-2"/>
          <w:sz w:val="22"/>
          <w:szCs w:val="22"/>
        </w:rPr>
        <w:t xml:space="preserve"> </w:t>
      </w:r>
      <w:r w:rsidR="001E7AD4" w:rsidRPr="00365253">
        <w:rPr>
          <w:rFonts w:asciiTheme="minorHAnsi" w:eastAsia="Calibri" w:hAnsiTheme="minorHAnsi" w:cstheme="minorHAnsi"/>
          <w:sz w:val="22"/>
          <w:szCs w:val="22"/>
        </w:rPr>
        <w:t>ability to supervise and train employees, to include organizing, prioritizing, and scheduling work assignments; a</w:t>
      </w:r>
      <w:r w:rsidR="00F41A07" w:rsidRPr="00365253">
        <w:rPr>
          <w:rFonts w:asciiTheme="minorHAnsi" w:eastAsia="Calibri" w:hAnsiTheme="minorHAnsi" w:cstheme="minorHAnsi"/>
          <w:sz w:val="22"/>
          <w:szCs w:val="22"/>
        </w:rPr>
        <w:t>bility to plan, organize and implement assigned responsibilities and to work well under pressure to meet deadlines</w:t>
      </w:r>
      <w:r w:rsidR="001E7AD4" w:rsidRPr="00365253">
        <w:rPr>
          <w:rFonts w:asciiTheme="minorHAnsi" w:eastAsia="Calibri" w:hAnsiTheme="minorHAnsi" w:cstheme="minorHAnsi"/>
          <w:sz w:val="22"/>
          <w:szCs w:val="22"/>
        </w:rPr>
        <w:t>; e</w:t>
      </w:r>
      <w:r w:rsidR="001E7AD4" w:rsidRPr="00365253">
        <w:rPr>
          <w:rFonts w:asciiTheme="minorHAnsi" w:hAnsiTheme="minorHAnsi" w:cstheme="minorHAnsi"/>
          <w:sz w:val="22"/>
          <w:szCs w:val="22"/>
        </w:rPr>
        <w:t>xcellent organizational and planning skills; a</w:t>
      </w:r>
      <w:r w:rsidR="00F41A07" w:rsidRPr="00365253">
        <w:rPr>
          <w:rFonts w:asciiTheme="minorHAnsi" w:eastAsia="Calibri" w:hAnsiTheme="minorHAnsi" w:cstheme="minorHAnsi"/>
          <w:sz w:val="22"/>
          <w:szCs w:val="22"/>
        </w:rPr>
        <w:t>bility to establish and maintain positive working relationships with other employees at all levels</w:t>
      </w:r>
      <w:r w:rsidR="001E7AD4" w:rsidRPr="00365253">
        <w:rPr>
          <w:rFonts w:asciiTheme="minorHAnsi" w:eastAsia="Calibri" w:hAnsiTheme="minorHAnsi" w:cstheme="minorHAnsi"/>
          <w:sz w:val="22"/>
          <w:szCs w:val="22"/>
        </w:rPr>
        <w:t xml:space="preserve">; </w:t>
      </w:r>
      <w:r w:rsidR="00370362" w:rsidRPr="00365253">
        <w:rPr>
          <w:rFonts w:asciiTheme="minorHAnsi" w:hAnsiTheme="minorHAnsi" w:cstheme="minorHAnsi"/>
          <w:color w:val="333333"/>
          <w:sz w:val="22"/>
          <w:szCs w:val="22"/>
          <w:lang w:val="en"/>
        </w:rPr>
        <w:t>ability</w:t>
      </w:r>
      <w:r w:rsidR="00E95C7B" w:rsidRPr="00365253">
        <w:rPr>
          <w:rFonts w:asciiTheme="minorHAnsi" w:hAnsiTheme="minorHAnsi" w:cstheme="minorHAnsi"/>
          <w:color w:val="333333"/>
          <w:sz w:val="22"/>
          <w:szCs w:val="22"/>
          <w:lang w:val="en"/>
        </w:rPr>
        <w:t xml:space="preserve"> to multi-</w:t>
      </w:r>
      <w:r w:rsidR="00134175" w:rsidRPr="00365253">
        <w:rPr>
          <w:rFonts w:asciiTheme="minorHAnsi" w:hAnsiTheme="minorHAnsi" w:cstheme="minorHAnsi"/>
          <w:color w:val="333333"/>
          <w:sz w:val="22"/>
          <w:szCs w:val="22"/>
          <w:lang w:val="en"/>
        </w:rPr>
        <w:t>task with numerous priorities and simultaneous deadlines;</w:t>
      </w:r>
      <w:r w:rsidR="001E7AD4" w:rsidRPr="00365253">
        <w:rPr>
          <w:rFonts w:asciiTheme="minorHAnsi" w:hAnsiTheme="minorHAnsi" w:cstheme="minorHAnsi"/>
          <w:color w:val="333333"/>
          <w:sz w:val="22"/>
          <w:szCs w:val="22"/>
          <w:lang w:val="en"/>
        </w:rPr>
        <w:t xml:space="preserve"> </w:t>
      </w:r>
      <w:r w:rsidR="00370362" w:rsidRPr="00365253">
        <w:rPr>
          <w:rFonts w:asciiTheme="minorHAnsi" w:hAnsiTheme="minorHAnsi" w:cstheme="minorHAnsi"/>
          <w:sz w:val="22"/>
          <w:szCs w:val="22"/>
        </w:rPr>
        <w:t>ability</w:t>
      </w:r>
      <w:r w:rsidR="001E7AD4" w:rsidRPr="00365253">
        <w:rPr>
          <w:rFonts w:asciiTheme="minorHAnsi" w:hAnsiTheme="minorHAnsi" w:cstheme="minorHAnsi"/>
          <w:sz w:val="22"/>
          <w:szCs w:val="22"/>
        </w:rPr>
        <w:t xml:space="preserve"> </w:t>
      </w:r>
      <w:r w:rsidR="00797C15" w:rsidRPr="00365253">
        <w:rPr>
          <w:rFonts w:asciiTheme="minorHAnsi" w:hAnsiTheme="minorHAnsi" w:cstheme="minorHAnsi"/>
          <w:sz w:val="22"/>
          <w:szCs w:val="22"/>
        </w:rPr>
        <w:t>to exercise sound independent judgment within general policy guidelines</w:t>
      </w:r>
      <w:r w:rsidR="001E7AD4" w:rsidRPr="00365253">
        <w:rPr>
          <w:rFonts w:asciiTheme="minorHAnsi" w:hAnsiTheme="minorHAnsi" w:cstheme="minorHAnsi"/>
          <w:sz w:val="22"/>
          <w:szCs w:val="22"/>
        </w:rPr>
        <w:t>; a</w:t>
      </w:r>
      <w:r w:rsidR="00797C15" w:rsidRPr="00365253">
        <w:rPr>
          <w:rFonts w:asciiTheme="minorHAnsi" w:hAnsiTheme="minorHAnsi" w:cstheme="minorHAnsi"/>
          <w:sz w:val="22"/>
          <w:szCs w:val="22"/>
        </w:rPr>
        <w:t>bility to prepare clear, concise and competent reports, correspondence and other written materials</w:t>
      </w:r>
      <w:r w:rsidR="001E7AD4" w:rsidRPr="00365253">
        <w:rPr>
          <w:rFonts w:asciiTheme="minorHAnsi" w:hAnsiTheme="minorHAnsi" w:cstheme="minorHAnsi"/>
          <w:sz w:val="22"/>
          <w:szCs w:val="22"/>
        </w:rPr>
        <w:t>; s</w:t>
      </w:r>
      <w:r w:rsidR="00F41A07" w:rsidRPr="00365253">
        <w:rPr>
          <w:rFonts w:asciiTheme="minorHAnsi" w:hAnsiTheme="minorHAnsi" w:cstheme="minorHAnsi"/>
          <w:sz w:val="22"/>
          <w:szCs w:val="22"/>
        </w:rPr>
        <w:t>kill in budget pr</w:t>
      </w:r>
      <w:r w:rsidR="001E7AD4" w:rsidRPr="00365253">
        <w:rPr>
          <w:rFonts w:asciiTheme="minorHAnsi" w:hAnsiTheme="minorHAnsi" w:cstheme="minorHAnsi"/>
          <w:sz w:val="22"/>
          <w:szCs w:val="22"/>
        </w:rPr>
        <w:t>eparation and budget management; a</w:t>
      </w:r>
      <w:r w:rsidR="00F41A07" w:rsidRPr="00365253">
        <w:rPr>
          <w:rFonts w:asciiTheme="minorHAnsi" w:eastAsia="Calibri" w:hAnsiTheme="minorHAnsi" w:cstheme="minorHAnsi"/>
          <w:sz w:val="22"/>
          <w:szCs w:val="22"/>
        </w:rPr>
        <w:t>bility to handle co</w:t>
      </w:r>
      <w:r w:rsidR="001E7AD4" w:rsidRPr="00365253">
        <w:rPr>
          <w:rFonts w:asciiTheme="minorHAnsi" w:eastAsia="Calibri" w:hAnsiTheme="minorHAnsi" w:cstheme="minorHAnsi"/>
          <w:sz w:val="22"/>
          <w:szCs w:val="22"/>
        </w:rPr>
        <w:t xml:space="preserve">nfidential material judiciously; </w:t>
      </w:r>
      <w:r w:rsidR="001E7AD4" w:rsidRPr="00365253">
        <w:rPr>
          <w:rFonts w:asciiTheme="minorHAnsi" w:hAnsiTheme="minorHAnsi" w:cstheme="minorHAnsi"/>
          <w:sz w:val="22"/>
          <w:szCs w:val="22"/>
        </w:rPr>
        <w:t>e</w:t>
      </w:r>
      <w:r w:rsidR="00D4647F" w:rsidRPr="00365253">
        <w:rPr>
          <w:rFonts w:asciiTheme="minorHAnsi" w:hAnsiTheme="minorHAnsi" w:cstheme="minorHAnsi"/>
          <w:sz w:val="22"/>
          <w:szCs w:val="22"/>
        </w:rPr>
        <w:t>xcellent c</w:t>
      </w:r>
      <w:r w:rsidR="00C31C4E" w:rsidRPr="00365253">
        <w:rPr>
          <w:rFonts w:asciiTheme="minorHAnsi" w:hAnsiTheme="minorHAnsi" w:cstheme="minorHAnsi"/>
          <w:sz w:val="22"/>
          <w:szCs w:val="22"/>
        </w:rPr>
        <w:t>ustomer service skills</w:t>
      </w:r>
      <w:r w:rsidR="001E7AD4" w:rsidRPr="00365253">
        <w:rPr>
          <w:rFonts w:asciiTheme="minorHAnsi" w:hAnsiTheme="minorHAnsi" w:cstheme="minorHAnsi"/>
          <w:sz w:val="22"/>
          <w:szCs w:val="22"/>
        </w:rPr>
        <w:t xml:space="preserve">; </w:t>
      </w:r>
    </w:p>
    <w:p w:rsidR="001E36BE" w:rsidRPr="00365253" w:rsidRDefault="001D5B7C" w:rsidP="00DE2CB7">
      <w:pPr>
        <w:widowControl/>
        <w:spacing w:before="360"/>
        <w:jc w:val="both"/>
        <w:rPr>
          <w:rFonts w:asciiTheme="minorHAnsi" w:hAnsiTheme="minorHAnsi" w:cstheme="minorHAnsi"/>
          <w:sz w:val="22"/>
          <w:szCs w:val="22"/>
        </w:rPr>
      </w:pPr>
      <w:r w:rsidRPr="00365253">
        <w:rPr>
          <w:rFonts w:asciiTheme="minorHAnsi" w:hAnsiTheme="minorHAnsi" w:cstheme="minorHAnsi"/>
          <w:b/>
          <w:bCs/>
          <w:sz w:val="22"/>
          <w:szCs w:val="22"/>
        </w:rPr>
        <w:t xml:space="preserve">LEADERSHIP and COMMUNICATION SKILLS: </w:t>
      </w:r>
      <w:r w:rsidRPr="00365253">
        <w:rPr>
          <w:rFonts w:asciiTheme="minorHAnsi" w:hAnsiTheme="minorHAnsi" w:cstheme="minorHAnsi"/>
          <w:spacing w:val="-4"/>
          <w:sz w:val="22"/>
          <w:szCs w:val="22"/>
        </w:rPr>
        <w:t>Direct, manage, or lead others</w:t>
      </w:r>
      <w:r w:rsidR="001E7AD4" w:rsidRPr="00365253">
        <w:rPr>
          <w:rFonts w:asciiTheme="minorHAnsi" w:hAnsiTheme="minorHAnsi" w:cstheme="minorHAnsi"/>
          <w:spacing w:val="-4"/>
          <w:sz w:val="22"/>
          <w:szCs w:val="22"/>
        </w:rPr>
        <w:t xml:space="preserve">, </w:t>
      </w:r>
      <w:r w:rsidR="001E36BE" w:rsidRPr="00365253">
        <w:rPr>
          <w:rFonts w:asciiTheme="minorHAnsi" w:hAnsiTheme="minorHAnsi" w:cstheme="minorHAnsi"/>
          <w:spacing w:val="-4"/>
          <w:sz w:val="22"/>
          <w:szCs w:val="22"/>
        </w:rPr>
        <w:t xml:space="preserve">coordinate work flows and task </w:t>
      </w:r>
      <w:r w:rsidR="00167FD1" w:rsidRPr="00365253">
        <w:rPr>
          <w:rFonts w:asciiTheme="minorHAnsi" w:hAnsiTheme="minorHAnsi" w:cstheme="minorHAnsi"/>
          <w:sz w:val="22"/>
          <w:szCs w:val="22"/>
        </w:rPr>
        <w:t>planning; w</w:t>
      </w:r>
      <w:r w:rsidR="001E36BE" w:rsidRPr="00365253">
        <w:rPr>
          <w:rFonts w:asciiTheme="minorHAnsi" w:hAnsiTheme="minorHAnsi" w:cstheme="minorHAnsi"/>
          <w:sz w:val="22"/>
          <w:szCs w:val="22"/>
        </w:rPr>
        <w:t>ell-developed written and oral communication skills</w:t>
      </w:r>
      <w:r w:rsidR="00167FD1" w:rsidRPr="00365253">
        <w:rPr>
          <w:rFonts w:asciiTheme="minorHAnsi" w:hAnsiTheme="minorHAnsi" w:cstheme="minorHAnsi"/>
          <w:sz w:val="22"/>
          <w:szCs w:val="22"/>
        </w:rPr>
        <w:t>; a</w:t>
      </w:r>
      <w:r w:rsidR="001E36BE" w:rsidRPr="00365253">
        <w:rPr>
          <w:rFonts w:asciiTheme="minorHAnsi" w:hAnsiTheme="minorHAnsi" w:cstheme="minorHAnsi"/>
          <w:sz w:val="22"/>
          <w:szCs w:val="22"/>
        </w:rPr>
        <w:t>bility to manage interpersonal conflict situations with</w:t>
      </w:r>
      <w:r w:rsidR="00167FD1" w:rsidRPr="00365253">
        <w:rPr>
          <w:rFonts w:asciiTheme="minorHAnsi" w:hAnsiTheme="minorHAnsi" w:cstheme="minorHAnsi"/>
          <w:sz w:val="22"/>
          <w:szCs w:val="22"/>
        </w:rPr>
        <w:t xml:space="preserve"> tact, diplomacy and discretion; </w:t>
      </w:r>
      <w:r w:rsidR="001E7AD4" w:rsidRPr="00365253">
        <w:rPr>
          <w:rFonts w:asciiTheme="minorHAnsi" w:eastAsia="Calibri" w:hAnsiTheme="minorHAnsi" w:cstheme="minorHAnsi"/>
          <w:sz w:val="22"/>
          <w:szCs w:val="22"/>
        </w:rPr>
        <w:t>ability to participate as a team member</w:t>
      </w:r>
      <w:r w:rsidR="005F5521" w:rsidRPr="00365253">
        <w:rPr>
          <w:rFonts w:asciiTheme="minorHAnsi" w:eastAsia="Calibri" w:hAnsiTheme="minorHAnsi" w:cstheme="minorHAnsi"/>
          <w:sz w:val="22"/>
          <w:szCs w:val="22"/>
        </w:rPr>
        <w:t>;</w:t>
      </w:r>
      <w:r w:rsidR="001E7AD4" w:rsidRPr="00365253">
        <w:rPr>
          <w:rFonts w:asciiTheme="minorHAnsi" w:eastAsia="Calibri" w:hAnsiTheme="minorHAnsi" w:cstheme="minorHAnsi"/>
          <w:sz w:val="22"/>
          <w:szCs w:val="22"/>
        </w:rPr>
        <w:t xml:space="preserve"> </w:t>
      </w:r>
      <w:r w:rsidR="005F5521" w:rsidRPr="00365253">
        <w:rPr>
          <w:rFonts w:asciiTheme="minorHAnsi" w:hAnsiTheme="minorHAnsi" w:cstheme="minorHAnsi"/>
          <w:sz w:val="22"/>
          <w:szCs w:val="22"/>
        </w:rPr>
        <w:t>effective communication skills are essential for conflict resolution, training, and day to day management duties</w:t>
      </w:r>
      <w:r w:rsidR="00E466C6" w:rsidRPr="00365253">
        <w:rPr>
          <w:rFonts w:asciiTheme="minorHAnsi" w:eastAsia="Calibri" w:hAnsiTheme="minorHAnsi" w:cstheme="minorHAnsi"/>
          <w:sz w:val="22"/>
          <w:szCs w:val="22"/>
        </w:rPr>
        <w:t xml:space="preserve">; </w:t>
      </w:r>
      <w:r w:rsidR="00167FD1" w:rsidRPr="00365253">
        <w:rPr>
          <w:rFonts w:asciiTheme="minorHAnsi" w:hAnsiTheme="minorHAnsi" w:cstheme="minorHAnsi"/>
          <w:sz w:val="22"/>
          <w:szCs w:val="22"/>
        </w:rPr>
        <w:t>a</w:t>
      </w:r>
      <w:r w:rsidR="001E36BE" w:rsidRPr="00365253">
        <w:rPr>
          <w:rFonts w:asciiTheme="minorHAnsi" w:hAnsiTheme="minorHAnsi" w:cstheme="minorHAnsi"/>
          <w:sz w:val="22"/>
          <w:szCs w:val="22"/>
        </w:rPr>
        <w:t>bility to interact effectively with diverse student populations as a wide variety of co-workers</w:t>
      </w:r>
      <w:r w:rsidR="00167FD1" w:rsidRPr="00365253">
        <w:rPr>
          <w:rFonts w:asciiTheme="minorHAnsi" w:hAnsiTheme="minorHAnsi" w:cstheme="minorHAnsi"/>
          <w:sz w:val="22"/>
          <w:szCs w:val="22"/>
        </w:rPr>
        <w:t>; e</w:t>
      </w:r>
      <w:r w:rsidR="00DE1DCD" w:rsidRPr="00365253">
        <w:rPr>
          <w:rFonts w:asciiTheme="minorHAnsi" w:hAnsiTheme="minorHAnsi" w:cstheme="minorHAnsi"/>
          <w:sz w:val="22"/>
          <w:szCs w:val="22"/>
        </w:rPr>
        <w:t>nsure all safety poli</w:t>
      </w:r>
      <w:r w:rsidR="00036298" w:rsidRPr="00365253">
        <w:rPr>
          <w:rFonts w:asciiTheme="minorHAnsi" w:hAnsiTheme="minorHAnsi" w:cstheme="minorHAnsi"/>
          <w:sz w:val="22"/>
          <w:szCs w:val="22"/>
        </w:rPr>
        <w:t>cies and procedures are followed</w:t>
      </w:r>
      <w:r w:rsidR="00167FD1" w:rsidRPr="00365253">
        <w:rPr>
          <w:rFonts w:asciiTheme="minorHAnsi" w:hAnsiTheme="minorHAnsi" w:cstheme="minorHAnsi"/>
          <w:sz w:val="22"/>
          <w:szCs w:val="22"/>
        </w:rPr>
        <w:t>; a</w:t>
      </w:r>
      <w:r w:rsidR="001E36BE" w:rsidRPr="00365253">
        <w:rPr>
          <w:rFonts w:asciiTheme="minorHAnsi" w:hAnsiTheme="minorHAnsi" w:cstheme="minorHAnsi"/>
          <w:sz w:val="22"/>
          <w:szCs w:val="22"/>
        </w:rPr>
        <w:t>bility to  read and interpret documents such as safety rules, operating and maintenance ins</w:t>
      </w:r>
      <w:r w:rsidR="00E466C6" w:rsidRPr="00365253">
        <w:rPr>
          <w:rFonts w:asciiTheme="minorHAnsi" w:hAnsiTheme="minorHAnsi" w:cstheme="minorHAnsi"/>
          <w:sz w:val="22"/>
          <w:szCs w:val="22"/>
        </w:rPr>
        <w:t xml:space="preserve">tructions and procedure manuals; </w:t>
      </w:r>
      <w:r w:rsidR="000A0C17" w:rsidRPr="00365253">
        <w:rPr>
          <w:rFonts w:ascii="Calibri" w:hAnsi="Calibri" w:cs="Calibri"/>
          <w:spacing w:val="-2"/>
          <w:sz w:val="22"/>
          <w:szCs w:val="22"/>
        </w:rPr>
        <w:t xml:space="preserve">may be </w:t>
      </w:r>
      <w:r w:rsidR="000A0C17" w:rsidRPr="00365253">
        <w:rPr>
          <w:rFonts w:ascii="Calibri" w:hAnsi="Calibri" w:cs="Calibri"/>
          <w:spacing w:val="-1"/>
          <w:sz w:val="22"/>
          <w:szCs w:val="22"/>
        </w:rPr>
        <w:t xml:space="preserve">responsible for providing information to those who depend on a service or product; </w:t>
      </w:r>
      <w:r w:rsidR="00E466C6" w:rsidRPr="00365253">
        <w:rPr>
          <w:rFonts w:asciiTheme="minorHAnsi" w:eastAsia="Calibri" w:hAnsiTheme="minorHAnsi" w:cstheme="minorHAnsi"/>
          <w:sz w:val="22"/>
          <w:szCs w:val="22"/>
        </w:rPr>
        <w:t xml:space="preserve">knowledge of department and college policies, procedures, and practices with the ability to answer work related questions; and/or interpret and apply these guidelines </w:t>
      </w:r>
      <w:r w:rsidR="00A37EC1" w:rsidRPr="00365253">
        <w:rPr>
          <w:rFonts w:asciiTheme="minorHAnsi" w:eastAsia="Calibri" w:hAnsiTheme="minorHAnsi" w:cstheme="minorHAnsi"/>
          <w:sz w:val="22"/>
          <w:szCs w:val="22"/>
        </w:rPr>
        <w:t>correctly in various situations.</w:t>
      </w:r>
      <w:r w:rsidR="00826DBE" w:rsidRPr="00365253">
        <w:rPr>
          <w:rFonts w:asciiTheme="minorHAnsi" w:eastAsia="Calibri" w:hAnsiTheme="minorHAnsi" w:cstheme="minorHAnsi"/>
          <w:sz w:val="22"/>
          <w:szCs w:val="22"/>
        </w:rPr>
        <w:t xml:space="preserve"> </w:t>
      </w:r>
      <w:r w:rsidR="000A0C17" w:rsidRPr="00365253">
        <w:rPr>
          <w:rFonts w:asciiTheme="minorHAnsi" w:eastAsia="Calibri" w:hAnsiTheme="minorHAnsi" w:cstheme="minorHAnsi"/>
          <w:sz w:val="22"/>
          <w:szCs w:val="22"/>
        </w:rPr>
        <w:t xml:space="preserve"> </w:t>
      </w:r>
    </w:p>
    <w:p w:rsidR="000A0C17" w:rsidRPr="00365253" w:rsidRDefault="00EF3E3F" w:rsidP="000A0C17">
      <w:pPr>
        <w:widowControl/>
        <w:spacing w:before="360"/>
        <w:jc w:val="both"/>
        <w:rPr>
          <w:rFonts w:asciiTheme="minorHAnsi" w:hAnsiTheme="minorHAnsi" w:cstheme="minorHAnsi"/>
          <w:sz w:val="22"/>
          <w:szCs w:val="22"/>
        </w:rPr>
      </w:pPr>
      <w:r w:rsidRPr="00365253">
        <w:rPr>
          <w:rFonts w:ascii="Calibri" w:hAnsi="Calibri" w:cs="Calibri"/>
          <w:b/>
          <w:bCs/>
          <w:sz w:val="22"/>
          <w:szCs w:val="22"/>
        </w:rPr>
        <w:t xml:space="preserve">DECISION-MAKING and ANALYTICAL SKILLS: </w:t>
      </w:r>
      <w:r w:rsidRPr="00365253">
        <w:rPr>
          <w:rFonts w:ascii="Calibri" w:hAnsi="Calibri" w:cs="Calibri"/>
          <w:bCs/>
          <w:sz w:val="22"/>
          <w:szCs w:val="22"/>
        </w:rPr>
        <w:t>A</w:t>
      </w:r>
      <w:r w:rsidRPr="00365253">
        <w:rPr>
          <w:rFonts w:ascii="Calibri" w:hAnsi="Calibri" w:cs="Calibri"/>
          <w:sz w:val="22"/>
          <w:szCs w:val="22"/>
        </w:rPr>
        <w:t>bility to make administrative and procedural decisions;</w:t>
      </w:r>
      <w:r w:rsidRPr="00365253">
        <w:rPr>
          <w:rFonts w:ascii="Calibri" w:hAnsi="Calibri" w:cs="Calibri"/>
          <w:bCs/>
          <w:sz w:val="22"/>
          <w:szCs w:val="22"/>
        </w:rPr>
        <w:t xml:space="preserve"> ability to i</w:t>
      </w:r>
      <w:r w:rsidRPr="00365253">
        <w:rPr>
          <w:rFonts w:ascii="Calibri" w:hAnsi="Calibri" w:cs="Calibri"/>
          <w:sz w:val="22"/>
          <w:szCs w:val="22"/>
        </w:rPr>
        <w:t>nterpret policy and establish methods and procedures; a</w:t>
      </w:r>
      <w:r w:rsidRPr="00365253">
        <w:rPr>
          <w:rFonts w:asciiTheme="minorHAnsi" w:hAnsiTheme="minorHAnsi" w:cs="Arial"/>
          <w:spacing w:val="-2"/>
          <w:sz w:val="22"/>
          <w:szCs w:val="22"/>
        </w:rPr>
        <w:t xml:space="preserve">bility to analyze situations </w:t>
      </w:r>
      <w:r w:rsidRPr="00365253">
        <w:rPr>
          <w:rFonts w:asciiTheme="minorHAnsi" w:hAnsiTheme="minorHAnsi" w:cs="Arial"/>
          <w:sz w:val="22"/>
          <w:szCs w:val="22"/>
        </w:rPr>
        <w:t xml:space="preserve">accurately and effectively problem solve; ability to mediate conflict </w:t>
      </w:r>
      <w:r w:rsidRPr="00365253">
        <w:rPr>
          <w:rFonts w:asciiTheme="minorHAnsi" w:hAnsiTheme="minorHAnsi" w:cs="Arial"/>
          <w:spacing w:val="-2"/>
          <w:sz w:val="22"/>
          <w:szCs w:val="22"/>
        </w:rPr>
        <w:t>and resolve effectively</w:t>
      </w:r>
      <w:r w:rsidRPr="00365253">
        <w:rPr>
          <w:rFonts w:ascii="Calibri" w:hAnsi="Calibri"/>
          <w:sz w:val="22"/>
        </w:rPr>
        <w:t>; ability to determine work procedures, assign duties, promote efficiency; collaborate with relevant leadership regarding strategic planning, marketing, and process improvements.</w:t>
      </w:r>
      <w:r w:rsidRPr="00365253">
        <w:rPr>
          <w:rFonts w:ascii="Arial" w:hAnsi="Arial Unicode MS"/>
          <w:sz w:val="22"/>
        </w:rPr>
        <w:t xml:space="preserve"> </w:t>
      </w:r>
      <w:r w:rsidRPr="00365253">
        <w:rPr>
          <w:rFonts w:asciiTheme="minorHAnsi" w:hAnsiTheme="minorHAnsi"/>
          <w:sz w:val="22"/>
        </w:rPr>
        <w:t>A</w:t>
      </w:r>
      <w:r w:rsidRPr="00365253">
        <w:rPr>
          <w:rFonts w:ascii="Calibri" w:hAnsi="Calibri" w:cs="Calibri"/>
          <w:spacing w:val="-3"/>
          <w:sz w:val="22"/>
          <w:szCs w:val="22"/>
        </w:rPr>
        <w:t>bility to make critical decisions;</w:t>
      </w:r>
      <w:r w:rsidRPr="00365253">
        <w:rPr>
          <w:rFonts w:ascii="Calibri" w:hAnsi="Calibri" w:cs="Calibri"/>
          <w:spacing w:val="-2"/>
          <w:sz w:val="22"/>
          <w:szCs w:val="22"/>
        </w:rPr>
        <w:t xml:space="preserve"> requires frequent decision making affecting co-workers or the general public; may be </w:t>
      </w:r>
      <w:r w:rsidRPr="00365253">
        <w:rPr>
          <w:rFonts w:ascii="Calibri" w:hAnsi="Calibri" w:cs="Calibri"/>
          <w:spacing w:val="-1"/>
          <w:sz w:val="22"/>
          <w:szCs w:val="22"/>
        </w:rPr>
        <w:t xml:space="preserve">responsible for providing information to those who depend on a service or product; </w:t>
      </w:r>
      <w:r w:rsidRPr="00365253">
        <w:rPr>
          <w:rFonts w:asciiTheme="minorHAnsi" w:hAnsiTheme="minorHAnsi" w:cs="Arial"/>
          <w:sz w:val="22"/>
          <w:szCs w:val="22"/>
        </w:rPr>
        <w:t>perform advanced professional work methods to formulate important recommendations or make technical decisions that have an organization-wide impact.</w:t>
      </w:r>
      <w:r w:rsidR="00B7389C" w:rsidRPr="00365253">
        <w:rPr>
          <w:rFonts w:asciiTheme="minorHAnsi" w:hAnsiTheme="minorHAnsi" w:cstheme="minorHAnsi"/>
          <w:sz w:val="22"/>
          <w:szCs w:val="22"/>
        </w:rPr>
        <w:t xml:space="preserve"> Ability to apply common sense understanding to carry out instructions furnished in written, oral, or diagram form.</w:t>
      </w:r>
      <w:r w:rsidR="000A0C17" w:rsidRPr="00365253">
        <w:rPr>
          <w:rFonts w:asciiTheme="minorHAnsi" w:hAnsiTheme="minorHAnsi" w:cstheme="minorHAnsi"/>
          <w:sz w:val="22"/>
          <w:szCs w:val="22"/>
        </w:rPr>
        <w:t xml:space="preserve"> Ability to add, subtract, multiply and divide in all units of measure (volumes and mixtures); ability to calculate figures and amounts such as whole numbers and percentages to prepare budgets and cost estimates; </w:t>
      </w:r>
      <w:r w:rsidR="000A0C17" w:rsidRPr="00365253">
        <w:rPr>
          <w:rFonts w:asciiTheme="minorHAnsi" w:eastAsia="Calibri" w:hAnsiTheme="minorHAnsi" w:cstheme="minorHAnsi"/>
          <w:sz w:val="22"/>
          <w:szCs w:val="22"/>
        </w:rPr>
        <w:t>a</w:t>
      </w:r>
      <w:r w:rsidR="000A0C17" w:rsidRPr="00365253">
        <w:rPr>
          <w:rFonts w:asciiTheme="minorHAnsi" w:hAnsiTheme="minorHAnsi" w:cstheme="minorHAnsi"/>
          <w:sz w:val="22"/>
          <w:szCs w:val="22"/>
        </w:rPr>
        <w:t>bility to prepare and analyze financial statements and report.</w:t>
      </w:r>
    </w:p>
    <w:p w:rsidR="00EF3E3F" w:rsidRPr="00365253" w:rsidRDefault="00EF3E3F" w:rsidP="00EF3E3F">
      <w:pPr>
        <w:suppressAutoHyphens/>
        <w:spacing w:before="240"/>
        <w:jc w:val="both"/>
        <w:rPr>
          <w:rFonts w:ascii="Calibri" w:hAnsi="Calibri" w:cs="Calibri"/>
          <w:sz w:val="22"/>
          <w:szCs w:val="22"/>
        </w:rPr>
      </w:pPr>
      <w:r w:rsidRPr="00365253">
        <w:rPr>
          <w:rFonts w:ascii="Calibri" w:hAnsi="Calibri" w:cs="Calibri"/>
          <w:b/>
          <w:sz w:val="22"/>
          <w:szCs w:val="22"/>
        </w:rPr>
        <w:t xml:space="preserve">EQUIPMENT AND SOFTWARE:  </w:t>
      </w:r>
      <w:r w:rsidRPr="00365253">
        <w:rPr>
          <w:rFonts w:ascii="Calibri" w:hAnsi="Calibri" w:cs="Calibri"/>
          <w:sz w:val="22"/>
          <w:szCs w:val="22"/>
        </w:rPr>
        <w:t>Utilize</w:t>
      </w:r>
      <w:r w:rsidRPr="00365253">
        <w:rPr>
          <w:rFonts w:ascii="Calibri" w:hAnsi="Calibri" w:cs="Calibri"/>
          <w:b/>
          <w:sz w:val="22"/>
          <w:szCs w:val="22"/>
        </w:rPr>
        <w:t xml:space="preserve"> </w:t>
      </w:r>
      <w:r w:rsidRPr="00365253">
        <w:rPr>
          <w:rFonts w:ascii="Calibri" w:hAnsi="Calibri" w:cs="Calibri"/>
          <w:sz w:val="22"/>
          <w:szCs w:val="22"/>
        </w:rPr>
        <w:t>current College and/or department information technology including but not limited to, Microsoft Office, Outlook, etc.; office machines such as telephones, fax machines, or copiers</w:t>
      </w:r>
      <w:r w:rsidR="00B7389C" w:rsidRPr="00365253">
        <w:rPr>
          <w:rFonts w:ascii="Calibri" w:hAnsi="Calibri" w:cs="Calibri"/>
          <w:sz w:val="22"/>
          <w:szCs w:val="22"/>
        </w:rPr>
        <w:t>, hand and power tools, machinery, heavy equipment</w:t>
      </w:r>
      <w:r w:rsidRPr="00365253">
        <w:rPr>
          <w:rFonts w:ascii="Calibri" w:hAnsi="Calibri" w:cs="Calibri"/>
          <w:sz w:val="22"/>
          <w:szCs w:val="22"/>
        </w:rPr>
        <w:t>.</w:t>
      </w:r>
    </w:p>
    <w:p w:rsidR="00650C9B" w:rsidRPr="00365253" w:rsidRDefault="00650C9B" w:rsidP="00650C9B">
      <w:pPr>
        <w:spacing w:before="240"/>
        <w:jc w:val="both"/>
        <w:rPr>
          <w:rFonts w:ascii="Calibri" w:hAnsi="Calibri" w:cs="Calibri"/>
          <w:color w:val="000000"/>
          <w:sz w:val="22"/>
          <w:szCs w:val="22"/>
        </w:rPr>
      </w:pPr>
      <w:r w:rsidRPr="00365253">
        <w:rPr>
          <w:rFonts w:ascii="Calibri" w:hAnsi="Calibri" w:cs="Calibri"/>
          <w:b/>
          <w:bCs/>
          <w:color w:val="000000"/>
          <w:sz w:val="22"/>
          <w:szCs w:val="22"/>
        </w:rPr>
        <w:t xml:space="preserve">PHYSICAL DEMANDS AND WORKING ENVIRONMENT: </w:t>
      </w:r>
      <w:r w:rsidRPr="00365253">
        <w:rPr>
          <w:rFonts w:ascii="Calibri" w:hAnsi="Calibri" w:cs="Calibri"/>
          <w:bCs/>
          <w:color w:val="000000"/>
          <w:sz w:val="22"/>
          <w:szCs w:val="22"/>
        </w:rPr>
        <w:t>(</w:t>
      </w:r>
      <w:r w:rsidRPr="00365253">
        <w:rPr>
          <w:rFonts w:ascii="Calibri" w:hAnsi="Calibri" w:cs="Calibri"/>
          <w:i/>
          <w:iCs/>
          <w:color w:val="000000"/>
          <w:sz w:val="22"/>
          <w:szCs w:val="22"/>
        </w:rPr>
        <w:t>The conditions herein are representative of those that must be met by an employee to successfully perform the essential functions of this job.)</w:t>
      </w:r>
    </w:p>
    <w:p w:rsidR="00650C9B" w:rsidRPr="00365253" w:rsidRDefault="00650C9B" w:rsidP="00650C9B">
      <w:pPr>
        <w:spacing w:before="120"/>
        <w:jc w:val="both"/>
        <w:rPr>
          <w:rFonts w:ascii="Calibri" w:hAnsi="Calibri" w:cs="Calibri"/>
          <w:color w:val="000000"/>
          <w:sz w:val="22"/>
          <w:szCs w:val="22"/>
        </w:rPr>
      </w:pPr>
      <w:r w:rsidRPr="00365253">
        <w:rPr>
          <w:rFonts w:ascii="Calibri" w:hAnsi="Calibri" w:cs="Calibri"/>
          <w:b/>
          <w:bCs/>
          <w:color w:val="000000"/>
          <w:sz w:val="22"/>
          <w:szCs w:val="22"/>
        </w:rPr>
        <w:t xml:space="preserve">Environment: </w:t>
      </w:r>
      <w:r w:rsidRPr="00365253">
        <w:rPr>
          <w:rFonts w:ascii="Calibri" w:hAnsi="Calibri" w:cs="Calibri"/>
          <w:color w:val="000000"/>
          <w:sz w:val="22"/>
          <w:szCs w:val="22"/>
        </w:rPr>
        <w:t>Work is performed in a standard office setting</w:t>
      </w:r>
      <w:r w:rsidR="00C94518" w:rsidRPr="00365253">
        <w:rPr>
          <w:rFonts w:ascii="Calibri" w:hAnsi="Calibri" w:cs="Calibri"/>
          <w:color w:val="000000"/>
          <w:sz w:val="22"/>
          <w:szCs w:val="22"/>
        </w:rPr>
        <w:t xml:space="preserve">, indoor and outdoor </w:t>
      </w:r>
      <w:r w:rsidRPr="00365253">
        <w:rPr>
          <w:rFonts w:ascii="Calibri" w:hAnsi="Calibri" w:cs="Calibri"/>
          <w:color w:val="000000"/>
          <w:sz w:val="22"/>
          <w:szCs w:val="22"/>
        </w:rPr>
        <w:t>with frequent</w:t>
      </w:r>
      <w:r w:rsidR="00C94518" w:rsidRPr="00365253">
        <w:rPr>
          <w:rFonts w:ascii="Calibri" w:hAnsi="Calibri" w:cs="Calibri"/>
          <w:color w:val="000000"/>
          <w:sz w:val="22"/>
          <w:szCs w:val="22"/>
        </w:rPr>
        <w:t xml:space="preserve"> interruptions and distractions</w:t>
      </w:r>
      <w:r w:rsidRPr="00365253">
        <w:rPr>
          <w:rFonts w:ascii="Calibri" w:hAnsi="Calibri" w:cs="Calibri"/>
          <w:color w:val="000000"/>
          <w:sz w:val="22"/>
          <w:szCs w:val="22"/>
        </w:rPr>
        <w:t xml:space="preserve">. </w:t>
      </w:r>
      <w:r w:rsidR="00826DBE" w:rsidRPr="00365253">
        <w:rPr>
          <w:rFonts w:ascii="Calibri" w:hAnsi="Calibri" w:cs="Calibri"/>
          <w:sz w:val="22"/>
          <w:szCs w:val="22"/>
        </w:rPr>
        <w:t xml:space="preserve">The job will include hazards related to the use of chemicals, hand tools, power tools and machinery, </w:t>
      </w:r>
      <w:r w:rsidR="00B7389C" w:rsidRPr="00365253">
        <w:rPr>
          <w:rFonts w:ascii="Calibri" w:hAnsi="Calibri" w:cs="Calibri"/>
          <w:sz w:val="22"/>
          <w:szCs w:val="22"/>
        </w:rPr>
        <w:t xml:space="preserve">heavy equipment, </w:t>
      </w:r>
      <w:r w:rsidR="00826DBE" w:rsidRPr="00365253">
        <w:rPr>
          <w:rFonts w:ascii="Calibri" w:hAnsi="Calibri" w:cs="Calibri"/>
          <w:sz w:val="22"/>
          <w:szCs w:val="22"/>
        </w:rPr>
        <w:t xml:space="preserve">exposure to extreme weather conditions. </w:t>
      </w:r>
      <w:r w:rsidRPr="00365253">
        <w:rPr>
          <w:rFonts w:ascii="Calibri" w:hAnsi="Calibri" w:cs="Calibri"/>
          <w:b/>
          <w:bCs/>
          <w:color w:val="000000"/>
          <w:sz w:val="22"/>
          <w:szCs w:val="22"/>
        </w:rPr>
        <w:t xml:space="preserve">Physical: </w:t>
      </w:r>
      <w:r w:rsidRPr="00365253">
        <w:rPr>
          <w:rFonts w:ascii="Calibri" w:hAnsi="Calibri" w:cs="Calibri"/>
          <w:color w:val="000000"/>
          <w:sz w:val="22"/>
          <w:szCs w:val="22"/>
        </w:rPr>
        <w:t xml:space="preserve">Primary functions require sufficient physical ability and mobility to work in an </w:t>
      </w:r>
      <w:r w:rsidR="00C94518" w:rsidRPr="00365253">
        <w:rPr>
          <w:rFonts w:ascii="Calibri" w:hAnsi="Calibri" w:cs="Calibri"/>
          <w:color w:val="000000"/>
          <w:sz w:val="22"/>
          <w:szCs w:val="22"/>
        </w:rPr>
        <w:t xml:space="preserve">indoor/outdoor </w:t>
      </w:r>
      <w:r w:rsidRPr="00365253">
        <w:rPr>
          <w:rFonts w:ascii="Calibri" w:hAnsi="Calibri" w:cs="Calibri"/>
          <w:color w:val="000000"/>
          <w:sz w:val="22"/>
          <w:szCs w:val="22"/>
        </w:rPr>
        <w:t xml:space="preserve">setting; to stand or sit for prolonged periods of time; to lift, carry, push, and/or pull up to </w:t>
      </w:r>
      <w:r w:rsidR="00C94518" w:rsidRPr="00365253">
        <w:rPr>
          <w:rFonts w:ascii="Calibri" w:hAnsi="Calibri" w:cs="Calibri"/>
          <w:color w:val="000000"/>
          <w:sz w:val="22"/>
          <w:szCs w:val="22"/>
        </w:rPr>
        <w:t>100</w:t>
      </w:r>
      <w:r w:rsidRPr="00365253">
        <w:rPr>
          <w:rFonts w:ascii="Calibri" w:hAnsi="Calibri" w:cs="Calibri"/>
          <w:color w:val="000000"/>
          <w:sz w:val="22"/>
          <w:szCs w:val="22"/>
        </w:rPr>
        <w:t xml:space="preserve"> lbs; to operate office </w:t>
      </w:r>
      <w:r w:rsidR="00C94518" w:rsidRPr="00365253">
        <w:rPr>
          <w:rFonts w:ascii="Calibri" w:hAnsi="Calibri" w:cs="Calibri"/>
          <w:color w:val="000000"/>
          <w:sz w:val="22"/>
          <w:szCs w:val="22"/>
        </w:rPr>
        <w:t xml:space="preserve">and/or department </w:t>
      </w:r>
      <w:r w:rsidRPr="00365253">
        <w:rPr>
          <w:rFonts w:ascii="Calibri" w:hAnsi="Calibri" w:cs="Calibri"/>
          <w:color w:val="000000"/>
          <w:sz w:val="22"/>
          <w:szCs w:val="22"/>
        </w:rPr>
        <w:t>equipment requiring repetitive hand movement and fine coordination</w:t>
      </w:r>
      <w:r w:rsidR="00C94518" w:rsidRPr="00365253">
        <w:rPr>
          <w:rFonts w:ascii="Calibri" w:hAnsi="Calibri" w:cs="Calibri"/>
          <w:color w:val="000000"/>
          <w:sz w:val="22"/>
          <w:szCs w:val="22"/>
        </w:rPr>
        <w:t xml:space="preserve">; </w:t>
      </w:r>
      <w:r w:rsidRPr="00365253">
        <w:rPr>
          <w:rFonts w:ascii="Calibri" w:hAnsi="Calibri" w:cs="Calibri"/>
          <w:color w:val="000000"/>
          <w:sz w:val="22"/>
          <w:szCs w:val="22"/>
        </w:rPr>
        <w:t xml:space="preserve">See in the normal visual range with or without correction. </w:t>
      </w:r>
    </w:p>
    <w:p w:rsidR="001D5B7C" w:rsidRPr="00365253" w:rsidRDefault="001D5B7C" w:rsidP="00DE2CB7">
      <w:pPr>
        <w:widowControl/>
        <w:adjustRightInd/>
        <w:spacing w:before="360"/>
        <w:rPr>
          <w:rFonts w:asciiTheme="minorHAnsi" w:hAnsiTheme="minorHAnsi" w:cstheme="minorHAnsi"/>
          <w:spacing w:val="-4"/>
          <w:sz w:val="22"/>
          <w:szCs w:val="22"/>
        </w:rPr>
      </w:pPr>
      <w:r w:rsidRPr="00365253">
        <w:rPr>
          <w:rFonts w:asciiTheme="minorHAnsi" w:hAnsiTheme="minorHAnsi" w:cstheme="minorHAnsi"/>
          <w:b/>
          <w:bCs/>
          <w:sz w:val="22"/>
          <w:szCs w:val="22"/>
        </w:rPr>
        <w:t xml:space="preserve">POSITIONS SUPERVISED: </w:t>
      </w:r>
      <w:r w:rsidR="00797C15" w:rsidRPr="00365253">
        <w:rPr>
          <w:rFonts w:asciiTheme="minorHAnsi" w:hAnsiTheme="minorHAnsi" w:cstheme="minorHAnsi"/>
          <w:b/>
          <w:bCs/>
          <w:sz w:val="22"/>
          <w:szCs w:val="22"/>
        </w:rPr>
        <w:t xml:space="preserve"> </w:t>
      </w:r>
      <w:r w:rsidRPr="00365253">
        <w:rPr>
          <w:rFonts w:asciiTheme="minorHAnsi" w:hAnsiTheme="minorHAnsi" w:cstheme="minorHAnsi"/>
          <w:sz w:val="22"/>
          <w:szCs w:val="22"/>
        </w:rPr>
        <w:t>Custodian</w:t>
      </w:r>
      <w:r w:rsidR="00D41EC3" w:rsidRPr="00365253">
        <w:rPr>
          <w:rFonts w:asciiTheme="minorHAnsi" w:hAnsiTheme="minorHAnsi" w:cstheme="minorHAnsi"/>
          <w:sz w:val="22"/>
          <w:szCs w:val="22"/>
        </w:rPr>
        <w:t>s</w:t>
      </w:r>
      <w:r w:rsidR="00797C15" w:rsidRPr="00365253">
        <w:rPr>
          <w:rFonts w:asciiTheme="minorHAnsi" w:hAnsiTheme="minorHAnsi" w:cstheme="minorHAnsi"/>
          <w:sz w:val="22"/>
          <w:szCs w:val="22"/>
        </w:rPr>
        <w:t>; L</w:t>
      </w:r>
      <w:r w:rsidR="00D41EC3" w:rsidRPr="00365253">
        <w:rPr>
          <w:rFonts w:asciiTheme="minorHAnsi" w:hAnsiTheme="minorHAnsi" w:cstheme="minorHAnsi"/>
          <w:sz w:val="22"/>
          <w:szCs w:val="22"/>
        </w:rPr>
        <w:t>ead Custodian</w:t>
      </w:r>
      <w:r w:rsidR="00797C15" w:rsidRPr="00365253">
        <w:rPr>
          <w:rFonts w:asciiTheme="minorHAnsi" w:hAnsiTheme="minorHAnsi" w:cstheme="minorHAnsi"/>
          <w:sz w:val="22"/>
          <w:szCs w:val="22"/>
        </w:rPr>
        <w:t xml:space="preserve">; </w:t>
      </w:r>
      <w:r w:rsidRPr="00365253">
        <w:rPr>
          <w:rFonts w:asciiTheme="minorHAnsi" w:hAnsiTheme="minorHAnsi" w:cstheme="minorHAnsi"/>
          <w:spacing w:val="-4"/>
          <w:sz w:val="22"/>
          <w:szCs w:val="22"/>
        </w:rPr>
        <w:t>Grounds</w:t>
      </w:r>
      <w:r w:rsidR="00FE21AE" w:rsidRPr="00365253">
        <w:rPr>
          <w:rFonts w:asciiTheme="minorHAnsi" w:hAnsiTheme="minorHAnsi" w:cstheme="minorHAnsi"/>
          <w:spacing w:val="-4"/>
          <w:sz w:val="22"/>
          <w:szCs w:val="22"/>
        </w:rPr>
        <w:t xml:space="preserve"> </w:t>
      </w:r>
      <w:r w:rsidR="002134F8" w:rsidRPr="00365253">
        <w:rPr>
          <w:rFonts w:asciiTheme="minorHAnsi" w:hAnsiTheme="minorHAnsi" w:cstheme="minorHAnsi"/>
          <w:spacing w:val="-4"/>
          <w:sz w:val="22"/>
          <w:szCs w:val="22"/>
        </w:rPr>
        <w:t>persons</w:t>
      </w:r>
    </w:p>
    <w:p w:rsidR="005A06FF" w:rsidRPr="00365253" w:rsidRDefault="00DE2CB7" w:rsidP="00826DBE">
      <w:pPr>
        <w:widowControl/>
        <w:adjustRightInd/>
        <w:spacing w:before="480"/>
        <w:rPr>
          <w:rFonts w:asciiTheme="minorHAnsi" w:hAnsiTheme="minorHAnsi" w:cstheme="minorHAnsi"/>
          <w:sz w:val="22"/>
          <w:szCs w:val="22"/>
        </w:rPr>
      </w:pPr>
      <w:r w:rsidRPr="00365253">
        <w:rPr>
          <w:rFonts w:asciiTheme="minorHAnsi" w:hAnsiTheme="minorHAnsi" w:cstheme="minorHAnsi"/>
          <w:b/>
          <w:bCs/>
          <w:sz w:val="22"/>
          <w:szCs w:val="22"/>
        </w:rPr>
        <w:lastRenderedPageBreak/>
        <w:t>SIGNATURES</w:t>
      </w:r>
      <w:r w:rsidR="00826DBE" w:rsidRPr="00365253">
        <w:rPr>
          <w:rFonts w:asciiTheme="minorHAnsi" w:hAnsiTheme="minorHAnsi" w:cstheme="minorHAnsi"/>
          <w:b/>
          <w:bCs/>
          <w:sz w:val="22"/>
          <w:szCs w:val="22"/>
        </w:rPr>
        <w:t xml:space="preserve">:  </w:t>
      </w:r>
      <w:r w:rsidR="005A06FF" w:rsidRPr="00365253">
        <w:rPr>
          <w:rFonts w:asciiTheme="minorHAnsi" w:hAnsiTheme="minorHAnsi" w:cstheme="minorHAnsi"/>
          <w:sz w:val="22"/>
          <w:szCs w:val="22"/>
        </w:rPr>
        <w:t>I have read and reviewed the above job description with my immediate supervisor.</w:t>
      </w:r>
    </w:p>
    <w:p w:rsidR="00037B83" w:rsidRPr="00365253" w:rsidRDefault="00037B83" w:rsidP="005A06FF">
      <w:pPr>
        <w:tabs>
          <w:tab w:val="left" w:pos="4950"/>
          <w:tab w:val="right" w:pos="7052"/>
        </w:tabs>
        <w:adjustRightInd/>
        <w:rPr>
          <w:rFonts w:asciiTheme="minorHAnsi" w:hAnsiTheme="minorHAnsi" w:cstheme="minorHAnsi"/>
          <w:sz w:val="22"/>
          <w:szCs w:val="22"/>
        </w:rPr>
      </w:pPr>
    </w:p>
    <w:p w:rsidR="00826DBE" w:rsidRPr="00365253" w:rsidRDefault="00826DBE" w:rsidP="005A06FF">
      <w:pPr>
        <w:tabs>
          <w:tab w:val="left" w:pos="4950"/>
          <w:tab w:val="right" w:pos="7052"/>
        </w:tabs>
        <w:adjustRightInd/>
        <w:rPr>
          <w:rFonts w:asciiTheme="minorHAnsi" w:hAnsiTheme="minorHAnsi" w:cstheme="minorHAnsi"/>
          <w:sz w:val="22"/>
          <w:szCs w:val="22"/>
        </w:rPr>
      </w:pPr>
    </w:p>
    <w:p w:rsidR="00167FD1" w:rsidRPr="00365253" w:rsidRDefault="00256FD1" w:rsidP="005A06FF">
      <w:pPr>
        <w:tabs>
          <w:tab w:val="left" w:pos="4950"/>
          <w:tab w:val="right" w:pos="7052"/>
        </w:tabs>
        <w:adjustRightInd/>
        <w:rPr>
          <w:rFonts w:asciiTheme="minorHAnsi" w:hAnsiTheme="minorHAnsi" w:cstheme="minorHAnsi"/>
          <w:sz w:val="22"/>
          <w:szCs w:val="22"/>
        </w:rPr>
      </w:pPr>
      <w:r w:rsidRPr="00365253">
        <w:rPr>
          <w:rFonts w:asciiTheme="minorHAnsi" w:hAnsiTheme="minorHAnsi" w:cstheme="minorHAnsi"/>
          <w:noProof/>
          <w:sz w:val="22"/>
          <w:szCs w:val="22"/>
        </w:rPr>
        <mc:AlternateContent>
          <mc:Choice Requires="wps">
            <w:drawing>
              <wp:anchor distT="0" distB="0" distL="0" distR="0" simplePos="0" relativeHeight="251657216" behindDoc="0" locked="0" layoutInCell="0" allowOverlap="1">
                <wp:simplePos x="0" y="0"/>
                <wp:positionH relativeFrom="column">
                  <wp:posOffset>-28575</wp:posOffset>
                </wp:positionH>
                <wp:positionV relativeFrom="paragraph">
                  <wp:posOffset>134620</wp:posOffset>
                </wp:positionV>
                <wp:extent cx="1622425" cy="0"/>
                <wp:effectExtent l="9525" t="10160" r="6350" b="889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B8CA6" id="Line 7"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5pt,10.6pt" to="12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kEw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" o:allowincell="f" strokeweight=".5pt">
                <w10:wrap type="square"/>
              </v:line>
            </w:pict>
          </mc:Fallback>
        </mc:AlternateContent>
      </w:r>
      <w:r w:rsidRPr="00365253">
        <w:rPr>
          <w:rFonts w:asciiTheme="minorHAnsi" w:hAnsiTheme="minorHAnsi" w:cstheme="minorHAnsi"/>
          <w:noProof/>
          <w:sz w:val="22"/>
          <w:szCs w:val="22"/>
        </w:rPr>
        <mc:AlternateContent>
          <mc:Choice Requires="wps">
            <w:drawing>
              <wp:anchor distT="0" distB="0" distL="0" distR="0" simplePos="0" relativeHeight="251658240" behindDoc="0" locked="0" layoutInCell="0" allowOverlap="1">
                <wp:simplePos x="0" y="0"/>
                <wp:positionH relativeFrom="column">
                  <wp:posOffset>3108325</wp:posOffset>
                </wp:positionH>
                <wp:positionV relativeFrom="paragraph">
                  <wp:posOffset>134620</wp:posOffset>
                </wp:positionV>
                <wp:extent cx="1797050" cy="0"/>
                <wp:effectExtent l="12700" t="10160" r="9525" b="889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60D5B" id="Line 8"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75pt,10.6pt" to="386.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hEA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" o:allowincell="f" strokeweight=".5pt">
                <w10:wrap type="square"/>
              </v:line>
            </w:pict>
          </mc:Fallback>
        </mc:AlternateContent>
      </w:r>
    </w:p>
    <w:p w:rsidR="005A06FF" w:rsidRPr="00365253" w:rsidRDefault="005A06FF" w:rsidP="005A06FF">
      <w:pPr>
        <w:tabs>
          <w:tab w:val="left" w:pos="4950"/>
          <w:tab w:val="right" w:pos="7052"/>
        </w:tabs>
        <w:adjustRightInd/>
        <w:rPr>
          <w:rFonts w:asciiTheme="minorHAnsi" w:hAnsiTheme="minorHAnsi" w:cstheme="minorHAnsi"/>
          <w:spacing w:val="-2"/>
          <w:sz w:val="22"/>
          <w:szCs w:val="22"/>
        </w:rPr>
      </w:pPr>
      <w:r w:rsidRPr="00365253">
        <w:rPr>
          <w:rFonts w:asciiTheme="minorHAnsi" w:hAnsiTheme="minorHAnsi" w:cstheme="minorHAnsi"/>
          <w:sz w:val="22"/>
          <w:szCs w:val="22"/>
        </w:rPr>
        <w:t>Employee Signature/Date</w:t>
      </w:r>
      <w:r w:rsidRPr="00365253">
        <w:rPr>
          <w:rFonts w:asciiTheme="minorHAnsi" w:hAnsiTheme="minorHAnsi" w:cstheme="minorHAnsi"/>
          <w:spacing w:val="-2"/>
          <w:sz w:val="22"/>
          <w:szCs w:val="22"/>
        </w:rPr>
        <w:tab/>
        <w:t>Supervisor Signature/Date</w:t>
      </w:r>
    </w:p>
    <w:p w:rsidR="00826DBE" w:rsidRPr="00365253" w:rsidRDefault="00826DBE" w:rsidP="00826DBE">
      <w:pPr>
        <w:rPr>
          <w:rFonts w:ascii="Calibri" w:eastAsia="Calibri" w:hAnsi="Calibri" w:cs="Calibri"/>
          <w:b/>
        </w:rPr>
      </w:pPr>
    </w:p>
    <w:p w:rsidR="00826DBE" w:rsidRDefault="00826DBE" w:rsidP="00826DBE">
      <w:pPr>
        <w:rPr>
          <w:rFonts w:ascii="Calibri" w:eastAsia="Calibri" w:hAnsi="Calibri" w:cs="Calibri"/>
          <w:b/>
        </w:rPr>
      </w:pPr>
    </w:p>
    <w:p w:rsidR="007E2ADD" w:rsidRDefault="007E2ADD" w:rsidP="00826DBE">
      <w:pPr>
        <w:rPr>
          <w:rFonts w:ascii="Calibri" w:eastAsia="Calibri" w:hAnsi="Calibri" w:cs="Calibri"/>
          <w:b/>
        </w:rPr>
      </w:pPr>
    </w:p>
    <w:p w:rsidR="007E2ADD" w:rsidRDefault="007E2ADD" w:rsidP="00826DBE">
      <w:pPr>
        <w:rPr>
          <w:rFonts w:ascii="Calibri" w:eastAsia="Calibri" w:hAnsi="Calibri" w:cs="Calibri"/>
          <w:b/>
        </w:rPr>
      </w:pPr>
    </w:p>
    <w:p w:rsidR="007E2ADD" w:rsidRDefault="007E2ADD" w:rsidP="00826DBE">
      <w:pPr>
        <w:rPr>
          <w:rFonts w:ascii="Calibri" w:eastAsia="Calibri" w:hAnsi="Calibri" w:cs="Calibri"/>
          <w:b/>
        </w:rPr>
      </w:pPr>
    </w:p>
    <w:p w:rsidR="007E2ADD" w:rsidRDefault="007E2ADD" w:rsidP="00826DBE">
      <w:pPr>
        <w:rPr>
          <w:rFonts w:ascii="Calibri" w:eastAsia="Calibri" w:hAnsi="Calibri" w:cs="Calibri"/>
          <w:b/>
        </w:rPr>
      </w:pPr>
    </w:p>
    <w:p w:rsidR="007E2ADD" w:rsidRDefault="007E2ADD" w:rsidP="00826DBE">
      <w:pPr>
        <w:rPr>
          <w:rFonts w:ascii="Calibri" w:eastAsia="Calibri" w:hAnsi="Calibri" w:cs="Calibri"/>
          <w:b/>
        </w:rPr>
      </w:pPr>
    </w:p>
    <w:p w:rsidR="007E2ADD" w:rsidRDefault="007E2ADD" w:rsidP="00826DBE">
      <w:pPr>
        <w:rPr>
          <w:rFonts w:ascii="Calibri" w:eastAsia="Calibri" w:hAnsi="Calibri" w:cs="Calibri"/>
          <w:b/>
        </w:rPr>
      </w:pPr>
    </w:p>
    <w:p w:rsidR="007E2ADD" w:rsidRDefault="007E2ADD" w:rsidP="00826DBE">
      <w:pPr>
        <w:rPr>
          <w:rFonts w:ascii="Calibri" w:eastAsia="Calibri" w:hAnsi="Calibri" w:cs="Calibri"/>
          <w:b/>
        </w:rPr>
      </w:pPr>
    </w:p>
    <w:p w:rsidR="007E2ADD" w:rsidRPr="00365253" w:rsidRDefault="007E2ADD" w:rsidP="00826DBE">
      <w:pPr>
        <w:rPr>
          <w:rFonts w:ascii="Calibri" w:eastAsia="Calibri" w:hAnsi="Calibri" w:cs="Calibri"/>
          <w:b/>
        </w:rPr>
      </w:pPr>
      <w:bookmarkStart w:id="0" w:name="_GoBack"/>
      <w:bookmarkEnd w:id="0"/>
    </w:p>
    <w:p w:rsidR="00826DBE" w:rsidRPr="00365253" w:rsidRDefault="00826DBE" w:rsidP="00826DBE">
      <w:pPr>
        <w:rPr>
          <w:rFonts w:ascii="Calibri" w:eastAsia="Calibri" w:hAnsi="Calibri" w:cs="Calibri"/>
          <w:b/>
        </w:rPr>
      </w:pPr>
    </w:p>
    <w:p w:rsidR="007E2ADD" w:rsidRDefault="00826DBE" w:rsidP="00826DBE">
      <w:pPr>
        <w:pBdr>
          <w:top w:val="single" w:sz="4" w:space="1" w:color="auto"/>
          <w:left w:val="single" w:sz="4" w:space="4" w:color="auto"/>
          <w:bottom w:val="single" w:sz="4" w:space="1" w:color="auto"/>
          <w:right w:val="single" w:sz="4" w:space="4" w:color="auto"/>
        </w:pBdr>
        <w:rPr>
          <w:rFonts w:ascii="Calibri" w:eastAsia="Calibri" w:hAnsi="Calibri" w:cs="Calibri"/>
          <w:i/>
        </w:rPr>
      </w:pPr>
      <w:r w:rsidRPr="00365253">
        <w:rPr>
          <w:rFonts w:ascii="Calibri" w:eastAsia="Calibri" w:hAnsi="Calibri" w:cs="Calibri"/>
          <w:b/>
        </w:rPr>
        <w:t>DISCLAIMER:</w:t>
      </w:r>
      <w:r w:rsidRPr="00365253">
        <w:rPr>
          <w:rFonts w:ascii="Calibri" w:eastAsia="Calibri" w:hAnsi="Calibri" w:cs="Calibri"/>
        </w:rPr>
        <w:t xml:space="preserve">   </w:t>
      </w:r>
      <w:r w:rsidRPr="00365253">
        <w:rPr>
          <w:rFonts w:ascii="Calibri" w:eastAsia="Calibri" w:hAnsi="Calibri" w:cs="Calibri"/>
          <w:i/>
        </w:rPr>
        <w:t xml:space="preserve">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 </w:t>
      </w:r>
    </w:p>
    <w:p w:rsidR="007E2ADD" w:rsidRDefault="007E2ADD" w:rsidP="00826DBE">
      <w:pPr>
        <w:pBdr>
          <w:top w:val="single" w:sz="4" w:space="1" w:color="auto"/>
          <w:left w:val="single" w:sz="4" w:space="4" w:color="auto"/>
          <w:bottom w:val="single" w:sz="4" w:space="1" w:color="auto"/>
          <w:right w:val="single" w:sz="4" w:space="4" w:color="auto"/>
        </w:pBdr>
        <w:rPr>
          <w:rFonts w:ascii="Calibri" w:eastAsia="Calibri" w:hAnsi="Calibri" w:cs="Calibri"/>
          <w:i/>
        </w:rPr>
      </w:pPr>
    </w:p>
    <w:p w:rsidR="00826DBE" w:rsidRPr="00871FC5" w:rsidRDefault="00826DBE" w:rsidP="00826DBE">
      <w:pPr>
        <w:pBdr>
          <w:top w:val="single" w:sz="4" w:space="1" w:color="auto"/>
          <w:left w:val="single" w:sz="4" w:space="4" w:color="auto"/>
          <w:bottom w:val="single" w:sz="4" w:space="1" w:color="auto"/>
          <w:right w:val="single" w:sz="4" w:space="4" w:color="auto"/>
        </w:pBdr>
        <w:rPr>
          <w:rFonts w:ascii="Calibri" w:hAnsi="Calibri"/>
          <w:i/>
          <w:color w:val="1F497D"/>
        </w:rPr>
      </w:pPr>
      <w:r w:rsidRPr="00365253">
        <w:rPr>
          <w:rFonts w:ascii="Calibri" w:hAnsi="Calibri"/>
          <w:b/>
        </w:rPr>
        <w:t xml:space="preserve">NOTICE OF NON-DISCRIMINATION: </w:t>
      </w:r>
      <w:r w:rsidRPr="00365253">
        <w:rPr>
          <w:rFonts w:ascii="Calibri" w:hAnsi="Calibri"/>
        </w:rPr>
        <w:t xml:space="preserve"> </w:t>
      </w:r>
      <w:r w:rsidRPr="00365253">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9" w:history="1">
        <w:r w:rsidRPr="00365253">
          <w:rPr>
            <w:rStyle w:val="Hyperlink"/>
            <w:rFonts w:ascii="Calibri" w:hAnsi="Calibri"/>
            <w:b/>
            <w:bCs/>
            <w:i/>
          </w:rPr>
          <w:t>hrnotice@eastcentral.edu</w:t>
        </w:r>
      </w:hyperlink>
      <w:r w:rsidRPr="00365253">
        <w:rPr>
          <w:rFonts w:ascii="Calibri" w:hAnsi="Calibri"/>
          <w:i/>
        </w:rPr>
        <w:t>.</w:t>
      </w:r>
    </w:p>
    <w:sectPr w:rsidR="00826DBE" w:rsidRPr="00871FC5" w:rsidSect="005A06FF">
      <w:footerReference w:type="default" r:id="rId10"/>
      <w:footerReference w:type="firs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99" w:rsidRDefault="00665199">
      <w:r>
        <w:separator/>
      </w:r>
    </w:p>
  </w:endnote>
  <w:endnote w:type="continuationSeparator" w:id="0">
    <w:p w:rsidR="00665199" w:rsidRDefault="0066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4A8" w:rsidRDefault="007754A8">
    <w:pPr>
      <w:adjustRightIn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4A8" w:rsidRDefault="007754A8">
    <w:pPr>
      <w:adjustRightIn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99" w:rsidRDefault="00665199">
      <w:r>
        <w:separator/>
      </w:r>
    </w:p>
  </w:footnote>
  <w:footnote w:type="continuationSeparator" w:id="0">
    <w:p w:rsidR="00665199" w:rsidRDefault="00665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215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5AE1EF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6192BC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A7E479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A910C68"/>
    <w:multiLevelType w:val="multilevel"/>
    <w:tmpl w:val="2C6C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C7AF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10F3001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154C48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160C0A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16671E0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1D9B0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1EF83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84F227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9263F5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2C1849A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2E6C321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6867C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7085D5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37D412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4563289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46346E6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4975510A"/>
    <w:multiLevelType w:val="multilevel"/>
    <w:tmpl w:val="4D7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F302CF"/>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6" w15:restartNumberingAfterBreak="0">
    <w:nsid w:val="4FAB1E7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59C81A9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5FDB22D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0BC59A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650653FC"/>
    <w:multiLevelType w:val="hybridMultilevel"/>
    <w:tmpl w:val="B476A122"/>
    <w:lvl w:ilvl="0" w:tplc="00000000">
      <w:start w:val="1"/>
      <w:numFmt w:val="bullet"/>
      <w:lvlText w:val="n"/>
      <w:legacy w:legacy="1" w:legacySpace="0" w:legacyIndent="360"/>
      <w:lvlJc w:val="left"/>
      <w:pPr>
        <w:ind w:left="360" w:hanging="360"/>
      </w:pPr>
      <w:rPr>
        <w:rFonts w:ascii="Wingdings" w:hAnsi="Wingdings" w:hint="default"/>
        <w:sz w:val="16"/>
      </w:rPr>
    </w:lvl>
    <w:lvl w:ilvl="1" w:tplc="DD2C695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74B230C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74D0125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5"/>
  </w:num>
  <w:num w:numId="2">
    <w:abstractNumId w:val="29"/>
  </w:num>
  <w:num w:numId="3">
    <w:abstractNumId w:val="32"/>
  </w:num>
  <w:num w:numId="4">
    <w:abstractNumId w:val="21"/>
  </w:num>
  <w:num w:numId="5">
    <w:abstractNumId w:val="7"/>
  </w:num>
  <w:num w:numId="6">
    <w:abstractNumId w:val="17"/>
  </w:num>
  <w:num w:numId="7">
    <w:abstractNumId w:val="11"/>
  </w:num>
  <w:num w:numId="8">
    <w:abstractNumId w:val="22"/>
  </w:num>
  <w:num w:numId="9">
    <w:abstractNumId w:val="23"/>
  </w:num>
  <w:num w:numId="10">
    <w:abstractNumId w:val="14"/>
  </w:num>
  <w:num w:numId="11">
    <w:abstractNumId w:val="33"/>
  </w:num>
  <w:num w:numId="12">
    <w:abstractNumId w:val="27"/>
  </w:num>
  <w:num w:numId="13">
    <w:abstractNumId w:val="26"/>
  </w:num>
  <w:num w:numId="14">
    <w:abstractNumId w:val="28"/>
  </w:num>
  <w:num w:numId="15">
    <w:abstractNumId w:val="1"/>
  </w:num>
  <w:num w:numId="16">
    <w:abstractNumId w:val="8"/>
  </w:num>
  <w:num w:numId="17">
    <w:abstractNumId w:val="6"/>
  </w:num>
  <w:num w:numId="18">
    <w:abstractNumId w:val="2"/>
  </w:num>
  <w:num w:numId="19">
    <w:abstractNumId w:val="9"/>
  </w:num>
  <w:num w:numId="20">
    <w:abstractNumId w:val="0"/>
  </w:num>
  <w:num w:numId="21">
    <w:abstractNumId w:val="20"/>
  </w:num>
  <w:num w:numId="22">
    <w:abstractNumId w:val="3"/>
  </w:num>
  <w:num w:numId="23">
    <w:abstractNumId w:val="13"/>
  </w:num>
  <w:num w:numId="24">
    <w:abstractNumId w:val="10"/>
  </w:num>
  <w:num w:numId="25">
    <w:abstractNumId w:val="16"/>
  </w:num>
  <w:num w:numId="26">
    <w:abstractNumId w:val="15"/>
  </w:num>
  <w:num w:numId="27">
    <w:abstractNumId w:val="19"/>
  </w:num>
  <w:num w:numId="28">
    <w:abstractNumId w:val="18"/>
  </w:num>
  <w:num w:numId="29">
    <w:abstractNumId w:val="31"/>
  </w:num>
  <w:num w:numId="30">
    <w:abstractNumId w:val="5"/>
  </w:num>
  <w:num w:numId="31">
    <w:abstractNumId w:val="30"/>
  </w:num>
  <w:num w:numId="32">
    <w:abstractNumId w:val="4"/>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89"/>
    <w:rsid w:val="00013596"/>
    <w:rsid w:val="00036298"/>
    <w:rsid w:val="00037B83"/>
    <w:rsid w:val="0004242E"/>
    <w:rsid w:val="000611FC"/>
    <w:rsid w:val="00096AA4"/>
    <w:rsid w:val="000A0C17"/>
    <w:rsid w:val="000A1A5A"/>
    <w:rsid w:val="001166AF"/>
    <w:rsid w:val="00134175"/>
    <w:rsid w:val="00152AE1"/>
    <w:rsid w:val="00167FD1"/>
    <w:rsid w:val="001D4CC5"/>
    <w:rsid w:val="001D5B7C"/>
    <w:rsid w:val="001E36BE"/>
    <w:rsid w:val="001E7151"/>
    <w:rsid w:val="001E7AD4"/>
    <w:rsid w:val="001F74F8"/>
    <w:rsid w:val="002134F8"/>
    <w:rsid w:val="00256FD1"/>
    <w:rsid w:val="00265A77"/>
    <w:rsid w:val="00283F5E"/>
    <w:rsid w:val="0028446E"/>
    <w:rsid w:val="002F659F"/>
    <w:rsid w:val="00365253"/>
    <w:rsid w:val="00370362"/>
    <w:rsid w:val="003903C4"/>
    <w:rsid w:val="003A0BE6"/>
    <w:rsid w:val="003A3BDC"/>
    <w:rsid w:val="003A4D7E"/>
    <w:rsid w:val="004143CA"/>
    <w:rsid w:val="00455ABA"/>
    <w:rsid w:val="004A7B18"/>
    <w:rsid w:val="004E5CE0"/>
    <w:rsid w:val="005A06FF"/>
    <w:rsid w:val="005A3623"/>
    <w:rsid w:val="005C5A26"/>
    <w:rsid w:val="005D0472"/>
    <w:rsid w:val="005F5521"/>
    <w:rsid w:val="006013DF"/>
    <w:rsid w:val="00604E87"/>
    <w:rsid w:val="0061530E"/>
    <w:rsid w:val="00622A08"/>
    <w:rsid w:val="00650C9B"/>
    <w:rsid w:val="00665199"/>
    <w:rsid w:val="0067368B"/>
    <w:rsid w:val="006D336F"/>
    <w:rsid w:val="006D6A43"/>
    <w:rsid w:val="007170A4"/>
    <w:rsid w:val="007754A8"/>
    <w:rsid w:val="00782802"/>
    <w:rsid w:val="00784F18"/>
    <w:rsid w:val="00797C15"/>
    <w:rsid w:val="007B550A"/>
    <w:rsid w:val="007B79D7"/>
    <w:rsid w:val="007E2ADD"/>
    <w:rsid w:val="00805E7F"/>
    <w:rsid w:val="00826DBE"/>
    <w:rsid w:val="0083062C"/>
    <w:rsid w:val="00837BDC"/>
    <w:rsid w:val="00837FBB"/>
    <w:rsid w:val="00845CCA"/>
    <w:rsid w:val="008B0DC6"/>
    <w:rsid w:val="008D149D"/>
    <w:rsid w:val="008E6A6B"/>
    <w:rsid w:val="008E7D83"/>
    <w:rsid w:val="00941DA9"/>
    <w:rsid w:val="00985BBD"/>
    <w:rsid w:val="009F0405"/>
    <w:rsid w:val="00A16845"/>
    <w:rsid w:val="00A34F46"/>
    <w:rsid w:val="00A37EC1"/>
    <w:rsid w:val="00A7344D"/>
    <w:rsid w:val="00AC6ACA"/>
    <w:rsid w:val="00B05E06"/>
    <w:rsid w:val="00B13089"/>
    <w:rsid w:val="00B3511C"/>
    <w:rsid w:val="00B7389C"/>
    <w:rsid w:val="00BD39F7"/>
    <w:rsid w:val="00BE1AC1"/>
    <w:rsid w:val="00BF3AD3"/>
    <w:rsid w:val="00BF3BB0"/>
    <w:rsid w:val="00C05AA3"/>
    <w:rsid w:val="00C13786"/>
    <w:rsid w:val="00C23475"/>
    <w:rsid w:val="00C31C4E"/>
    <w:rsid w:val="00C325F8"/>
    <w:rsid w:val="00C45CCD"/>
    <w:rsid w:val="00C84640"/>
    <w:rsid w:val="00C94518"/>
    <w:rsid w:val="00CA7A45"/>
    <w:rsid w:val="00CD2230"/>
    <w:rsid w:val="00D41EC3"/>
    <w:rsid w:val="00D4647F"/>
    <w:rsid w:val="00D54CA7"/>
    <w:rsid w:val="00D61943"/>
    <w:rsid w:val="00D865AD"/>
    <w:rsid w:val="00D87CCE"/>
    <w:rsid w:val="00DA215E"/>
    <w:rsid w:val="00DC3F2E"/>
    <w:rsid w:val="00DE1DCD"/>
    <w:rsid w:val="00DE2CB7"/>
    <w:rsid w:val="00E466C6"/>
    <w:rsid w:val="00E47567"/>
    <w:rsid w:val="00E56C22"/>
    <w:rsid w:val="00E80F13"/>
    <w:rsid w:val="00E95C7B"/>
    <w:rsid w:val="00EC4F51"/>
    <w:rsid w:val="00EE6325"/>
    <w:rsid w:val="00EF1126"/>
    <w:rsid w:val="00EF2F38"/>
    <w:rsid w:val="00EF3E3F"/>
    <w:rsid w:val="00EF664C"/>
    <w:rsid w:val="00F12FDD"/>
    <w:rsid w:val="00F41A07"/>
    <w:rsid w:val="00F62950"/>
    <w:rsid w:val="00FD4D5D"/>
    <w:rsid w:val="00FE21A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B01E6A21-8DAB-4584-AF76-47504B4B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E7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6FF"/>
    <w:pPr>
      <w:tabs>
        <w:tab w:val="center" w:pos="4320"/>
        <w:tab w:val="right" w:pos="8640"/>
      </w:tabs>
    </w:pPr>
  </w:style>
  <w:style w:type="paragraph" w:styleId="Footer">
    <w:name w:val="footer"/>
    <w:basedOn w:val="Normal"/>
    <w:rsid w:val="005A06FF"/>
    <w:pPr>
      <w:tabs>
        <w:tab w:val="center" w:pos="4320"/>
        <w:tab w:val="right" w:pos="8640"/>
      </w:tabs>
    </w:pPr>
  </w:style>
  <w:style w:type="paragraph" w:customStyle="1" w:styleId="Default">
    <w:name w:val="Default"/>
    <w:rsid w:val="00D4647F"/>
    <w:pPr>
      <w:autoSpaceDE w:val="0"/>
      <w:autoSpaceDN w:val="0"/>
      <w:adjustRightInd w:val="0"/>
    </w:pPr>
    <w:rPr>
      <w:color w:val="000000"/>
      <w:sz w:val="24"/>
      <w:szCs w:val="24"/>
    </w:rPr>
  </w:style>
  <w:style w:type="paragraph" w:styleId="BalloonText">
    <w:name w:val="Balloon Text"/>
    <w:basedOn w:val="Normal"/>
    <w:link w:val="BalloonTextChar"/>
    <w:rsid w:val="00837BDC"/>
    <w:rPr>
      <w:rFonts w:ascii="Tahoma" w:hAnsi="Tahoma" w:cs="Tahoma"/>
      <w:sz w:val="16"/>
      <w:szCs w:val="16"/>
    </w:rPr>
  </w:style>
  <w:style w:type="character" w:customStyle="1" w:styleId="BalloonTextChar">
    <w:name w:val="Balloon Text Char"/>
    <w:basedOn w:val="DefaultParagraphFont"/>
    <w:link w:val="BalloonText"/>
    <w:rsid w:val="00837BDC"/>
    <w:rPr>
      <w:rFonts w:ascii="Tahoma" w:hAnsi="Tahoma" w:cs="Tahoma"/>
      <w:sz w:val="16"/>
      <w:szCs w:val="16"/>
    </w:rPr>
  </w:style>
  <w:style w:type="paragraph" w:styleId="ListParagraph">
    <w:name w:val="List Paragraph"/>
    <w:basedOn w:val="Normal"/>
    <w:uiPriority w:val="34"/>
    <w:qFormat/>
    <w:rsid w:val="00455ABA"/>
    <w:pPr>
      <w:ind w:left="720"/>
      <w:contextualSpacing/>
    </w:pPr>
  </w:style>
  <w:style w:type="paragraph" w:styleId="NormalWeb">
    <w:name w:val="Normal (Web)"/>
    <w:basedOn w:val="Normal"/>
    <w:uiPriority w:val="99"/>
    <w:unhideWhenUsed/>
    <w:rsid w:val="00134175"/>
    <w:pPr>
      <w:widowControl/>
      <w:autoSpaceDE/>
      <w:autoSpaceDN/>
      <w:adjustRightInd/>
      <w:spacing w:before="100" w:beforeAutospacing="1" w:after="100" w:afterAutospacing="1"/>
    </w:pPr>
    <w:rPr>
      <w:szCs w:val="24"/>
    </w:rPr>
  </w:style>
  <w:style w:type="character" w:styleId="Emphasis">
    <w:name w:val="Emphasis"/>
    <w:basedOn w:val="DefaultParagraphFont"/>
    <w:uiPriority w:val="20"/>
    <w:qFormat/>
    <w:rsid w:val="00134175"/>
    <w:rPr>
      <w:i/>
      <w:iCs/>
    </w:rPr>
  </w:style>
  <w:style w:type="character" w:styleId="Hyperlink">
    <w:name w:val="Hyperlink"/>
    <w:uiPriority w:val="99"/>
    <w:unhideWhenUsed/>
    <w:rsid w:val="00826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531">
      <w:bodyDiv w:val="1"/>
      <w:marLeft w:val="0"/>
      <w:marRight w:val="0"/>
      <w:marTop w:val="0"/>
      <w:marBottom w:val="0"/>
      <w:divBdr>
        <w:top w:val="none" w:sz="0" w:space="0" w:color="auto"/>
        <w:left w:val="none" w:sz="0" w:space="0" w:color="auto"/>
        <w:bottom w:val="none" w:sz="0" w:space="0" w:color="auto"/>
        <w:right w:val="none" w:sz="0" w:space="0" w:color="auto"/>
      </w:divBdr>
    </w:div>
    <w:div w:id="1595093386">
      <w:bodyDiv w:val="1"/>
      <w:marLeft w:val="0"/>
      <w:marRight w:val="0"/>
      <w:marTop w:val="0"/>
      <w:marBottom w:val="0"/>
      <w:divBdr>
        <w:top w:val="none" w:sz="0" w:space="0" w:color="auto"/>
        <w:left w:val="none" w:sz="0" w:space="0" w:color="auto"/>
        <w:bottom w:val="none" w:sz="0" w:space="0" w:color="auto"/>
        <w:right w:val="none" w:sz="0" w:space="0" w:color="auto"/>
      </w:divBdr>
      <w:divsChild>
        <w:div w:id="1152870176">
          <w:marLeft w:val="0"/>
          <w:marRight w:val="0"/>
          <w:marTop w:val="0"/>
          <w:marBottom w:val="0"/>
          <w:divBdr>
            <w:top w:val="none" w:sz="0" w:space="0" w:color="auto"/>
            <w:left w:val="none" w:sz="0" w:space="0" w:color="auto"/>
            <w:bottom w:val="single" w:sz="48" w:space="0" w:color="FFFFFF"/>
            <w:right w:val="none" w:sz="0" w:space="0" w:color="auto"/>
          </w:divBdr>
          <w:divsChild>
            <w:div w:id="1808425118">
              <w:marLeft w:val="0"/>
              <w:marRight w:val="0"/>
              <w:marTop w:val="0"/>
              <w:marBottom w:val="0"/>
              <w:divBdr>
                <w:top w:val="none" w:sz="0" w:space="0" w:color="auto"/>
                <w:left w:val="none" w:sz="0" w:space="0" w:color="auto"/>
                <w:bottom w:val="none" w:sz="0" w:space="0" w:color="auto"/>
                <w:right w:val="none" w:sz="0" w:space="0" w:color="auto"/>
              </w:divBdr>
              <w:divsChild>
                <w:div w:id="1973250699">
                  <w:marLeft w:val="0"/>
                  <w:marRight w:val="0"/>
                  <w:marTop w:val="0"/>
                  <w:marBottom w:val="0"/>
                  <w:divBdr>
                    <w:top w:val="none" w:sz="0" w:space="0" w:color="auto"/>
                    <w:left w:val="none" w:sz="0" w:space="0" w:color="auto"/>
                    <w:bottom w:val="single" w:sz="48" w:space="0" w:color="FFFFFF"/>
                    <w:right w:val="none" w:sz="0" w:space="0" w:color="auto"/>
                  </w:divBdr>
                  <w:divsChild>
                    <w:div w:id="19086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46A6F-8324-4905-ABBA-5752B2AB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1351</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TITLE: Custodial Supervisor</vt:lpstr>
    </vt:vector>
  </TitlesOfParts>
  <Company>MGT of America, Inc.</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Custodial Supervisor</dc:title>
  <dc:creator>Allyne Miller</dc:creator>
  <cp:lastModifiedBy>Karen Rinne</cp:lastModifiedBy>
  <cp:revision>2</cp:revision>
  <cp:lastPrinted>2016-08-31T14:44:00Z</cp:lastPrinted>
  <dcterms:created xsi:type="dcterms:W3CDTF">2016-09-28T16:33:00Z</dcterms:created>
  <dcterms:modified xsi:type="dcterms:W3CDTF">2016-09-28T16:33:00Z</dcterms:modified>
</cp:coreProperties>
</file>