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3015"/>
        <w:gridCol w:w="6873"/>
      </w:tblGrid>
      <w:tr w:rsidR="00EB68E9" w:rsidRPr="00EB68E9">
        <w:trPr>
          <w:trHeight w:hRule="exact" w:val="787"/>
          <w:jc w:val="center"/>
        </w:trPr>
        <w:tc>
          <w:tcPr>
            <w:tcW w:w="3015" w:type="dxa"/>
            <w:tcBorders>
              <w:top w:val="double" w:sz="12" w:space="0" w:color="C0C0C0"/>
              <w:left w:val="nil"/>
              <w:bottom w:val="double" w:sz="12" w:space="0" w:color="C0C0C0"/>
              <w:right w:val="nil"/>
            </w:tcBorders>
          </w:tcPr>
          <w:p w:rsidR="00EB68E9" w:rsidRPr="00EB68E9" w:rsidRDefault="007D4458" w:rsidP="00EB68E9">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6873" w:type="dxa"/>
            <w:tcBorders>
              <w:top w:val="double" w:sz="12" w:space="0" w:color="C0C0C0"/>
              <w:left w:val="nil"/>
              <w:bottom w:val="double" w:sz="12" w:space="0" w:color="C0C0C0"/>
              <w:right w:val="nil"/>
            </w:tcBorders>
          </w:tcPr>
          <w:p w:rsidR="00EB68E9" w:rsidRPr="00EB68E9" w:rsidRDefault="00EB68E9" w:rsidP="00EB68E9">
            <w:pPr>
              <w:adjustRightInd/>
              <w:jc w:val="right"/>
              <w:rPr>
                <w:rFonts w:ascii="Arial" w:hAnsi="Arial" w:cs="Arial"/>
                <w:b/>
                <w:bCs/>
                <w:sz w:val="22"/>
                <w:szCs w:val="22"/>
              </w:rPr>
            </w:pPr>
            <w:r w:rsidRPr="00EB68E9">
              <w:rPr>
                <w:rFonts w:ascii="Arial" w:hAnsi="Arial" w:cs="Arial"/>
                <w:b/>
                <w:bCs/>
                <w:sz w:val="22"/>
                <w:szCs w:val="22"/>
              </w:rPr>
              <w:t>JOB DESCRIPTION</w:t>
            </w:r>
          </w:p>
        </w:tc>
      </w:tr>
      <w:tr w:rsidR="00EB68E9" w:rsidRPr="00EB68E9">
        <w:trPr>
          <w:trHeight w:hRule="exact" w:val="89"/>
          <w:jc w:val="center"/>
        </w:trPr>
        <w:tc>
          <w:tcPr>
            <w:tcW w:w="3015" w:type="dxa"/>
            <w:tcBorders>
              <w:top w:val="double" w:sz="12" w:space="0" w:color="C0C0C0"/>
              <w:left w:val="nil"/>
              <w:bottom w:val="nil"/>
              <w:right w:val="nil"/>
            </w:tcBorders>
          </w:tcPr>
          <w:p w:rsidR="00EB68E9" w:rsidRPr="00EB68E9" w:rsidRDefault="00EB68E9" w:rsidP="00EB68E9">
            <w:pPr>
              <w:adjustRightInd/>
              <w:rPr>
                <w:rFonts w:ascii="Arial" w:hAnsi="Arial" w:cs="Arial"/>
                <w:b/>
                <w:bCs/>
                <w:sz w:val="22"/>
                <w:szCs w:val="22"/>
              </w:rPr>
            </w:pPr>
          </w:p>
        </w:tc>
        <w:tc>
          <w:tcPr>
            <w:tcW w:w="6873" w:type="dxa"/>
            <w:tcBorders>
              <w:top w:val="double" w:sz="12" w:space="0" w:color="C0C0C0"/>
              <w:left w:val="nil"/>
              <w:bottom w:val="nil"/>
              <w:right w:val="nil"/>
            </w:tcBorders>
          </w:tcPr>
          <w:p w:rsidR="00EB68E9" w:rsidRPr="00EB68E9" w:rsidRDefault="00EB68E9" w:rsidP="00EB68E9">
            <w:pPr>
              <w:adjustRightInd/>
              <w:rPr>
                <w:rFonts w:ascii="Arial" w:hAnsi="Arial" w:cs="Arial"/>
                <w:b/>
                <w:bCs/>
                <w:sz w:val="22"/>
                <w:szCs w:val="22"/>
              </w:rPr>
            </w:pPr>
          </w:p>
        </w:tc>
      </w:tr>
    </w:tbl>
    <w:p w:rsidR="00EB68E9" w:rsidRPr="0001540B" w:rsidRDefault="00EB68E9" w:rsidP="00EB68E9">
      <w:pPr>
        <w:adjustRightInd/>
        <w:spacing w:before="72" w:line="312" w:lineRule="auto"/>
        <w:rPr>
          <w:rFonts w:asciiTheme="minorHAnsi" w:hAnsiTheme="minorHAnsi" w:cs="Arial"/>
          <w:b/>
          <w:bCs/>
          <w:sz w:val="22"/>
          <w:szCs w:val="22"/>
        </w:rPr>
      </w:pPr>
    </w:p>
    <w:p w:rsidR="00CB1ECA" w:rsidRPr="0001540B" w:rsidRDefault="00CB1ECA" w:rsidP="00EB68E9">
      <w:pPr>
        <w:adjustRightInd/>
        <w:spacing w:before="72" w:line="312" w:lineRule="auto"/>
        <w:rPr>
          <w:rFonts w:asciiTheme="minorHAnsi" w:hAnsiTheme="minorHAnsi" w:cs="Arial"/>
          <w:sz w:val="22"/>
          <w:szCs w:val="22"/>
        </w:rPr>
      </w:pPr>
      <w:r w:rsidRPr="0001540B">
        <w:rPr>
          <w:rFonts w:asciiTheme="minorHAnsi" w:hAnsiTheme="minorHAnsi" w:cs="Arial"/>
          <w:b/>
          <w:bCs/>
          <w:sz w:val="22"/>
          <w:szCs w:val="22"/>
        </w:rPr>
        <w:t xml:space="preserve">JOB TITLE: </w:t>
      </w:r>
      <w:r w:rsidRPr="0001540B">
        <w:rPr>
          <w:rFonts w:asciiTheme="minorHAnsi" w:hAnsiTheme="minorHAnsi" w:cs="Arial"/>
          <w:sz w:val="22"/>
          <w:szCs w:val="22"/>
        </w:rPr>
        <w:t>Director, Public Relations</w:t>
      </w:r>
    </w:p>
    <w:p w:rsidR="00CB1ECA" w:rsidRPr="0001540B" w:rsidRDefault="00CB1ECA" w:rsidP="00EB68E9">
      <w:pPr>
        <w:tabs>
          <w:tab w:val="left" w:pos="6378"/>
        </w:tabs>
        <w:adjustRightInd/>
        <w:spacing w:before="36" w:line="319" w:lineRule="auto"/>
        <w:rPr>
          <w:rFonts w:asciiTheme="minorHAnsi" w:hAnsiTheme="minorHAnsi" w:cs="Arial"/>
          <w:sz w:val="22"/>
          <w:szCs w:val="22"/>
        </w:rPr>
      </w:pPr>
      <w:r w:rsidRPr="0001540B">
        <w:rPr>
          <w:rFonts w:asciiTheme="minorHAnsi" w:hAnsiTheme="minorHAnsi" w:cs="Arial"/>
          <w:b/>
          <w:bCs/>
          <w:sz w:val="22"/>
          <w:szCs w:val="22"/>
        </w:rPr>
        <w:t xml:space="preserve">DEPARTMENT: </w:t>
      </w:r>
      <w:r w:rsidR="009571EB" w:rsidRPr="0001540B">
        <w:rPr>
          <w:rFonts w:asciiTheme="minorHAnsi" w:hAnsiTheme="minorHAnsi" w:cs="Arial"/>
          <w:sz w:val="22"/>
          <w:szCs w:val="22"/>
        </w:rPr>
        <w:t>Public Relations</w:t>
      </w:r>
      <w:r w:rsidRPr="0001540B">
        <w:rPr>
          <w:rFonts w:asciiTheme="minorHAnsi" w:hAnsiTheme="minorHAnsi" w:cs="Arial"/>
          <w:sz w:val="22"/>
          <w:szCs w:val="22"/>
        </w:rPr>
        <w:tab/>
      </w:r>
      <w:r w:rsidRPr="0001540B">
        <w:rPr>
          <w:rFonts w:asciiTheme="minorHAnsi" w:hAnsiTheme="minorHAnsi" w:cs="Arial"/>
          <w:b/>
          <w:bCs/>
          <w:sz w:val="22"/>
          <w:szCs w:val="22"/>
        </w:rPr>
        <w:t xml:space="preserve">FLSA: </w:t>
      </w:r>
      <w:r w:rsidRPr="0001540B">
        <w:rPr>
          <w:rFonts w:asciiTheme="minorHAnsi" w:hAnsiTheme="minorHAnsi" w:cs="Arial"/>
          <w:sz w:val="22"/>
          <w:szCs w:val="22"/>
        </w:rPr>
        <w:t>Exempt</w:t>
      </w:r>
    </w:p>
    <w:p w:rsidR="00CB1ECA" w:rsidRPr="0001540B" w:rsidRDefault="00CB1ECA" w:rsidP="00EB68E9">
      <w:pPr>
        <w:tabs>
          <w:tab w:val="left" w:pos="6378"/>
        </w:tabs>
        <w:adjustRightInd/>
        <w:spacing w:before="36" w:line="321" w:lineRule="auto"/>
        <w:rPr>
          <w:rFonts w:asciiTheme="minorHAnsi" w:hAnsiTheme="minorHAnsi" w:cs="Arial"/>
          <w:b/>
          <w:bCs/>
          <w:sz w:val="22"/>
          <w:szCs w:val="22"/>
        </w:rPr>
      </w:pPr>
      <w:r w:rsidRPr="0001540B">
        <w:rPr>
          <w:rFonts w:asciiTheme="minorHAnsi" w:hAnsiTheme="minorHAnsi" w:cs="Arial"/>
          <w:b/>
          <w:bCs/>
          <w:sz w:val="22"/>
          <w:szCs w:val="22"/>
        </w:rPr>
        <w:t xml:space="preserve">LOCATION: </w:t>
      </w:r>
      <w:r w:rsidRPr="0001540B">
        <w:rPr>
          <w:rFonts w:asciiTheme="minorHAnsi" w:hAnsiTheme="minorHAnsi" w:cs="Arial"/>
          <w:sz w:val="22"/>
          <w:szCs w:val="22"/>
        </w:rPr>
        <w:t>Union Campus</w:t>
      </w:r>
      <w:r w:rsidRPr="0001540B">
        <w:rPr>
          <w:rFonts w:asciiTheme="minorHAnsi" w:hAnsiTheme="minorHAnsi" w:cs="Arial"/>
          <w:sz w:val="22"/>
          <w:szCs w:val="22"/>
        </w:rPr>
        <w:tab/>
      </w:r>
      <w:r w:rsidRPr="0001540B">
        <w:rPr>
          <w:rFonts w:asciiTheme="minorHAnsi" w:hAnsiTheme="minorHAnsi" w:cs="Arial"/>
          <w:b/>
          <w:bCs/>
          <w:sz w:val="22"/>
          <w:szCs w:val="22"/>
        </w:rPr>
        <w:t>LEVEL:</w:t>
      </w:r>
      <w:r w:rsidR="004C0707" w:rsidRPr="0001540B">
        <w:rPr>
          <w:rFonts w:asciiTheme="minorHAnsi" w:hAnsiTheme="minorHAnsi" w:cs="Arial"/>
          <w:b/>
          <w:bCs/>
          <w:sz w:val="22"/>
          <w:szCs w:val="22"/>
        </w:rPr>
        <w:t xml:space="preserve"> </w:t>
      </w:r>
      <w:r w:rsidR="004C0707" w:rsidRPr="0001540B">
        <w:rPr>
          <w:rFonts w:asciiTheme="minorHAnsi" w:hAnsiTheme="minorHAnsi" w:cs="Arial"/>
          <w:bCs/>
          <w:sz w:val="22"/>
          <w:szCs w:val="22"/>
        </w:rPr>
        <w:t>205</w:t>
      </w:r>
    </w:p>
    <w:p w:rsidR="00CB1ECA" w:rsidRPr="0001540B" w:rsidRDefault="00CB1ECA" w:rsidP="00EB68E9">
      <w:pPr>
        <w:tabs>
          <w:tab w:val="left" w:pos="6378"/>
        </w:tabs>
        <w:adjustRightInd/>
        <w:spacing w:line="314" w:lineRule="auto"/>
        <w:rPr>
          <w:rFonts w:asciiTheme="minorHAnsi" w:hAnsiTheme="minorHAnsi" w:cs="Arial"/>
          <w:sz w:val="22"/>
          <w:szCs w:val="22"/>
        </w:rPr>
      </w:pPr>
      <w:r w:rsidRPr="0001540B">
        <w:rPr>
          <w:rFonts w:asciiTheme="minorHAnsi" w:hAnsiTheme="minorHAnsi" w:cs="Arial"/>
          <w:b/>
          <w:bCs/>
          <w:sz w:val="22"/>
          <w:szCs w:val="22"/>
        </w:rPr>
        <w:t xml:space="preserve">REPORTS TO: </w:t>
      </w:r>
      <w:r w:rsidR="00417CEE">
        <w:rPr>
          <w:rFonts w:asciiTheme="minorHAnsi" w:hAnsiTheme="minorHAnsi" w:cs="Arial"/>
          <w:sz w:val="22"/>
          <w:szCs w:val="22"/>
        </w:rPr>
        <w:t xml:space="preserve">Vice President of </w:t>
      </w:r>
      <w:r w:rsidR="0001540B">
        <w:rPr>
          <w:rFonts w:asciiTheme="minorHAnsi" w:hAnsiTheme="minorHAnsi" w:cs="Arial"/>
          <w:sz w:val="22"/>
          <w:szCs w:val="22"/>
        </w:rPr>
        <w:t>External Relations</w:t>
      </w:r>
      <w:r w:rsidRPr="0001540B">
        <w:rPr>
          <w:rFonts w:asciiTheme="minorHAnsi" w:hAnsiTheme="minorHAnsi" w:cs="Arial"/>
          <w:sz w:val="22"/>
          <w:szCs w:val="22"/>
        </w:rPr>
        <w:tab/>
      </w:r>
      <w:r w:rsidRPr="0001540B">
        <w:rPr>
          <w:rFonts w:asciiTheme="minorHAnsi" w:hAnsiTheme="minorHAnsi" w:cs="Arial"/>
          <w:b/>
          <w:bCs/>
          <w:sz w:val="22"/>
          <w:szCs w:val="22"/>
        </w:rPr>
        <w:t xml:space="preserve">DATE: </w:t>
      </w:r>
      <w:r w:rsidR="003361AE">
        <w:rPr>
          <w:rFonts w:asciiTheme="minorHAnsi" w:hAnsiTheme="minorHAnsi" w:cs="Arial"/>
          <w:sz w:val="22"/>
          <w:szCs w:val="22"/>
        </w:rPr>
        <w:t>06/05/2016</w:t>
      </w:r>
    </w:p>
    <w:p w:rsidR="00CB1ECA" w:rsidRPr="001C199E" w:rsidRDefault="00CB1ECA" w:rsidP="0001540B">
      <w:pPr>
        <w:adjustRightInd/>
        <w:spacing w:before="360" w:line="264" w:lineRule="auto"/>
        <w:jc w:val="both"/>
        <w:rPr>
          <w:rFonts w:asciiTheme="minorHAnsi" w:hAnsiTheme="minorHAnsi" w:cs="Arial"/>
          <w:sz w:val="22"/>
          <w:szCs w:val="22"/>
        </w:rPr>
      </w:pPr>
      <w:r w:rsidRPr="001C199E">
        <w:rPr>
          <w:rFonts w:asciiTheme="minorHAnsi" w:hAnsiTheme="minorHAnsi" w:cs="Arial"/>
          <w:b/>
          <w:bCs/>
          <w:sz w:val="22"/>
          <w:szCs w:val="22"/>
        </w:rPr>
        <w:t xml:space="preserve">POSITION SUMMARY: </w:t>
      </w:r>
      <w:r w:rsidR="00D47CEA" w:rsidRPr="001C199E">
        <w:rPr>
          <w:rFonts w:asciiTheme="minorHAnsi" w:hAnsiTheme="minorHAnsi" w:cs="Arial"/>
          <w:sz w:val="22"/>
          <w:szCs w:val="22"/>
        </w:rPr>
        <w:t>R</w:t>
      </w:r>
      <w:r w:rsidRPr="001C199E">
        <w:rPr>
          <w:rFonts w:asciiTheme="minorHAnsi" w:hAnsiTheme="minorHAnsi" w:cs="Arial"/>
          <w:sz w:val="22"/>
          <w:szCs w:val="22"/>
        </w:rPr>
        <w:t>esponsible for planning, developing, implementing</w:t>
      </w:r>
      <w:r w:rsidR="003361AE">
        <w:rPr>
          <w:rFonts w:asciiTheme="minorHAnsi" w:hAnsiTheme="minorHAnsi" w:cs="Arial"/>
          <w:sz w:val="22"/>
          <w:szCs w:val="22"/>
        </w:rPr>
        <w:t xml:space="preserve"> and evaluating information for </w:t>
      </w:r>
      <w:r w:rsidRPr="001C199E">
        <w:rPr>
          <w:rFonts w:asciiTheme="minorHAnsi" w:hAnsiTheme="minorHAnsi" w:cs="Arial"/>
          <w:sz w:val="22"/>
          <w:szCs w:val="22"/>
        </w:rPr>
        <w:t>communication strategies. These responsibilities include p</w:t>
      </w:r>
      <w:r w:rsidR="003E2E88" w:rsidRPr="001C199E">
        <w:rPr>
          <w:rFonts w:asciiTheme="minorHAnsi" w:hAnsiTheme="minorHAnsi" w:cs="Arial"/>
          <w:sz w:val="22"/>
          <w:szCs w:val="22"/>
        </w:rPr>
        <w:t xml:space="preserve">ublic information, advertising and </w:t>
      </w:r>
      <w:r w:rsidRPr="001C199E">
        <w:rPr>
          <w:rFonts w:asciiTheme="minorHAnsi" w:hAnsiTheme="minorHAnsi" w:cs="Arial"/>
          <w:sz w:val="22"/>
          <w:szCs w:val="22"/>
        </w:rPr>
        <w:t>public</w:t>
      </w:r>
      <w:r w:rsidR="003E2E88" w:rsidRPr="001C199E">
        <w:rPr>
          <w:rFonts w:asciiTheme="minorHAnsi" w:hAnsiTheme="minorHAnsi" w:cs="Arial"/>
          <w:sz w:val="22"/>
          <w:szCs w:val="22"/>
        </w:rPr>
        <w:t>ations.</w:t>
      </w:r>
    </w:p>
    <w:p w:rsidR="0001540B" w:rsidRPr="001C199E" w:rsidRDefault="0001540B" w:rsidP="0001540B">
      <w:pPr>
        <w:adjustRightInd/>
        <w:spacing w:before="240"/>
        <w:rPr>
          <w:rFonts w:asciiTheme="minorHAnsi" w:hAnsiTheme="minorHAnsi" w:cs="Arial"/>
          <w:sz w:val="22"/>
          <w:szCs w:val="22"/>
        </w:rPr>
      </w:pPr>
      <w:r w:rsidRPr="001C199E">
        <w:rPr>
          <w:rFonts w:asciiTheme="minorHAnsi" w:hAnsiTheme="minorHAnsi" w:cs="Arial"/>
          <w:b/>
          <w:bCs/>
          <w:sz w:val="22"/>
          <w:szCs w:val="22"/>
        </w:rPr>
        <w:t>EDUCATION, EXPERIENCE, and LICENSES/CERTIFICATIONS:</w:t>
      </w:r>
      <w:r w:rsidRPr="001C199E">
        <w:rPr>
          <w:rFonts w:asciiTheme="minorHAnsi" w:hAnsiTheme="minorHAnsi" w:cs="Arial"/>
          <w:sz w:val="22"/>
          <w:szCs w:val="22"/>
        </w:rPr>
        <w:t xml:space="preserve"> </w:t>
      </w:r>
      <w:r w:rsidRPr="001C199E">
        <w:rPr>
          <w:rFonts w:asciiTheme="minorHAnsi" w:hAnsiTheme="minorHAnsi" w:cs="Arial"/>
          <w:i/>
          <w:sz w:val="22"/>
          <w:szCs w:val="22"/>
        </w:rPr>
        <w:t xml:space="preserve">(A comparable amount of training, education or experience may be substituted for the minimum qualifications.)  </w:t>
      </w:r>
      <w:r w:rsidRPr="001C199E">
        <w:rPr>
          <w:rFonts w:asciiTheme="minorHAnsi" w:hAnsiTheme="minorHAnsi" w:cs="Arial"/>
          <w:sz w:val="22"/>
          <w:szCs w:val="22"/>
        </w:rPr>
        <w:t>Completion of bachelor's degree; three years related experience</w:t>
      </w:r>
    </w:p>
    <w:p w:rsidR="0001540B" w:rsidRPr="001C199E" w:rsidRDefault="00CB1ECA" w:rsidP="0001540B">
      <w:pPr>
        <w:adjustRightInd/>
        <w:spacing w:before="240"/>
        <w:rPr>
          <w:rFonts w:ascii="Arial" w:hAnsi="Arial" w:cs="Arial"/>
          <w:bCs/>
          <w:i/>
          <w:sz w:val="22"/>
          <w:szCs w:val="22"/>
        </w:rPr>
      </w:pPr>
      <w:r w:rsidRPr="001C199E">
        <w:rPr>
          <w:rFonts w:asciiTheme="minorHAnsi" w:hAnsiTheme="minorHAnsi" w:cs="Arial"/>
          <w:b/>
          <w:bCs/>
          <w:sz w:val="22"/>
          <w:szCs w:val="22"/>
        </w:rPr>
        <w:t xml:space="preserve">ESSENTIAL TASKS: </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Plan, organize and administer both long-term and short-term plans for publications, print and elec</w:t>
      </w:r>
      <w:r w:rsidR="003E2E88" w:rsidRPr="009E03C7">
        <w:rPr>
          <w:rFonts w:asciiTheme="minorHAnsi" w:hAnsiTheme="minorHAnsi" w:cs="Arial"/>
          <w:sz w:val="22"/>
          <w:szCs w:val="22"/>
        </w:rPr>
        <w:t>tronic advertising.</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Promote ECC programs and initiatives through strategic media outreach.</w:t>
      </w:r>
    </w:p>
    <w:p w:rsidR="00EE67C2" w:rsidRPr="009E03C7" w:rsidRDefault="00EE67C2" w:rsidP="00EE67C2">
      <w:pPr>
        <w:widowControl/>
        <w:numPr>
          <w:ilvl w:val="0"/>
          <w:numId w:val="17"/>
        </w:numPr>
        <w:autoSpaceDE/>
        <w:autoSpaceDN/>
        <w:adjustRightInd/>
        <w:jc w:val="both"/>
        <w:rPr>
          <w:rFonts w:ascii="Calibri" w:hAnsi="Calibri" w:cs="Calibri"/>
          <w:sz w:val="22"/>
          <w:szCs w:val="22"/>
        </w:rPr>
      </w:pPr>
      <w:r w:rsidRPr="009E03C7">
        <w:rPr>
          <w:rFonts w:ascii="Calibri" w:hAnsi="Calibri" w:cs="Calibri"/>
          <w:sz w:val="22"/>
          <w:szCs w:val="22"/>
        </w:rPr>
        <w:t>Ability to communicate effectively in a professional, tactful and courteous manner with students, employees, faculty, and the general public.</w:t>
      </w:r>
    </w:p>
    <w:p w:rsidR="00396669" w:rsidRPr="009E03C7" w:rsidRDefault="00396669" w:rsidP="00396669">
      <w:pPr>
        <w:widowControl/>
        <w:numPr>
          <w:ilvl w:val="0"/>
          <w:numId w:val="17"/>
        </w:numPr>
        <w:autoSpaceDE/>
        <w:autoSpaceDN/>
        <w:adjustRightInd/>
        <w:rPr>
          <w:rFonts w:asciiTheme="minorHAnsi" w:eastAsia="Calibri" w:hAnsiTheme="minorHAnsi" w:cs="Arial"/>
          <w:sz w:val="22"/>
          <w:szCs w:val="22"/>
        </w:rPr>
      </w:pPr>
      <w:r w:rsidRPr="009E03C7">
        <w:rPr>
          <w:rFonts w:asciiTheme="minorHAnsi" w:eastAsia="Calibri" w:hAnsiTheme="minorHAnsi" w:cs="Arial"/>
          <w:sz w:val="22"/>
          <w:szCs w:val="22"/>
        </w:rPr>
        <w:t>Knowledge of department and college policies, procedures, and practices with the ability to answer work related questions; and/or interpret and apply these guidelines correctly in various situations.</w:t>
      </w:r>
    </w:p>
    <w:p w:rsidR="00396669" w:rsidRPr="009E03C7" w:rsidRDefault="00396669" w:rsidP="00396669">
      <w:pPr>
        <w:numPr>
          <w:ilvl w:val="0"/>
          <w:numId w:val="17"/>
        </w:numPr>
        <w:jc w:val="both"/>
        <w:rPr>
          <w:rFonts w:asciiTheme="minorHAnsi" w:eastAsia="Calibri" w:hAnsiTheme="minorHAnsi" w:cs="Arial"/>
          <w:sz w:val="22"/>
          <w:szCs w:val="22"/>
        </w:rPr>
      </w:pPr>
      <w:r w:rsidRPr="009E03C7">
        <w:rPr>
          <w:rFonts w:asciiTheme="minorHAnsi" w:eastAsia="Calibri" w:hAnsiTheme="minorHAnsi" w:cs="Arial"/>
          <w:sz w:val="22"/>
          <w:szCs w:val="22"/>
        </w:rPr>
        <w:t>Ability to supervise and train employees, to include organizing, prioritizing, and scheduling work assignments.</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Participate in the formulation and administration of the college policies and procedures affecting public relations.</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Develop and implement advertising plans for the College, specific departments, programs or events.</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Oversee the development and production of College publications including the catalog, sch</w:t>
      </w:r>
      <w:r w:rsidR="001C4E06" w:rsidRPr="009E03C7">
        <w:rPr>
          <w:rFonts w:asciiTheme="minorHAnsi" w:hAnsiTheme="minorHAnsi" w:cs="Arial"/>
          <w:sz w:val="22"/>
          <w:szCs w:val="22"/>
        </w:rPr>
        <w:t>edules, view books, newsletters and annual report</w:t>
      </w:r>
      <w:r w:rsidRPr="009E03C7">
        <w:rPr>
          <w:rFonts w:asciiTheme="minorHAnsi" w:hAnsiTheme="minorHAnsi" w:cs="Arial"/>
          <w:sz w:val="22"/>
          <w:szCs w:val="22"/>
        </w:rPr>
        <w:t>.</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Research, write and distribute news releases, photos and other information to local, regional and national media.</w:t>
      </w:r>
    </w:p>
    <w:p w:rsidR="001B29F5" w:rsidRPr="009E03C7" w:rsidRDefault="009E03C7" w:rsidP="00EB68E9">
      <w:pPr>
        <w:widowControl/>
        <w:numPr>
          <w:ilvl w:val="0"/>
          <w:numId w:val="17"/>
        </w:numPr>
        <w:suppressAutoHyphens/>
        <w:adjustRightInd/>
        <w:jc w:val="both"/>
        <w:rPr>
          <w:rFonts w:asciiTheme="minorHAnsi" w:hAnsiTheme="minorHAnsi" w:cs="Arial"/>
          <w:sz w:val="22"/>
          <w:szCs w:val="22"/>
        </w:rPr>
      </w:pPr>
      <w:r>
        <w:rPr>
          <w:rFonts w:asciiTheme="minorHAnsi" w:hAnsiTheme="minorHAnsi" w:cs="Arial"/>
          <w:sz w:val="22"/>
          <w:szCs w:val="22"/>
        </w:rPr>
        <w:t xml:space="preserve">Take photos of </w:t>
      </w:r>
      <w:r w:rsidR="001B29F5" w:rsidRPr="009E03C7">
        <w:rPr>
          <w:rFonts w:asciiTheme="minorHAnsi" w:hAnsiTheme="minorHAnsi" w:cs="Arial"/>
          <w:sz w:val="22"/>
          <w:szCs w:val="22"/>
        </w:rPr>
        <w:t>college events, programs, departments, students and employees.</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Serve as the College spokesperson in response to media inquiries, interview programs and other settings.</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Nurture effective working relationships with members of the media</w:t>
      </w:r>
      <w:r w:rsidR="00D47CEA" w:rsidRPr="009E03C7">
        <w:rPr>
          <w:rFonts w:asciiTheme="minorHAnsi" w:hAnsiTheme="minorHAnsi" w:cs="Arial"/>
          <w:sz w:val="22"/>
          <w:szCs w:val="22"/>
        </w:rPr>
        <w:t>.</w:t>
      </w:r>
      <w:bookmarkStart w:id="0" w:name="_GoBack"/>
      <w:bookmarkEnd w:id="0"/>
    </w:p>
    <w:p w:rsidR="00CF0FFF"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 xml:space="preserve">Track and monitor media coverage related to the College, its students and employees. </w:t>
      </w:r>
    </w:p>
    <w:p w:rsidR="0072782C" w:rsidRPr="009E03C7" w:rsidRDefault="0072782C" w:rsidP="0072782C">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Supervise all personnel assigned, recommending selection, retention, promotion and discharge as appropriate.</w:t>
      </w:r>
    </w:p>
    <w:p w:rsidR="00771F28" w:rsidRPr="009E03C7" w:rsidRDefault="00771F28"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Develop and administer the department budget.</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Prepare information for posting on college website.</w:t>
      </w:r>
    </w:p>
    <w:p w:rsidR="003656FC" w:rsidRPr="009E03C7" w:rsidRDefault="003656FC"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Oversee the emergency notification sy</w:t>
      </w:r>
      <w:r w:rsidR="009E03C7">
        <w:rPr>
          <w:rFonts w:asciiTheme="minorHAnsi" w:hAnsiTheme="minorHAnsi" w:cs="Arial"/>
          <w:sz w:val="22"/>
          <w:szCs w:val="22"/>
        </w:rPr>
        <w:t xml:space="preserve">stem to alert college employees, students, media and the </w:t>
      </w:r>
      <w:r w:rsidRPr="009E03C7">
        <w:rPr>
          <w:rFonts w:asciiTheme="minorHAnsi" w:hAnsiTheme="minorHAnsi" w:cs="Arial"/>
          <w:sz w:val="22"/>
          <w:szCs w:val="22"/>
        </w:rPr>
        <w:t>public regarding severe weather, major facility emergencies or safety threats.</w:t>
      </w:r>
    </w:p>
    <w:p w:rsidR="00DF0814" w:rsidRPr="009E03C7" w:rsidRDefault="00DF0814"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 xml:space="preserve">Working knowledge </w:t>
      </w:r>
      <w:r w:rsidR="001C199E" w:rsidRPr="009E03C7">
        <w:rPr>
          <w:rFonts w:asciiTheme="minorHAnsi" w:hAnsiTheme="minorHAnsi" w:cs="Arial"/>
          <w:sz w:val="22"/>
          <w:szCs w:val="22"/>
        </w:rPr>
        <w:t xml:space="preserve">and experience with </w:t>
      </w:r>
      <w:r w:rsidRPr="009E03C7">
        <w:rPr>
          <w:rFonts w:asciiTheme="minorHAnsi" w:hAnsiTheme="minorHAnsi" w:cs="Arial"/>
          <w:sz w:val="22"/>
          <w:szCs w:val="22"/>
        </w:rPr>
        <w:t>social media sites such as Facebook, Twitter, Instagra</w:t>
      </w:r>
      <w:r w:rsidR="001C199E" w:rsidRPr="009E03C7">
        <w:rPr>
          <w:rFonts w:asciiTheme="minorHAnsi" w:hAnsiTheme="minorHAnsi" w:cs="Arial"/>
          <w:sz w:val="22"/>
          <w:szCs w:val="22"/>
        </w:rPr>
        <w:t>m, etc.</w:t>
      </w:r>
    </w:p>
    <w:p w:rsidR="00CB1ECA" w:rsidRPr="009E03C7" w:rsidRDefault="00CB1ECA" w:rsidP="00EB68E9">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Review brochures, posters, programs and other printed matter before printing and distribution on and off campus.</w:t>
      </w:r>
    </w:p>
    <w:p w:rsidR="00D42E35" w:rsidRPr="009E03C7" w:rsidRDefault="00D42E35" w:rsidP="00D42E35">
      <w:pPr>
        <w:widowControl/>
        <w:numPr>
          <w:ilvl w:val="0"/>
          <w:numId w:val="17"/>
        </w:numPr>
        <w:suppressAutoHyphens/>
        <w:adjustRightInd/>
        <w:jc w:val="both"/>
        <w:rPr>
          <w:rFonts w:asciiTheme="minorHAnsi" w:hAnsiTheme="minorHAnsi" w:cs="Arial"/>
          <w:sz w:val="22"/>
          <w:szCs w:val="22"/>
        </w:rPr>
      </w:pPr>
      <w:r w:rsidRPr="009E03C7">
        <w:rPr>
          <w:rFonts w:asciiTheme="minorHAnsi" w:hAnsiTheme="minorHAnsi" w:cs="Arial"/>
          <w:sz w:val="22"/>
          <w:szCs w:val="22"/>
        </w:rPr>
        <w:t>Perform assigned responsibilities, duties, and tasks according to established practices, procedures, techniques, and standards in a safe manner and with minimal supervision.</w:t>
      </w:r>
    </w:p>
    <w:p w:rsidR="00CB1ECA" w:rsidRPr="001C199E" w:rsidRDefault="00CB1ECA" w:rsidP="0001540B">
      <w:pPr>
        <w:adjustRightInd/>
        <w:spacing w:before="360" w:line="300" w:lineRule="auto"/>
        <w:rPr>
          <w:rFonts w:asciiTheme="minorHAnsi" w:hAnsiTheme="minorHAnsi" w:cs="Arial"/>
          <w:b/>
          <w:bCs/>
          <w:sz w:val="22"/>
          <w:szCs w:val="22"/>
        </w:rPr>
      </w:pPr>
      <w:r w:rsidRPr="001C199E">
        <w:rPr>
          <w:rFonts w:asciiTheme="minorHAnsi" w:hAnsiTheme="minorHAnsi" w:cs="Arial"/>
          <w:b/>
          <w:bCs/>
          <w:sz w:val="22"/>
          <w:szCs w:val="22"/>
        </w:rPr>
        <w:t xml:space="preserve">KNOWLEDGE, SKILLS, and ABILITIES: </w:t>
      </w:r>
    </w:p>
    <w:p w:rsidR="00476824" w:rsidRPr="001C199E" w:rsidRDefault="0001540B" w:rsidP="0001540B">
      <w:pPr>
        <w:widowControl/>
        <w:numPr>
          <w:ilvl w:val="0"/>
          <w:numId w:val="19"/>
        </w:numPr>
        <w:suppressAutoHyphens/>
        <w:autoSpaceDE/>
        <w:autoSpaceDN/>
        <w:adjustRightInd/>
        <w:jc w:val="both"/>
        <w:rPr>
          <w:rFonts w:asciiTheme="minorHAnsi" w:eastAsia="Calibri" w:hAnsiTheme="minorHAnsi" w:cs="Arial"/>
          <w:sz w:val="22"/>
          <w:szCs w:val="22"/>
        </w:rPr>
      </w:pPr>
      <w:r w:rsidRPr="001C199E">
        <w:rPr>
          <w:rFonts w:asciiTheme="minorHAnsi" w:hAnsiTheme="minorHAnsi" w:cs="Arial"/>
          <w:b/>
          <w:sz w:val="22"/>
          <w:szCs w:val="22"/>
        </w:rPr>
        <w:t>College:</w:t>
      </w:r>
      <w:r w:rsidRPr="001C199E">
        <w:rPr>
          <w:rFonts w:asciiTheme="minorHAnsi" w:hAnsiTheme="minorHAnsi" w:cs="Arial"/>
          <w:sz w:val="22"/>
          <w:szCs w:val="22"/>
        </w:rPr>
        <w:t xml:space="preserve">  </w:t>
      </w:r>
      <w:r w:rsidR="00CB1ECA" w:rsidRPr="001C199E">
        <w:rPr>
          <w:rFonts w:asciiTheme="minorHAnsi" w:hAnsiTheme="minorHAnsi" w:cs="Arial"/>
          <w:sz w:val="22"/>
          <w:szCs w:val="22"/>
        </w:rPr>
        <w:t>Knowledge of marketing, advertising, printing, media relations, governmental relations, communications strategies, photography and journalistic styles</w:t>
      </w:r>
      <w:r w:rsidRPr="001C199E">
        <w:rPr>
          <w:rFonts w:asciiTheme="minorHAnsi" w:hAnsiTheme="minorHAnsi" w:cs="Arial"/>
          <w:sz w:val="22"/>
          <w:szCs w:val="22"/>
        </w:rPr>
        <w:t>; k</w:t>
      </w:r>
      <w:r w:rsidR="00476824" w:rsidRPr="001C199E">
        <w:rPr>
          <w:rFonts w:asciiTheme="minorHAnsi" w:eastAsia="Calibri" w:hAnsiTheme="minorHAnsi" w:cs="Arial"/>
          <w:sz w:val="22"/>
          <w:szCs w:val="22"/>
        </w:rPr>
        <w:t xml:space="preserve">nowledge of college policies, procedures, and practices with the ability to answer work related questions; and/or interpret and apply these guidelines </w:t>
      </w:r>
      <w:r w:rsidRPr="001C199E">
        <w:rPr>
          <w:rFonts w:asciiTheme="minorHAnsi" w:eastAsia="Calibri" w:hAnsiTheme="minorHAnsi" w:cs="Arial"/>
          <w:sz w:val="22"/>
          <w:szCs w:val="22"/>
        </w:rPr>
        <w:t>correctly in various situations; a</w:t>
      </w:r>
      <w:r w:rsidR="00476824" w:rsidRPr="001C199E">
        <w:rPr>
          <w:rFonts w:asciiTheme="minorHAnsi" w:eastAsia="Calibri" w:hAnsiTheme="minorHAnsi" w:cs="Arial"/>
          <w:sz w:val="22"/>
          <w:szCs w:val="22"/>
        </w:rPr>
        <w:t xml:space="preserve">bility to supervise and train employees, to include organizing, prioritizing, </w:t>
      </w:r>
      <w:r w:rsidRPr="001C199E">
        <w:rPr>
          <w:rFonts w:asciiTheme="minorHAnsi" w:eastAsia="Calibri" w:hAnsiTheme="minorHAnsi" w:cs="Arial"/>
          <w:sz w:val="22"/>
          <w:szCs w:val="22"/>
        </w:rPr>
        <w:t>and scheduling work assignments; a</w:t>
      </w:r>
      <w:r w:rsidR="00476824" w:rsidRPr="001C199E">
        <w:rPr>
          <w:rFonts w:asciiTheme="minorHAnsi" w:eastAsia="Calibri" w:hAnsiTheme="minorHAnsi" w:cs="Arial"/>
          <w:sz w:val="22"/>
          <w:szCs w:val="22"/>
        </w:rPr>
        <w:t>bility to plan, organize and implement assigned responsibilities and to work well under pressure to meet deadlines</w:t>
      </w:r>
      <w:r w:rsidRPr="001C199E">
        <w:rPr>
          <w:rFonts w:asciiTheme="minorHAnsi" w:eastAsia="Calibri" w:hAnsiTheme="minorHAnsi" w:cs="Arial"/>
          <w:sz w:val="22"/>
          <w:szCs w:val="22"/>
        </w:rPr>
        <w:t>; e</w:t>
      </w:r>
      <w:r w:rsidR="00476824" w:rsidRPr="001C199E">
        <w:rPr>
          <w:rFonts w:asciiTheme="minorHAnsi" w:hAnsiTheme="minorHAnsi" w:cs="Arial"/>
          <w:sz w:val="22"/>
          <w:szCs w:val="22"/>
        </w:rPr>
        <w:t>xcellent organizational, analytical and planning skills.</w:t>
      </w:r>
    </w:p>
    <w:p w:rsidR="00CB1ECA" w:rsidRPr="001C199E" w:rsidRDefault="0001540B" w:rsidP="00EB68E9">
      <w:pPr>
        <w:widowControl/>
        <w:numPr>
          <w:ilvl w:val="0"/>
          <w:numId w:val="2"/>
        </w:numPr>
        <w:suppressAutoHyphens/>
        <w:autoSpaceDE/>
        <w:autoSpaceDN/>
        <w:adjustRightInd/>
        <w:jc w:val="both"/>
        <w:rPr>
          <w:rFonts w:asciiTheme="minorHAnsi" w:hAnsiTheme="minorHAnsi" w:cs="Arial"/>
          <w:sz w:val="22"/>
          <w:szCs w:val="22"/>
        </w:rPr>
      </w:pPr>
      <w:r w:rsidRPr="001C199E">
        <w:rPr>
          <w:rFonts w:asciiTheme="minorHAnsi" w:eastAsia="Calibri" w:hAnsiTheme="minorHAnsi" w:cs="Arial"/>
          <w:b/>
          <w:sz w:val="22"/>
          <w:szCs w:val="22"/>
        </w:rPr>
        <w:lastRenderedPageBreak/>
        <w:t>Department:</w:t>
      </w:r>
      <w:r w:rsidRPr="001C199E">
        <w:rPr>
          <w:rFonts w:asciiTheme="minorHAnsi" w:eastAsia="Calibri" w:hAnsiTheme="minorHAnsi" w:cs="Arial"/>
          <w:sz w:val="22"/>
          <w:szCs w:val="22"/>
        </w:rPr>
        <w:t xml:space="preserve">  Knowledge of department policies, procedures, and practices with the ability to answer work related questions; and/or interpret and apply these guidelines correctly in various situations; a</w:t>
      </w:r>
      <w:r w:rsidR="00476824" w:rsidRPr="001C199E">
        <w:rPr>
          <w:rFonts w:asciiTheme="minorHAnsi" w:eastAsia="Calibri" w:hAnsiTheme="minorHAnsi" w:cs="Arial"/>
          <w:sz w:val="22"/>
          <w:szCs w:val="22"/>
        </w:rPr>
        <w:t>bility to manage interpersonal conflict situations requiring tact, diplomacy and discretion</w:t>
      </w:r>
      <w:r w:rsidRPr="001C199E">
        <w:rPr>
          <w:rFonts w:asciiTheme="minorHAnsi" w:eastAsia="Calibri" w:hAnsiTheme="minorHAnsi" w:cs="Arial"/>
          <w:sz w:val="22"/>
          <w:szCs w:val="22"/>
        </w:rPr>
        <w:t>; a</w:t>
      </w:r>
      <w:r w:rsidR="00476824" w:rsidRPr="001C199E">
        <w:rPr>
          <w:rFonts w:asciiTheme="minorHAnsi" w:eastAsia="Calibri" w:hAnsiTheme="minorHAnsi" w:cs="Arial"/>
          <w:sz w:val="22"/>
          <w:szCs w:val="22"/>
        </w:rPr>
        <w:t>bility to participate as a team me</w:t>
      </w:r>
      <w:r w:rsidRPr="001C199E">
        <w:rPr>
          <w:rFonts w:asciiTheme="minorHAnsi" w:eastAsia="Calibri" w:hAnsiTheme="minorHAnsi" w:cs="Arial"/>
          <w:sz w:val="22"/>
          <w:szCs w:val="22"/>
        </w:rPr>
        <w:t>mber; a</w:t>
      </w:r>
      <w:r w:rsidR="00476824" w:rsidRPr="001C199E">
        <w:rPr>
          <w:rFonts w:asciiTheme="minorHAnsi" w:eastAsia="Calibri" w:hAnsiTheme="minorHAnsi" w:cs="Arial"/>
          <w:sz w:val="22"/>
          <w:szCs w:val="22"/>
        </w:rPr>
        <w:t>bility to understand and interpret rules and regulations, and ability to adjust to change with a positive attitude</w:t>
      </w:r>
      <w:r w:rsidRPr="001C199E">
        <w:rPr>
          <w:rFonts w:asciiTheme="minorHAnsi" w:eastAsia="Calibri" w:hAnsiTheme="minorHAnsi" w:cs="Arial"/>
          <w:sz w:val="22"/>
          <w:szCs w:val="22"/>
        </w:rPr>
        <w:t>; b</w:t>
      </w:r>
      <w:r w:rsidR="00476824" w:rsidRPr="001C199E">
        <w:rPr>
          <w:rFonts w:asciiTheme="minorHAnsi" w:hAnsiTheme="minorHAnsi" w:cs="Arial"/>
          <w:sz w:val="22"/>
          <w:szCs w:val="22"/>
        </w:rPr>
        <w:t>udget preparation and budget management</w:t>
      </w:r>
      <w:r w:rsidR="008D28EC" w:rsidRPr="001C199E">
        <w:rPr>
          <w:rFonts w:asciiTheme="minorHAnsi" w:hAnsiTheme="minorHAnsi" w:cs="Arial"/>
          <w:sz w:val="22"/>
          <w:szCs w:val="22"/>
        </w:rPr>
        <w:t xml:space="preserve"> skills</w:t>
      </w:r>
      <w:r w:rsidRPr="001C199E">
        <w:rPr>
          <w:rFonts w:asciiTheme="minorHAnsi" w:hAnsiTheme="minorHAnsi" w:cs="Arial"/>
          <w:sz w:val="22"/>
          <w:szCs w:val="22"/>
        </w:rPr>
        <w:t>; e</w:t>
      </w:r>
      <w:r w:rsidR="008F7ED8" w:rsidRPr="001C199E">
        <w:rPr>
          <w:rFonts w:asciiTheme="minorHAnsi" w:hAnsiTheme="minorHAnsi" w:cs="Arial"/>
          <w:sz w:val="22"/>
          <w:szCs w:val="22"/>
        </w:rPr>
        <w:t>mployee development and performance management skills</w:t>
      </w:r>
      <w:r w:rsidRPr="001C199E">
        <w:rPr>
          <w:rFonts w:asciiTheme="minorHAnsi" w:hAnsiTheme="minorHAnsi" w:cs="Arial"/>
          <w:sz w:val="22"/>
          <w:szCs w:val="22"/>
        </w:rPr>
        <w:t>; a</w:t>
      </w:r>
      <w:r w:rsidR="00476824" w:rsidRPr="001C199E">
        <w:rPr>
          <w:rFonts w:asciiTheme="minorHAnsi" w:eastAsia="Calibri" w:hAnsiTheme="minorHAnsi" w:cs="Arial"/>
          <w:sz w:val="22"/>
          <w:szCs w:val="22"/>
        </w:rPr>
        <w:t>bility to handle confiden</w:t>
      </w:r>
      <w:r w:rsidRPr="001C199E">
        <w:rPr>
          <w:rFonts w:asciiTheme="minorHAnsi" w:eastAsia="Calibri" w:hAnsiTheme="minorHAnsi" w:cs="Arial"/>
          <w:sz w:val="22"/>
          <w:szCs w:val="22"/>
        </w:rPr>
        <w:t>tial material judiciously; a</w:t>
      </w:r>
      <w:r w:rsidR="00476824" w:rsidRPr="001C199E">
        <w:rPr>
          <w:rFonts w:asciiTheme="minorHAnsi" w:hAnsiTheme="minorHAnsi" w:cs="Arial"/>
          <w:sz w:val="22"/>
          <w:szCs w:val="22"/>
        </w:rPr>
        <w:t>bility to prepare and analyze f</w:t>
      </w:r>
      <w:r w:rsidRPr="001C199E">
        <w:rPr>
          <w:rFonts w:asciiTheme="minorHAnsi" w:hAnsiTheme="minorHAnsi" w:cs="Arial"/>
          <w:sz w:val="22"/>
          <w:szCs w:val="22"/>
        </w:rPr>
        <w:t>inancial statements and reports; a</w:t>
      </w:r>
      <w:r w:rsidR="00476824" w:rsidRPr="001C199E">
        <w:rPr>
          <w:rFonts w:asciiTheme="minorHAnsi" w:hAnsiTheme="minorHAnsi" w:cs="Arial"/>
          <w:sz w:val="22"/>
          <w:szCs w:val="22"/>
        </w:rPr>
        <w:t xml:space="preserve">vailability to work or meet in </w:t>
      </w:r>
      <w:r w:rsidRPr="001C199E">
        <w:rPr>
          <w:rFonts w:asciiTheme="minorHAnsi" w:hAnsiTheme="minorHAnsi" w:cs="Arial"/>
          <w:sz w:val="22"/>
          <w:szCs w:val="22"/>
        </w:rPr>
        <w:t>the evenings and/or on weekends; a</w:t>
      </w:r>
      <w:r w:rsidR="00476824" w:rsidRPr="001C199E">
        <w:rPr>
          <w:rFonts w:asciiTheme="minorHAnsi" w:hAnsiTheme="minorHAnsi" w:cs="Arial"/>
          <w:sz w:val="22"/>
          <w:szCs w:val="22"/>
        </w:rPr>
        <w:t>bility to travel out-of-state as well as locally to participate in meetings, conferences, and other activities related to</w:t>
      </w:r>
      <w:r w:rsidR="007730EC">
        <w:rPr>
          <w:rFonts w:asciiTheme="minorHAnsi" w:hAnsiTheme="minorHAnsi" w:cs="Arial"/>
          <w:sz w:val="22"/>
          <w:szCs w:val="22"/>
        </w:rPr>
        <w:t xml:space="preserve"> the operations of the college</w:t>
      </w:r>
      <w:r w:rsidRPr="001C199E">
        <w:rPr>
          <w:rFonts w:asciiTheme="minorHAnsi" w:hAnsiTheme="minorHAnsi" w:cs="Arial"/>
          <w:sz w:val="22"/>
          <w:szCs w:val="22"/>
        </w:rPr>
        <w:t>; a</w:t>
      </w:r>
      <w:r w:rsidR="00CB1ECA" w:rsidRPr="001C199E">
        <w:rPr>
          <w:rFonts w:asciiTheme="minorHAnsi" w:hAnsiTheme="minorHAnsi" w:cs="Arial"/>
          <w:sz w:val="22"/>
          <w:szCs w:val="22"/>
        </w:rPr>
        <w:t>bility to communicate with and develop and maintain strong working relationships with faculty, staff, administration, students, media representatives, elected officials and residents of the college service area.</w:t>
      </w:r>
    </w:p>
    <w:p w:rsidR="00F212B9" w:rsidRPr="001C199E" w:rsidRDefault="00CB1ECA" w:rsidP="0001540B">
      <w:pPr>
        <w:adjustRightInd/>
        <w:spacing w:before="240" w:line="276" w:lineRule="auto"/>
        <w:jc w:val="both"/>
        <w:rPr>
          <w:rFonts w:asciiTheme="minorHAnsi" w:hAnsiTheme="minorHAnsi" w:cs="Arial"/>
          <w:sz w:val="22"/>
          <w:szCs w:val="22"/>
        </w:rPr>
      </w:pPr>
      <w:r w:rsidRPr="001C199E">
        <w:rPr>
          <w:rFonts w:asciiTheme="minorHAnsi" w:hAnsiTheme="minorHAnsi" w:cs="Arial"/>
          <w:b/>
          <w:bCs/>
          <w:sz w:val="22"/>
          <w:szCs w:val="22"/>
        </w:rPr>
        <w:t xml:space="preserve">LEADERSHIP and COMMUNICATION SKILLS: </w:t>
      </w:r>
      <w:r w:rsidRPr="001C199E">
        <w:rPr>
          <w:rFonts w:asciiTheme="minorHAnsi" w:hAnsiTheme="minorHAnsi" w:cs="Arial"/>
          <w:sz w:val="22"/>
          <w:szCs w:val="22"/>
        </w:rPr>
        <w:t>Direct, manage, or lead others; may determine work procedures, assign duties, maintain harmonious relations, or promote efficiency; may develop and administer operational programs; and/or may write or present extremely complex papers and reports</w:t>
      </w:r>
      <w:r w:rsidR="0001540B" w:rsidRPr="001C199E">
        <w:rPr>
          <w:rFonts w:asciiTheme="minorHAnsi" w:hAnsiTheme="minorHAnsi" w:cs="Arial"/>
          <w:sz w:val="22"/>
          <w:szCs w:val="22"/>
        </w:rPr>
        <w:t>; c</w:t>
      </w:r>
      <w:r w:rsidRPr="001C199E">
        <w:rPr>
          <w:rFonts w:asciiTheme="minorHAnsi" w:hAnsiTheme="minorHAnsi" w:cs="Arial"/>
          <w:sz w:val="22"/>
          <w:szCs w:val="22"/>
        </w:rPr>
        <w:t>ommunicate with operational and functional leaders; read and interpret professional materials involvi</w:t>
      </w:r>
      <w:r w:rsidR="0001540B" w:rsidRPr="001C199E">
        <w:rPr>
          <w:rFonts w:asciiTheme="minorHAnsi" w:hAnsiTheme="minorHAnsi" w:cs="Arial"/>
          <w:sz w:val="22"/>
          <w:szCs w:val="22"/>
        </w:rPr>
        <w:t>ng advanced bodies of knowledge; a</w:t>
      </w:r>
      <w:r w:rsidR="00F212B9" w:rsidRPr="001C199E">
        <w:rPr>
          <w:rFonts w:asciiTheme="minorHAnsi" w:eastAsia="Calibri" w:hAnsiTheme="minorHAnsi" w:cs="Arial"/>
          <w:sz w:val="22"/>
          <w:szCs w:val="22"/>
        </w:rPr>
        <w:t>bility to communicate effectively verbally and written to work with a diverse workforce and student population to prioritize and delegate projects, exchange ideas, information and opinions effectively with others to formulate policies and programs and/or arrive at deci</w:t>
      </w:r>
      <w:r w:rsidR="0001540B" w:rsidRPr="001C199E">
        <w:rPr>
          <w:rFonts w:asciiTheme="minorHAnsi" w:eastAsia="Calibri" w:hAnsiTheme="minorHAnsi" w:cs="Arial"/>
          <w:sz w:val="22"/>
          <w:szCs w:val="22"/>
        </w:rPr>
        <w:t>sions, conclusions or solutions; s</w:t>
      </w:r>
      <w:r w:rsidR="00F212B9" w:rsidRPr="001C199E">
        <w:rPr>
          <w:rFonts w:asciiTheme="minorHAnsi" w:hAnsiTheme="minorHAnsi" w:cs="Arial"/>
          <w:sz w:val="22"/>
          <w:szCs w:val="22"/>
        </w:rPr>
        <w:t>trong interpersonal and communication skills</w:t>
      </w:r>
      <w:r w:rsidR="0001540B" w:rsidRPr="001C199E">
        <w:rPr>
          <w:rFonts w:asciiTheme="minorHAnsi" w:hAnsiTheme="minorHAnsi" w:cs="Arial"/>
          <w:sz w:val="22"/>
          <w:szCs w:val="22"/>
        </w:rPr>
        <w:t>; a</w:t>
      </w:r>
      <w:r w:rsidR="00F212B9" w:rsidRPr="001C199E">
        <w:rPr>
          <w:rFonts w:asciiTheme="minorHAnsi" w:hAnsiTheme="minorHAnsi" w:cs="Arial"/>
          <w:sz w:val="22"/>
          <w:szCs w:val="22"/>
        </w:rPr>
        <w:t>bility to foster a cooperative work environment</w:t>
      </w:r>
      <w:r w:rsidR="0001540B" w:rsidRPr="001C199E">
        <w:rPr>
          <w:rFonts w:asciiTheme="minorHAnsi" w:hAnsiTheme="minorHAnsi" w:cs="Arial"/>
          <w:sz w:val="22"/>
          <w:szCs w:val="22"/>
        </w:rPr>
        <w:t>; a</w:t>
      </w:r>
      <w:r w:rsidR="00F212B9" w:rsidRPr="001C199E">
        <w:rPr>
          <w:rFonts w:asciiTheme="minorHAnsi" w:hAnsiTheme="minorHAnsi" w:cs="Arial"/>
          <w:sz w:val="22"/>
          <w:szCs w:val="22"/>
        </w:rPr>
        <w:t>bility to establish and maintain effective working relationships with faculty, staff, other departments, students, and the public</w:t>
      </w:r>
      <w:r w:rsidR="0001540B" w:rsidRPr="001C199E">
        <w:rPr>
          <w:rFonts w:asciiTheme="minorHAnsi" w:hAnsiTheme="minorHAnsi" w:cs="Arial"/>
          <w:sz w:val="22"/>
          <w:szCs w:val="22"/>
        </w:rPr>
        <w:t>; a</w:t>
      </w:r>
      <w:r w:rsidR="00F212B9" w:rsidRPr="001C199E">
        <w:rPr>
          <w:rFonts w:asciiTheme="minorHAnsi" w:hAnsiTheme="minorHAnsi" w:cs="Arial"/>
          <w:sz w:val="22"/>
          <w:szCs w:val="22"/>
        </w:rPr>
        <w:t>bility to make administrative/procedural decisions and judgments.</w:t>
      </w:r>
    </w:p>
    <w:p w:rsidR="0001540B" w:rsidRPr="001C199E" w:rsidRDefault="0001540B" w:rsidP="0001540B">
      <w:pPr>
        <w:widowControl/>
        <w:suppressAutoHyphens/>
        <w:adjustRightInd/>
        <w:spacing w:before="240"/>
        <w:jc w:val="both"/>
        <w:rPr>
          <w:rFonts w:asciiTheme="minorHAnsi" w:hAnsiTheme="minorHAnsi" w:cs="Arial"/>
          <w:sz w:val="22"/>
          <w:szCs w:val="22"/>
        </w:rPr>
      </w:pPr>
      <w:r w:rsidRPr="001C199E">
        <w:rPr>
          <w:rFonts w:ascii="Calibri" w:hAnsi="Calibri" w:cs="Calibri"/>
          <w:b/>
          <w:bCs/>
          <w:sz w:val="22"/>
          <w:szCs w:val="22"/>
        </w:rPr>
        <w:t xml:space="preserve">DECISION-MAKING and ANALYTICAL SKILLS: </w:t>
      </w:r>
      <w:r w:rsidRPr="001C199E">
        <w:rPr>
          <w:rFonts w:ascii="Calibri" w:hAnsi="Calibri" w:cs="Calibri"/>
          <w:bCs/>
          <w:sz w:val="22"/>
          <w:szCs w:val="22"/>
        </w:rPr>
        <w:t xml:space="preserve"> Ability to apply common sense understanding to carry out instructions furnished in written, oral, and diagram form; </w:t>
      </w:r>
      <w:r w:rsidRPr="001C199E">
        <w:rPr>
          <w:rFonts w:ascii="Calibri" w:hAnsi="Calibri" w:cs="Calibri"/>
          <w:spacing w:val="-3"/>
          <w:sz w:val="22"/>
          <w:szCs w:val="22"/>
        </w:rPr>
        <w:t>ability to make critical decisions;</w:t>
      </w:r>
      <w:r w:rsidRPr="001C199E">
        <w:rPr>
          <w:rFonts w:ascii="Calibri" w:hAnsi="Calibri" w:cs="Calibri"/>
          <w:bCs/>
          <w:sz w:val="22"/>
          <w:szCs w:val="22"/>
        </w:rPr>
        <w:t xml:space="preserve"> </w:t>
      </w:r>
      <w:r w:rsidRPr="001C199E">
        <w:rPr>
          <w:rFonts w:ascii="Calibri" w:hAnsi="Calibri" w:cs="Calibri"/>
          <w:spacing w:val="-2"/>
          <w:sz w:val="22"/>
          <w:szCs w:val="22"/>
        </w:rPr>
        <w:t xml:space="preserve"> requires frequent decision making affecting co-workers or the general public; may be </w:t>
      </w:r>
      <w:r w:rsidRPr="001C199E">
        <w:rPr>
          <w:rFonts w:ascii="Calibri" w:hAnsi="Calibri" w:cs="Calibri"/>
          <w:spacing w:val="-1"/>
          <w:sz w:val="22"/>
          <w:szCs w:val="22"/>
        </w:rPr>
        <w:t xml:space="preserve">responsible for providing information to those who depend on a service or product; </w:t>
      </w:r>
      <w:r w:rsidRPr="001C199E">
        <w:rPr>
          <w:rFonts w:asciiTheme="minorHAnsi" w:hAnsiTheme="minorHAnsi" w:cs="Arial"/>
          <w:sz w:val="22"/>
          <w:szCs w:val="22"/>
        </w:rPr>
        <w:t>perform advanced professional work methods to formulate important recommendations or make technical decisions that have an organization-wide impact.</w:t>
      </w:r>
    </w:p>
    <w:p w:rsidR="0001540B" w:rsidRPr="001C199E" w:rsidRDefault="0001540B" w:rsidP="0001540B">
      <w:pPr>
        <w:suppressAutoHyphens/>
        <w:spacing w:before="240"/>
        <w:jc w:val="both"/>
        <w:rPr>
          <w:rFonts w:ascii="Calibri" w:hAnsi="Calibri" w:cs="Calibri"/>
          <w:sz w:val="22"/>
          <w:szCs w:val="22"/>
        </w:rPr>
      </w:pPr>
      <w:r w:rsidRPr="001C199E">
        <w:rPr>
          <w:rFonts w:ascii="Calibri" w:hAnsi="Calibri" w:cs="Calibri"/>
          <w:b/>
          <w:sz w:val="22"/>
          <w:szCs w:val="22"/>
        </w:rPr>
        <w:t xml:space="preserve">EQUIPMENT AND SOFTWARE:  </w:t>
      </w:r>
      <w:r w:rsidRPr="001C199E">
        <w:rPr>
          <w:rFonts w:ascii="Calibri" w:hAnsi="Calibri" w:cs="Calibri"/>
          <w:sz w:val="22"/>
          <w:szCs w:val="22"/>
        </w:rPr>
        <w:t>Utilize</w:t>
      </w:r>
      <w:r w:rsidRPr="001C199E">
        <w:rPr>
          <w:rFonts w:ascii="Calibri" w:hAnsi="Calibri" w:cs="Calibri"/>
          <w:b/>
          <w:sz w:val="22"/>
          <w:szCs w:val="22"/>
        </w:rPr>
        <w:t xml:space="preserve"> </w:t>
      </w:r>
      <w:r w:rsidRPr="001C199E">
        <w:rPr>
          <w:rFonts w:ascii="Calibri" w:hAnsi="Calibri" w:cs="Calibri"/>
          <w:sz w:val="22"/>
          <w:szCs w:val="22"/>
        </w:rPr>
        <w:t>current College and/or dep</w:t>
      </w:r>
      <w:r w:rsidR="001C199E" w:rsidRPr="001C199E">
        <w:rPr>
          <w:rFonts w:ascii="Calibri" w:hAnsi="Calibri" w:cs="Calibri"/>
          <w:sz w:val="22"/>
          <w:szCs w:val="22"/>
        </w:rPr>
        <w:t xml:space="preserve">artment information technology </w:t>
      </w:r>
      <w:r w:rsidRPr="001C199E">
        <w:rPr>
          <w:rFonts w:ascii="Calibri" w:hAnsi="Calibri" w:cs="Calibri"/>
          <w:sz w:val="22"/>
          <w:szCs w:val="22"/>
        </w:rPr>
        <w:t>including but not limited to, Micr</w:t>
      </w:r>
      <w:r w:rsidR="00417CEE" w:rsidRPr="001C199E">
        <w:rPr>
          <w:rFonts w:ascii="Calibri" w:hAnsi="Calibri" w:cs="Calibri"/>
          <w:sz w:val="22"/>
          <w:szCs w:val="22"/>
        </w:rPr>
        <w:t xml:space="preserve">osoft Office, Outlook, </w:t>
      </w:r>
      <w:r w:rsidRPr="001C199E">
        <w:rPr>
          <w:rFonts w:ascii="Calibri" w:hAnsi="Calibri" w:cs="Calibri"/>
          <w:sz w:val="22"/>
          <w:szCs w:val="22"/>
        </w:rPr>
        <w:t>etc.; office machines such as telep</w:t>
      </w:r>
      <w:r w:rsidR="007E6BB2">
        <w:rPr>
          <w:rFonts w:ascii="Calibri" w:hAnsi="Calibri" w:cs="Calibri"/>
          <w:sz w:val="22"/>
          <w:szCs w:val="22"/>
        </w:rPr>
        <w:t>hones, fax machines, or copiers and a DSLR camera.</w:t>
      </w:r>
    </w:p>
    <w:p w:rsidR="0001540B" w:rsidRPr="001C199E" w:rsidRDefault="0001540B" w:rsidP="0001540B">
      <w:pPr>
        <w:spacing w:before="240"/>
        <w:jc w:val="both"/>
        <w:rPr>
          <w:rFonts w:ascii="Calibri" w:hAnsi="Calibri" w:cs="Calibri"/>
          <w:color w:val="000000"/>
          <w:sz w:val="22"/>
          <w:szCs w:val="22"/>
        </w:rPr>
      </w:pPr>
      <w:r w:rsidRPr="001C199E">
        <w:rPr>
          <w:rFonts w:ascii="Calibri" w:hAnsi="Calibri" w:cs="Calibri"/>
          <w:b/>
          <w:bCs/>
          <w:color w:val="000000"/>
          <w:sz w:val="22"/>
          <w:szCs w:val="22"/>
        </w:rPr>
        <w:t xml:space="preserve">PHYSICAL DEMANDS AND WORKING ENVIRONMENT: </w:t>
      </w:r>
      <w:r w:rsidRPr="001C199E">
        <w:rPr>
          <w:rFonts w:ascii="Calibri" w:hAnsi="Calibri" w:cs="Calibri"/>
          <w:i/>
          <w:iCs/>
          <w:color w:val="000000"/>
          <w:sz w:val="22"/>
          <w:szCs w:val="22"/>
        </w:rPr>
        <w:t xml:space="preserve">The conditions herein are representative of those that must be met by an employee to successfully perform the essential functions of this job. </w:t>
      </w:r>
    </w:p>
    <w:p w:rsidR="0001540B" w:rsidRPr="001C199E" w:rsidRDefault="0001540B" w:rsidP="0001540B">
      <w:pPr>
        <w:pStyle w:val="ListParagraph"/>
        <w:numPr>
          <w:ilvl w:val="0"/>
          <w:numId w:val="6"/>
        </w:numPr>
        <w:spacing w:before="120" w:after="120"/>
        <w:jc w:val="both"/>
        <w:rPr>
          <w:rFonts w:ascii="Calibri" w:hAnsi="Calibri" w:cs="Calibri"/>
          <w:color w:val="000000"/>
          <w:sz w:val="22"/>
          <w:szCs w:val="22"/>
        </w:rPr>
      </w:pPr>
      <w:r w:rsidRPr="001C199E">
        <w:rPr>
          <w:rFonts w:ascii="Calibri" w:hAnsi="Calibri" w:cs="Calibri"/>
          <w:b/>
          <w:bCs/>
          <w:color w:val="000000"/>
          <w:sz w:val="22"/>
          <w:szCs w:val="22"/>
        </w:rPr>
        <w:t xml:space="preserve">Environment: </w:t>
      </w:r>
      <w:r w:rsidRPr="001C199E">
        <w:rPr>
          <w:rFonts w:ascii="Calibri" w:hAnsi="Calibri" w:cs="Calibri"/>
          <w:color w:val="000000"/>
          <w:sz w:val="22"/>
          <w:szCs w:val="22"/>
        </w:rPr>
        <w:t xml:space="preserve">Work is performed primarily in a standard office setting with frequent interruptions and distractions; extended periods of time viewing computer monitor. </w:t>
      </w:r>
      <w:r w:rsidRPr="001C199E">
        <w:rPr>
          <w:rFonts w:ascii="Calibri" w:hAnsi="Calibri" w:cs="Calibri"/>
          <w:sz w:val="22"/>
          <w:szCs w:val="22"/>
        </w:rPr>
        <w:t xml:space="preserve">The employee may be required to work or meet in the evenings and/or on weekends.  The employee may be required to travel out-of-state as well as locally to participate in meetings, conferences, and other activities related to the operations of the colleges.  </w:t>
      </w:r>
    </w:p>
    <w:p w:rsidR="0001540B" w:rsidRPr="001C199E" w:rsidRDefault="0001540B" w:rsidP="0001540B">
      <w:pPr>
        <w:pStyle w:val="ListParagraph"/>
        <w:numPr>
          <w:ilvl w:val="0"/>
          <w:numId w:val="6"/>
        </w:numPr>
        <w:spacing w:before="120" w:after="120"/>
        <w:jc w:val="both"/>
        <w:rPr>
          <w:rFonts w:ascii="Calibri" w:hAnsi="Calibri" w:cs="Calibri"/>
          <w:color w:val="000000"/>
          <w:sz w:val="22"/>
          <w:szCs w:val="22"/>
        </w:rPr>
      </w:pPr>
      <w:r w:rsidRPr="001C199E">
        <w:rPr>
          <w:rFonts w:ascii="Calibri" w:hAnsi="Calibri" w:cs="Calibri"/>
          <w:b/>
          <w:bCs/>
          <w:color w:val="000000"/>
          <w:sz w:val="22"/>
          <w:szCs w:val="22"/>
        </w:rPr>
        <w:t xml:space="preserve">Physical: </w:t>
      </w:r>
      <w:r w:rsidRPr="001C199E">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30 </w:t>
      </w:r>
      <w:proofErr w:type="spellStart"/>
      <w:r w:rsidRPr="001C199E">
        <w:rPr>
          <w:rFonts w:ascii="Calibri" w:hAnsi="Calibri" w:cs="Calibri"/>
          <w:color w:val="000000"/>
          <w:sz w:val="22"/>
          <w:szCs w:val="22"/>
        </w:rPr>
        <w:t>lbs</w:t>
      </w:r>
      <w:proofErr w:type="spellEnd"/>
      <w:r w:rsidRPr="001C199E">
        <w:rPr>
          <w:rFonts w:ascii="Calibri" w:hAnsi="Calibri" w:cs="Calibri"/>
          <w:color w:val="000000"/>
          <w:sz w:val="22"/>
          <w:szCs w:val="22"/>
        </w:rPr>
        <w:t xml:space="preserve">; to operate office equipment requiring repetitive hand movement and fine coordination including use of a computer keyboard; and to verbally communicate to exchange information. </w:t>
      </w:r>
    </w:p>
    <w:p w:rsidR="0001540B" w:rsidRPr="001C199E" w:rsidRDefault="0001540B" w:rsidP="009B58A2">
      <w:pPr>
        <w:pStyle w:val="ListParagraph"/>
        <w:numPr>
          <w:ilvl w:val="0"/>
          <w:numId w:val="6"/>
        </w:numPr>
        <w:spacing w:before="120"/>
        <w:jc w:val="both"/>
        <w:rPr>
          <w:rFonts w:ascii="Calibri" w:hAnsi="Calibri" w:cs="Calibri"/>
          <w:color w:val="000000"/>
          <w:sz w:val="22"/>
          <w:szCs w:val="22"/>
        </w:rPr>
      </w:pPr>
      <w:r w:rsidRPr="001C199E">
        <w:rPr>
          <w:rFonts w:ascii="Calibri" w:hAnsi="Calibri" w:cs="Calibri"/>
          <w:b/>
          <w:bCs/>
          <w:color w:val="000000"/>
          <w:sz w:val="22"/>
          <w:szCs w:val="22"/>
        </w:rPr>
        <w:t xml:space="preserve">Vision: </w:t>
      </w:r>
      <w:r w:rsidRPr="001C199E">
        <w:rPr>
          <w:rFonts w:ascii="Calibri" w:hAnsi="Calibri" w:cs="Calibri"/>
          <w:color w:val="000000"/>
          <w:sz w:val="22"/>
          <w:szCs w:val="22"/>
        </w:rPr>
        <w:t xml:space="preserve">See in the normal visual range with or without correction. </w:t>
      </w:r>
    </w:p>
    <w:p w:rsidR="00CB1ECA" w:rsidRPr="001C199E" w:rsidRDefault="00CB1ECA" w:rsidP="0001540B">
      <w:pPr>
        <w:adjustRightInd/>
        <w:spacing w:before="360" w:line="276" w:lineRule="auto"/>
        <w:rPr>
          <w:rFonts w:asciiTheme="minorHAnsi" w:hAnsiTheme="minorHAnsi" w:cs="Arial"/>
          <w:sz w:val="22"/>
          <w:szCs w:val="22"/>
        </w:rPr>
      </w:pPr>
      <w:r w:rsidRPr="001C199E">
        <w:rPr>
          <w:rFonts w:asciiTheme="minorHAnsi" w:hAnsiTheme="minorHAnsi" w:cs="Arial"/>
          <w:b/>
          <w:bCs/>
          <w:sz w:val="22"/>
          <w:szCs w:val="22"/>
        </w:rPr>
        <w:t xml:space="preserve">POSITIONS SUPERVISED: </w:t>
      </w:r>
      <w:r w:rsidR="000732F1">
        <w:rPr>
          <w:rFonts w:asciiTheme="minorHAnsi" w:hAnsiTheme="minorHAnsi" w:cs="Arial"/>
          <w:bCs/>
          <w:sz w:val="22"/>
          <w:szCs w:val="22"/>
        </w:rPr>
        <w:t>Multim</w:t>
      </w:r>
      <w:r w:rsidR="00417CEE" w:rsidRPr="001C199E">
        <w:rPr>
          <w:rFonts w:asciiTheme="minorHAnsi" w:hAnsiTheme="minorHAnsi" w:cs="Arial"/>
          <w:bCs/>
          <w:sz w:val="22"/>
          <w:szCs w:val="22"/>
        </w:rPr>
        <w:t xml:space="preserve">edia </w:t>
      </w:r>
      <w:r w:rsidRPr="001C199E">
        <w:rPr>
          <w:rFonts w:asciiTheme="minorHAnsi" w:hAnsiTheme="minorHAnsi" w:cs="Arial"/>
          <w:sz w:val="22"/>
          <w:szCs w:val="22"/>
        </w:rPr>
        <w:t>Specialist</w:t>
      </w:r>
    </w:p>
    <w:p w:rsidR="00CB1ECA" w:rsidRPr="001C199E" w:rsidRDefault="0001540B" w:rsidP="0001540B">
      <w:pPr>
        <w:adjustRightInd/>
        <w:spacing w:before="240" w:line="314" w:lineRule="auto"/>
        <w:rPr>
          <w:rFonts w:asciiTheme="minorHAnsi" w:hAnsiTheme="minorHAnsi" w:cs="Arial"/>
          <w:b/>
          <w:bCs/>
          <w:sz w:val="22"/>
          <w:szCs w:val="22"/>
        </w:rPr>
      </w:pPr>
      <w:r w:rsidRPr="001C199E">
        <w:rPr>
          <w:rFonts w:asciiTheme="minorHAnsi" w:hAnsiTheme="minorHAnsi" w:cs="Arial"/>
          <w:b/>
          <w:bCs/>
          <w:sz w:val="22"/>
          <w:szCs w:val="22"/>
        </w:rPr>
        <w:t xml:space="preserve">SIGNATURES: </w:t>
      </w:r>
    </w:p>
    <w:p w:rsidR="00CB1ECA" w:rsidRPr="001C199E" w:rsidRDefault="00CB1ECA" w:rsidP="0001540B">
      <w:pPr>
        <w:adjustRightInd/>
        <w:spacing w:before="240" w:after="120" w:line="360" w:lineRule="auto"/>
        <w:rPr>
          <w:rFonts w:asciiTheme="minorHAnsi" w:hAnsiTheme="minorHAnsi" w:cs="Arial"/>
          <w:sz w:val="22"/>
          <w:szCs w:val="22"/>
        </w:rPr>
      </w:pPr>
      <w:r w:rsidRPr="001C199E">
        <w:rPr>
          <w:rFonts w:asciiTheme="minorHAnsi" w:hAnsiTheme="minorHAnsi" w:cs="Arial"/>
          <w:sz w:val="22"/>
          <w:szCs w:val="22"/>
        </w:rPr>
        <w:t>I have read and reviewed the above job descriptio</w:t>
      </w:r>
      <w:r w:rsidR="00EB68E9" w:rsidRPr="001C199E">
        <w:rPr>
          <w:rFonts w:asciiTheme="minorHAnsi" w:hAnsiTheme="minorHAnsi" w:cs="Arial"/>
          <w:sz w:val="22"/>
          <w:szCs w:val="22"/>
        </w:rPr>
        <w:t>n with my immediate supervisor.</w:t>
      </w:r>
    </w:p>
    <w:p w:rsidR="008D7D86" w:rsidRPr="0001540B" w:rsidRDefault="008D7D86" w:rsidP="00EB68E9">
      <w:pPr>
        <w:tabs>
          <w:tab w:val="left" w:pos="4950"/>
          <w:tab w:val="right" w:pos="7068"/>
        </w:tabs>
        <w:adjustRightInd/>
        <w:spacing w:line="319" w:lineRule="auto"/>
        <w:rPr>
          <w:rFonts w:asciiTheme="minorHAnsi" w:hAnsiTheme="minorHAnsi" w:cs="Arial"/>
          <w:sz w:val="22"/>
          <w:szCs w:val="22"/>
        </w:rPr>
      </w:pPr>
    </w:p>
    <w:p w:rsidR="008D7D86" w:rsidRPr="0001540B" w:rsidRDefault="00DE1425" w:rsidP="00EB68E9">
      <w:pPr>
        <w:tabs>
          <w:tab w:val="left" w:pos="4950"/>
          <w:tab w:val="right" w:pos="7068"/>
        </w:tabs>
        <w:adjustRightInd/>
        <w:spacing w:line="319" w:lineRule="auto"/>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146050</wp:posOffset>
                </wp:positionV>
                <wp:extent cx="2238375" cy="0"/>
                <wp:effectExtent l="9525" t="10795" r="9525" b="8255"/>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AB482"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1.5pt" to="17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U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" o:allowincell="f" strokeweight=".5pt">
                <w10:wrap type="square"/>
              </v:line>
            </w:pict>
          </mc:Fallback>
        </mc:AlternateContent>
      </w:r>
      <w:r>
        <w:rPr>
          <w:rFonts w:asciiTheme="minorHAnsi" w:hAnsiTheme="minorHAnsi" w:cs="Arial"/>
          <w:noProof/>
          <w:sz w:val="22"/>
          <w:szCs w:val="22"/>
        </w:rPr>
        <mc:AlternateContent>
          <mc:Choice Requires="wps">
            <w:drawing>
              <wp:anchor distT="0" distB="0" distL="0" distR="0" simplePos="0" relativeHeight="251658240" behindDoc="0" locked="0" layoutInCell="0" allowOverlap="1">
                <wp:simplePos x="0" y="0"/>
                <wp:positionH relativeFrom="column">
                  <wp:posOffset>3147060</wp:posOffset>
                </wp:positionH>
                <wp:positionV relativeFrom="paragraph">
                  <wp:posOffset>146050</wp:posOffset>
                </wp:positionV>
                <wp:extent cx="2406015" cy="0"/>
                <wp:effectExtent l="13335" t="10795" r="9525" b="8255"/>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41F7F"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11.5pt" to="43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X3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" o:allowincell="f" strokeweight=".5pt">
                <w10:wrap type="square"/>
              </v:line>
            </w:pict>
          </mc:Fallback>
        </mc:AlternateContent>
      </w:r>
    </w:p>
    <w:p w:rsidR="00CB1ECA" w:rsidRPr="0001540B" w:rsidRDefault="00DE1425" w:rsidP="00EB68E9">
      <w:pPr>
        <w:tabs>
          <w:tab w:val="left" w:pos="4950"/>
          <w:tab w:val="right" w:pos="7068"/>
        </w:tabs>
        <w:adjustRightInd/>
        <w:spacing w:line="319" w:lineRule="auto"/>
        <w:rPr>
          <w:rFonts w:asciiTheme="minorHAnsi" w:hAnsiTheme="minorHAnsi" w:cs="Arial"/>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330200</wp:posOffset>
                </wp:positionV>
                <wp:extent cx="7315200" cy="600075"/>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00075"/>
                        </a:xfrm>
                        <a:prstGeom prst="rect">
                          <a:avLst/>
                        </a:prstGeom>
                        <a:solidFill>
                          <a:srgbClr val="FFFFFF"/>
                        </a:solidFill>
                        <a:ln w="9525">
                          <a:solidFill>
                            <a:srgbClr val="000000"/>
                          </a:solidFill>
                          <a:miter lim="800000"/>
                          <a:headEnd/>
                          <a:tailEnd/>
                        </a:ln>
                      </wps:spPr>
                      <wps:txbx>
                        <w:txbxContent>
                          <w:p w:rsidR="00EE7B5D" w:rsidRPr="007B76E3" w:rsidRDefault="00EE7B5D" w:rsidP="00EE7B5D">
                            <w:pPr>
                              <w:ind w:left="360"/>
                              <w:rPr>
                                <w:rFonts w:ascii="Calibri" w:eastAsia="Calibri" w:hAnsi="Calibri" w:cs="Calibri"/>
                                <w:i/>
                              </w:rPr>
                            </w:pPr>
                            <w:r w:rsidRPr="007B76E3">
                              <w:rPr>
                                <w:rFonts w:ascii="Calibri" w:eastAsia="Calibri" w:hAnsi="Calibri" w:cs="Calibri"/>
                                <w:b/>
                              </w:rPr>
                              <w:t>DISCLAIMER:</w:t>
                            </w:r>
                            <w:r w:rsidRPr="007B76E3">
                              <w:rPr>
                                <w:rFonts w:ascii="Calibri" w:eastAsia="Calibri" w:hAnsi="Calibri" w:cs="Calibri"/>
                              </w:rPr>
                              <w:t xml:space="preserve">   </w:t>
                            </w:r>
                            <w:r w:rsidRPr="007B76E3">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EE7B5D" w:rsidRDefault="00EE7B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26pt;width:8in;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">
                <v:textbox>
                  <w:txbxContent>
                    <w:p w:rsidR="00EE7B5D" w:rsidRPr="007B76E3" w:rsidRDefault="00EE7B5D" w:rsidP="00EE7B5D">
                      <w:pPr>
                        <w:ind w:left="360"/>
                        <w:rPr>
                          <w:rFonts w:ascii="Calibri" w:eastAsia="Calibri" w:hAnsi="Calibri" w:cs="Calibri"/>
                          <w:i/>
                        </w:rPr>
                      </w:pPr>
                      <w:r w:rsidRPr="007B76E3">
                        <w:rPr>
                          <w:rFonts w:ascii="Calibri" w:eastAsia="Calibri" w:hAnsi="Calibri" w:cs="Calibri"/>
                          <w:b/>
                        </w:rPr>
                        <w:t>DISCLAIMER:</w:t>
                      </w:r>
                      <w:r w:rsidRPr="007B76E3">
                        <w:rPr>
                          <w:rFonts w:ascii="Calibri" w:eastAsia="Calibri" w:hAnsi="Calibri" w:cs="Calibri"/>
                        </w:rPr>
                        <w:t xml:space="preserve">   </w:t>
                      </w:r>
                      <w:r w:rsidRPr="007B76E3">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EE7B5D" w:rsidRDefault="00EE7B5D"/>
                  </w:txbxContent>
                </v:textbox>
              </v:shape>
            </w:pict>
          </mc:Fallback>
        </mc:AlternateContent>
      </w:r>
      <w:r w:rsidR="00CB1ECA" w:rsidRPr="0001540B">
        <w:rPr>
          <w:rFonts w:asciiTheme="minorHAnsi" w:hAnsiTheme="minorHAnsi" w:cs="Arial"/>
          <w:sz w:val="22"/>
          <w:szCs w:val="22"/>
        </w:rPr>
        <w:t>Employee Signature/Date</w:t>
      </w:r>
      <w:r w:rsidR="00CB1ECA" w:rsidRPr="0001540B">
        <w:rPr>
          <w:rFonts w:asciiTheme="minorHAnsi" w:hAnsiTheme="minorHAnsi" w:cs="Arial"/>
          <w:sz w:val="22"/>
          <w:szCs w:val="22"/>
        </w:rPr>
        <w:tab/>
        <w:t>Supervisor Signature/Date</w:t>
      </w:r>
    </w:p>
    <w:sectPr w:rsidR="00CB1ECA" w:rsidRPr="0001540B" w:rsidSect="00EB68E9">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75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2E6567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69A7F8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F0D9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1B97368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EF83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30F2F0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7EC42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EA52FF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0CA71D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3830480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C3E4E7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DD66C7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E383D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4BE42FC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51C71646"/>
    <w:multiLevelType w:val="hybridMultilevel"/>
    <w:tmpl w:val="5584171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7F3C0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7172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7AED3121"/>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3" w15:restartNumberingAfterBreak="0">
    <w:nsid w:val="7CAA668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22"/>
  </w:num>
  <w:num w:numId="2">
    <w:abstractNumId w:val="20"/>
  </w:num>
  <w:num w:numId="3">
    <w:abstractNumId w:val="4"/>
  </w:num>
  <w:num w:numId="4">
    <w:abstractNumId w:val="21"/>
  </w:num>
  <w:num w:numId="5">
    <w:abstractNumId w:val="23"/>
  </w:num>
  <w:num w:numId="6">
    <w:abstractNumId w:val="14"/>
  </w:num>
  <w:num w:numId="7">
    <w:abstractNumId w:val="2"/>
  </w:num>
  <w:num w:numId="8">
    <w:abstractNumId w:val="5"/>
  </w:num>
  <w:num w:numId="9">
    <w:abstractNumId w:val="1"/>
  </w:num>
  <w:num w:numId="10">
    <w:abstractNumId w:val="17"/>
  </w:num>
  <w:num w:numId="11">
    <w:abstractNumId w:val="15"/>
  </w:num>
  <w:num w:numId="12">
    <w:abstractNumId w:val="10"/>
  </w:num>
  <w:num w:numId="13">
    <w:abstractNumId w:val="11"/>
  </w:num>
  <w:num w:numId="14">
    <w:abstractNumId w:val="0"/>
  </w:num>
  <w:num w:numId="15">
    <w:abstractNumId w:val="7"/>
  </w:num>
  <w:num w:numId="16">
    <w:abstractNumId w:val="16"/>
  </w:num>
  <w:num w:numId="17">
    <w:abstractNumId w:val="6"/>
  </w:num>
  <w:num w:numId="18">
    <w:abstractNumId w:val="8"/>
  </w:num>
  <w:num w:numId="19">
    <w:abstractNumId w:val="19"/>
  </w:num>
  <w:num w:numId="20">
    <w:abstractNumId w:val="12"/>
  </w:num>
  <w:num w:numId="21">
    <w:abstractNumId w:val="18"/>
  </w:num>
  <w:num w:numId="22">
    <w:abstractNumId w:val="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48"/>
    <w:rsid w:val="0001540B"/>
    <w:rsid w:val="000559B6"/>
    <w:rsid w:val="000732F1"/>
    <w:rsid w:val="00095C37"/>
    <w:rsid w:val="001B29F5"/>
    <w:rsid w:val="001C199E"/>
    <w:rsid w:val="001C4E06"/>
    <w:rsid w:val="003361AE"/>
    <w:rsid w:val="003656FC"/>
    <w:rsid w:val="00396669"/>
    <w:rsid w:val="003E2E88"/>
    <w:rsid w:val="00417CEE"/>
    <w:rsid w:val="00423D10"/>
    <w:rsid w:val="00433448"/>
    <w:rsid w:val="00476824"/>
    <w:rsid w:val="004C0707"/>
    <w:rsid w:val="005E0F2F"/>
    <w:rsid w:val="0071436E"/>
    <w:rsid w:val="0072782C"/>
    <w:rsid w:val="00771F28"/>
    <w:rsid w:val="007730EC"/>
    <w:rsid w:val="007D4458"/>
    <w:rsid w:val="007D5C2C"/>
    <w:rsid w:val="007E6BB2"/>
    <w:rsid w:val="007F6829"/>
    <w:rsid w:val="00823B8F"/>
    <w:rsid w:val="008D28EC"/>
    <w:rsid w:val="008D7D86"/>
    <w:rsid w:val="008E2368"/>
    <w:rsid w:val="008F7ED8"/>
    <w:rsid w:val="0091110A"/>
    <w:rsid w:val="00950726"/>
    <w:rsid w:val="009571EB"/>
    <w:rsid w:val="009A501B"/>
    <w:rsid w:val="009B58A2"/>
    <w:rsid w:val="009E03C7"/>
    <w:rsid w:val="00AF7D6A"/>
    <w:rsid w:val="00B00242"/>
    <w:rsid w:val="00C301FD"/>
    <w:rsid w:val="00CB1ECA"/>
    <w:rsid w:val="00CF0FFF"/>
    <w:rsid w:val="00D42E35"/>
    <w:rsid w:val="00D441F2"/>
    <w:rsid w:val="00D47CEA"/>
    <w:rsid w:val="00DC3B01"/>
    <w:rsid w:val="00DE1425"/>
    <w:rsid w:val="00DF0814"/>
    <w:rsid w:val="00EB68E9"/>
    <w:rsid w:val="00EE67C2"/>
    <w:rsid w:val="00EE7B5D"/>
    <w:rsid w:val="00F212B9"/>
    <w:rsid w:val="00F878DD"/>
    <w:rsid w:val="00FB256D"/>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B6A8F4-BDD8-4CA2-BA29-460BACC6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56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458"/>
    <w:rPr>
      <w:rFonts w:ascii="Tahoma" w:hAnsi="Tahoma" w:cs="Tahoma"/>
      <w:sz w:val="16"/>
      <w:szCs w:val="16"/>
    </w:rPr>
  </w:style>
  <w:style w:type="character" w:customStyle="1" w:styleId="BalloonTextChar">
    <w:name w:val="Balloon Text Char"/>
    <w:basedOn w:val="DefaultParagraphFont"/>
    <w:link w:val="BalloonText"/>
    <w:rsid w:val="007D4458"/>
    <w:rPr>
      <w:rFonts w:ascii="Tahoma" w:hAnsi="Tahoma" w:cs="Tahoma"/>
      <w:sz w:val="16"/>
      <w:szCs w:val="16"/>
    </w:rPr>
  </w:style>
  <w:style w:type="paragraph" w:styleId="ListParagraph">
    <w:name w:val="List Paragraph"/>
    <w:basedOn w:val="Normal"/>
    <w:uiPriority w:val="34"/>
    <w:qFormat/>
    <w:rsid w:val="00015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TITLE: Director, Public Relations</vt:lpstr>
    </vt:vector>
  </TitlesOfParts>
  <Company>MGT of America, Inc.</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Public Relations</dc:title>
  <dc:subject/>
  <dc:creator>Allyne Miller</dc:creator>
  <cp:keywords/>
  <dc:description/>
  <cp:lastModifiedBy>Joel Doepker</cp:lastModifiedBy>
  <cp:revision>2</cp:revision>
  <dcterms:created xsi:type="dcterms:W3CDTF">2016-06-15T15:00:00Z</dcterms:created>
  <dcterms:modified xsi:type="dcterms:W3CDTF">2016-06-15T15:00:00Z</dcterms:modified>
</cp:coreProperties>
</file>