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3D6632" w:rsidRPr="00E3267B" w14:paraId="5A8CD7F9" w14:textId="77777777">
        <w:trPr>
          <w:trHeight w:hRule="exact" w:val="787"/>
          <w:jc w:val="center"/>
        </w:trPr>
        <w:tc>
          <w:tcPr>
            <w:tcW w:w="1525" w:type="pct"/>
            <w:tcBorders>
              <w:left w:val="nil"/>
              <w:bottom w:val="double" w:sz="12" w:space="0" w:color="C0C0C0"/>
              <w:right w:val="nil"/>
            </w:tcBorders>
          </w:tcPr>
          <w:p w14:paraId="55CCC1B1" w14:textId="77777777" w:rsidR="003D6632" w:rsidRPr="003D6632" w:rsidRDefault="0058436F" w:rsidP="003D6632">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14:anchorId="32F67E18" wp14:editId="35502AD9">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14:paraId="2B2F8EFA" w14:textId="77777777" w:rsidR="003D6632" w:rsidRPr="00E3267B" w:rsidRDefault="003D6632" w:rsidP="003D6632">
            <w:pPr>
              <w:widowControl/>
              <w:adjustRightInd/>
              <w:jc w:val="right"/>
              <w:rPr>
                <w:rFonts w:ascii="Arial" w:hAnsi="Arial" w:cs="Arial"/>
                <w:b/>
                <w:bCs/>
              </w:rPr>
            </w:pPr>
            <w:r w:rsidRPr="00E3267B">
              <w:rPr>
                <w:rFonts w:ascii="Arial" w:hAnsi="Arial" w:cs="Arial"/>
                <w:b/>
                <w:bCs/>
              </w:rPr>
              <w:t>JOB DESCRIPTION</w:t>
            </w:r>
          </w:p>
        </w:tc>
      </w:tr>
      <w:tr w:rsidR="003D6632" w:rsidRPr="003D6632" w14:paraId="31FF5D29" w14:textId="77777777">
        <w:trPr>
          <w:trHeight w:hRule="exact" w:val="89"/>
          <w:jc w:val="center"/>
        </w:trPr>
        <w:tc>
          <w:tcPr>
            <w:tcW w:w="1525" w:type="pct"/>
            <w:tcBorders>
              <w:top w:val="double" w:sz="12" w:space="0" w:color="C0C0C0"/>
              <w:left w:val="nil"/>
              <w:bottom w:val="nil"/>
              <w:right w:val="nil"/>
            </w:tcBorders>
          </w:tcPr>
          <w:p w14:paraId="68464C69" w14:textId="77777777" w:rsidR="003D6632" w:rsidRPr="003D6632" w:rsidRDefault="003D6632" w:rsidP="003D6632">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14:paraId="6BEE59FE" w14:textId="77777777" w:rsidR="003D6632" w:rsidRPr="003D6632" w:rsidRDefault="003D6632" w:rsidP="003D6632">
            <w:pPr>
              <w:widowControl/>
              <w:adjustRightInd/>
              <w:rPr>
                <w:rFonts w:ascii="Arial" w:hAnsi="Arial" w:cs="Arial"/>
                <w:b/>
                <w:bCs/>
                <w:sz w:val="22"/>
                <w:szCs w:val="22"/>
              </w:rPr>
            </w:pPr>
          </w:p>
        </w:tc>
      </w:tr>
    </w:tbl>
    <w:p w14:paraId="2CA5B959" w14:textId="77777777" w:rsidR="003D6632" w:rsidRPr="003D6632" w:rsidRDefault="003D6632" w:rsidP="003D6632">
      <w:pPr>
        <w:widowControl/>
        <w:adjustRightInd/>
        <w:spacing w:before="72"/>
        <w:rPr>
          <w:rFonts w:ascii="Arial" w:hAnsi="Arial" w:cs="Arial"/>
          <w:b/>
          <w:bCs/>
          <w:sz w:val="22"/>
          <w:szCs w:val="22"/>
        </w:rPr>
      </w:pPr>
    </w:p>
    <w:p w14:paraId="6CC461CC" w14:textId="77777777" w:rsidR="003C1014" w:rsidRPr="009530D0" w:rsidRDefault="003C1014" w:rsidP="007E0244">
      <w:pPr>
        <w:widowControl/>
        <w:adjustRightInd/>
        <w:rPr>
          <w:rFonts w:asciiTheme="minorHAnsi" w:hAnsiTheme="minorHAnsi" w:cstheme="minorHAnsi"/>
          <w:sz w:val="22"/>
          <w:szCs w:val="22"/>
        </w:rPr>
      </w:pPr>
      <w:r w:rsidRPr="009530D0">
        <w:rPr>
          <w:rFonts w:asciiTheme="minorHAnsi" w:hAnsiTheme="minorHAnsi" w:cstheme="minorHAnsi"/>
          <w:b/>
          <w:bCs/>
          <w:sz w:val="22"/>
          <w:szCs w:val="22"/>
        </w:rPr>
        <w:t xml:space="preserve">JOB TITLE: </w:t>
      </w:r>
      <w:r w:rsidRPr="009530D0">
        <w:rPr>
          <w:rFonts w:asciiTheme="minorHAnsi" w:hAnsiTheme="minorHAnsi" w:cstheme="minorHAnsi"/>
          <w:sz w:val="22"/>
          <w:szCs w:val="22"/>
        </w:rPr>
        <w:t>Executive Administrative Assistant</w:t>
      </w:r>
    </w:p>
    <w:p w14:paraId="44E8C07A" w14:textId="77777777" w:rsidR="003C1014" w:rsidRPr="009530D0" w:rsidRDefault="003C1014" w:rsidP="007E0244">
      <w:pPr>
        <w:widowControl/>
        <w:tabs>
          <w:tab w:val="left" w:pos="6834"/>
        </w:tabs>
        <w:adjustRightInd/>
        <w:rPr>
          <w:rFonts w:asciiTheme="minorHAnsi" w:hAnsiTheme="minorHAnsi" w:cstheme="minorHAnsi"/>
          <w:sz w:val="22"/>
          <w:szCs w:val="22"/>
        </w:rPr>
      </w:pPr>
      <w:r w:rsidRPr="009530D0">
        <w:rPr>
          <w:rFonts w:asciiTheme="minorHAnsi" w:hAnsiTheme="minorHAnsi" w:cstheme="minorHAnsi"/>
          <w:b/>
          <w:bCs/>
          <w:sz w:val="22"/>
          <w:szCs w:val="22"/>
        </w:rPr>
        <w:t xml:space="preserve">DEPARTMENT: </w:t>
      </w:r>
      <w:r w:rsidRPr="009530D0">
        <w:rPr>
          <w:rFonts w:asciiTheme="minorHAnsi" w:hAnsiTheme="minorHAnsi" w:cstheme="minorHAnsi"/>
          <w:sz w:val="22"/>
          <w:szCs w:val="22"/>
        </w:rPr>
        <w:t>Instruction</w:t>
      </w:r>
      <w:r w:rsidRPr="009530D0">
        <w:rPr>
          <w:rFonts w:asciiTheme="minorHAnsi" w:hAnsiTheme="minorHAnsi" w:cstheme="minorHAnsi"/>
          <w:sz w:val="22"/>
          <w:szCs w:val="22"/>
        </w:rPr>
        <w:tab/>
      </w:r>
      <w:r w:rsidRPr="009530D0">
        <w:rPr>
          <w:rFonts w:asciiTheme="minorHAnsi" w:hAnsiTheme="minorHAnsi" w:cstheme="minorHAnsi"/>
          <w:b/>
          <w:bCs/>
          <w:sz w:val="22"/>
          <w:szCs w:val="22"/>
        </w:rPr>
        <w:t xml:space="preserve">FLSA: </w:t>
      </w:r>
      <w:r w:rsidRPr="009530D0">
        <w:rPr>
          <w:rFonts w:asciiTheme="minorHAnsi" w:hAnsiTheme="minorHAnsi" w:cstheme="minorHAnsi"/>
          <w:sz w:val="22"/>
          <w:szCs w:val="22"/>
        </w:rPr>
        <w:t>Non-Exempt</w:t>
      </w:r>
    </w:p>
    <w:p w14:paraId="302CDB6B" w14:textId="77777777" w:rsidR="003C1014" w:rsidRPr="009530D0" w:rsidRDefault="003C1014" w:rsidP="007E0244">
      <w:pPr>
        <w:widowControl/>
        <w:tabs>
          <w:tab w:val="left" w:pos="6834"/>
        </w:tabs>
        <w:adjustRightInd/>
        <w:rPr>
          <w:rFonts w:asciiTheme="minorHAnsi" w:hAnsiTheme="minorHAnsi" w:cstheme="minorHAnsi"/>
          <w:bCs/>
          <w:sz w:val="22"/>
          <w:szCs w:val="22"/>
        </w:rPr>
      </w:pPr>
      <w:r w:rsidRPr="009530D0">
        <w:rPr>
          <w:rFonts w:asciiTheme="minorHAnsi" w:hAnsiTheme="minorHAnsi" w:cstheme="minorHAnsi"/>
          <w:b/>
          <w:bCs/>
          <w:sz w:val="22"/>
          <w:szCs w:val="22"/>
        </w:rPr>
        <w:t xml:space="preserve">LOCATION: </w:t>
      </w:r>
      <w:r w:rsidRPr="009530D0">
        <w:rPr>
          <w:rFonts w:asciiTheme="minorHAnsi" w:hAnsiTheme="minorHAnsi" w:cstheme="minorHAnsi"/>
          <w:sz w:val="22"/>
          <w:szCs w:val="22"/>
        </w:rPr>
        <w:t>Union Campus</w:t>
      </w:r>
      <w:r w:rsidRPr="009530D0">
        <w:rPr>
          <w:rFonts w:asciiTheme="minorHAnsi" w:hAnsiTheme="minorHAnsi" w:cstheme="minorHAnsi"/>
          <w:sz w:val="22"/>
          <w:szCs w:val="22"/>
        </w:rPr>
        <w:tab/>
      </w:r>
      <w:r w:rsidRPr="009530D0">
        <w:rPr>
          <w:rFonts w:asciiTheme="minorHAnsi" w:hAnsiTheme="minorHAnsi" w:cstheme="minorHAnsi"/>
          <w:b/>
          <w:bCs/>
          <w:sz w:val="22"/>
          <w:szCs w:val="22"/>
        </w:rPr>
        <w:t>LEVEL:</w:t>
      </w:r>
      <w:r w:rsidR="003D7930" w:rsidRPr="009530D0">
        <w:rPr>
          <w:rFonts w:asciiTheme="minorHAnsi" w:hAnsiTheme="minorHAnsi" w:cstheme="minorHAnsi"/>
          <w:b/>
          <w:bCs/>
          <w:sz w:val="22"/>
          <w:szCs w:val="22"/>
        </w:rPr>
        <w:t xml:space="preserve"> </w:t>
      </w:r>
      <w:r w:rsidR="003D7930" w:rsidRPr="009530D0">
        <w:rPr>
          <w:rFonts w:asciiTheme="minorHAnsi" w:hAnsiTheme="minorHAnsi" w:cstheme="minorHAnsi"/>
          <w:bCs/>
          <w:sz w:val="22"/>
          <w:szCs w:val="22"/>
        </w:rPr>
        <w:t>105</w:t>
      </w:r>
    </w:p>
    <w:p w14:paraId="43EA5C35" w14:textId="09EBDDFE" w:rsidR="003C1014" w:rsidRPr="009530D0" w:rsidRDefault="003C1014" w:rsidP="007E0244">
      <w:pPr>
        <w:widowControl/>
        <w:tabs>
          <w:tab w:val="left" w:pos="6834"/>
        </w:tabs>
        <w:adjustRightInd/>
        <w:rPr>
          <w:rFonts w:asciiTheme="minorHAnsi" w:hAnsiTheme="minorHAnsi" w:cstheme="minorHAnsi"/>
          <w:sz w:val="22"/>
          <w:szCs w:val="22"/>
        </w:rPr>
      </w:pPr>
      <w:r w:rsidRPr="009530D0">
        <w:rPr>
          <w:rFonts w:asciiTheme="minorHAnsi" w:hAnsiTheme="minorHAnsi" w:cstheme="minorHAnsi"/>
          <w:b/>
          <w:bCs/>
          <w:sz w:val="22"/>
          <w:szCs w:val="22"/>
        </w:rPr>
        <w:t xml:space="preserve">REPORTS TO: </w:t>
      </w:r>
      <w:r w:rsidR="0020372A" w:rsidRPr="009530D0">
        <w:rPr>
          <w:rFonts w:asciiTheme="minorHAnsi" w:hAnsiTheme="minorHAnsi" w:cstheme="minorHAnsi"/>
          <w:sz w:val="22"/>
          <w:szCs w:val="22"/>
        </w:rPr>
        <w:t>Vice President</w:t>
      </w:r>
      <w:r w:rsidRPr="009530D0">
        <w:rPr>
          <w:rFonts w:asciiTheme="minorHAnsi" w:hAnsiTheme="minorHAnsi" w:cstheme="minorHAnsi"/>
          <w:sz w:val="22"/>
          <w:szCs w:val="22"/>
        </w:rPr>
        <w:t xml:space="preserve"> of Instruction</w:t>
      </w:r>
      <w:r w:rsidRPr="009530D0">
        <w:rPr>
          <w:rFonts w:asciiTheme="minorHAnsi" w:hAnsiTheme="minorHAnsi" w:cstheme="minorHAnsi"/>
          <w:sz w:val="22"/>
          <w:szCs w:val="22"/>
        </w:rPr>
        <w:tab/>
      </w:r>
      <w:r w:rsidRPr="009530D0">
        <w:rPr>
          <w:rFonts w:asciiTheme="minorHAnsi" w:hAnsiTheme="minorHAnsi" w:cstheme="minorHAnsi"/>
          <w:b/>
          <w:bCs/>
          <w:sz w:val="22"/>
          <w:szCs w:val="22"/>
        </w:rPr>
        <w:t xml:space="preserve">DATE: </w:t>
      </w:r>
      <w:r w:rsidR="004C5F0E" w:rsidRPr="009530D0">
        <w:rPr>
          <w:rFonts w:asciiTheme="minorHAnsi" w:hAnsiTheme="minorHAnsi" w:cstheme="minorHAnsi"/>
          <w:sz w:val="22"/>
          <w:szCs w:val="22"/>
        </w:rPr>
        <w:t>0</w:t>
      </w:r>
      <w:r w:rsidR="007E0244">
        <w:rPr>
          <w:rFonts w:asciiTheme="minorHAnsi" w:hAnsiTheme="minorHAnsi" w:cstheme="minorHAnsi"/>
          <w:sz w:val="22"/>
          <w:szCs w:val="22"/>
        </w:rPr>
        <w:t>8</w:t>
      </w:r>
      <w:r w:rsidR="004C5F0E" w:rsidRPr="009530D0">
        <w:rPr>
          <w:rFonts w:asciiTheme="minorHAnsi" w:hAnsiTheme="minorHAnsi" w:cstheme="minorHAnsi"/>
          <w:sz w:val="22"/>
          <w:szCs w:val="22"/>
        </w:rPr>
        <w:t>/0</w:t>
      </w:r>
      <w:r w:rsidR="00764955">
        <w:rPr>
          <w:rFonts w:asciiTheme="minorHAnsi" w:hAnsiTheme="minorHAnsi" w:cstheme="minorHAnsi"/>
          <w:sz w:val="22"/>
          <w:szCs w:val="22"/>
        </w:rPr>
        <w:t>8</w:t>
      </w:r>
      <w:bookmarkStart w:id="0" w:name="_GoBack"/>
      <w:bookmarkEnd w:id="0"/>
      <w:r w:rsidR="004C5F0E" w:rsidRPr="009530D0">
        <w:rPr>
          <w:rFonts w:asciiTheme="minorHAnsi" w:hAnsiTheme="minorHAnsi" w:cstheme="minorHAnsi"/>
          <w:sz w:val="22"/>
          <w:szCs w:val="22"/>
        </w:rPr>
        <w:t>/1</w:t>
      </w:r>
      <w:r w:rsidR="007E0244">
        <w:rPr>
          <w:rFonts w:asciiTheme="minorHAnsi" w:hAnsiTheme="minorHAnsi" w:cstheme="minorHAnsi"/>
          <w:sz w:val="22"/>
          <w:szCs w:val="22"/>
        </w:rPr>
        <w:t>6</w:t>
      </w:r>
    </w:p>
    <w:p w14:paraId="10E029E9" w14:textId="77777777" w:rsidR="008D4B57" w:rsidRPr="009530D0" w:rsidRDefault="003C1014" w:rsidP="00E3267B">
      <w:pPr>
        <w:widowControl/>
        <w:adjustRightInd/>
        <w:spacing w:before="360"/>
        <w:jc w:val="both"/>
        <w:rPr>
          <w:rFonts w:asciiTheme="minorHAnsi" w:hAnsiTheme="minorHAnsi" w:cstheme="minorHAnsi"/>
          <w:sz w:val="22"/>
          <w:szCs w:val="22"/>
        </w:rPr>
      </w:pPr>
      <w:r w:rsidRPr="009530D0">
        <w:rPr>
          <w:rFonts w:asciiTheme="minorHAnsi" w:hAnsiTheme="minorHAnsi" w:cstheme="minorHAnsi"/>
          <w:b/>
          <w:bCs/>
          <w:sz w:val="22"/>
          <w:szCs w:val="22"/>
        </w:rPr>
        <w:t xml:space="preserve">POSITION SUMMARY: </w:t>
      </w:r>
      <w:r w:rsidR="008D4B57" w:rsidRPr="009530D0">
        <w:rPr>
          <w:rFonts w:asciiTheme="minorHAnsi" w:hAnsiTheme="minorHAnsi" w:cstheme="minorHAnsi"/>
          <w:sz w:val="22"/>
          <w:szCs w:val="22"/>
        </w:rPr>
        <w:t xml:space="preserve">Provide varied and advanced administrative support to the </w:t>
      </w:r>
      <w:r w:rsidR="0020372A" w:rsidRPr="009530D0">
        <w:rPr>
          <w:rFonts w:asciiTheme="minorHAnsi" w:hAnsiTheme="minorHAnsi" w:cstheme="minorHAnsi"/>
          <w:sz w:val="22"/>
          <w:szCs w:val="22"/>
        </w:rPr>
        <w:t>Vice President</w:t>
      </w:r>
      <w:r w:rsidR="008D4B57" w:rsidRPr="009530D0">
        <w:rPr>
          <w:rFonts w:asciiTheme="minorHAnsi" w:hAnsiTheme="minorHAnsi" w:cstheme="minorHAnsi"/>
          <w:sz w:val="22"/>
          <w:szCs w:val="22"/>
        </w:rPr>
        <w:t xml:space="preserve"> of </w:t>
      </w:r>
      <w:r w:rsidR="00730780" w:rsidRPr="009530D0">
        <w:rPr>
          <w:rFonts w:asciiTheme="minorHAnsi" w:hAnsiTheme="minorHAnsi" w:cstheme="minorHAnsi"/>
          <w:sz w:val="22"/>
          <w:szCs w:val="22"/>
        </w:rPr>
        <w:t>Instruction</w:t>
      </w:r>
      <w:r w:rsidR="008D4B57" w:rsidRPr="009530D0">
        <w:rPr>
          <w:rFonts w:asciiTheme="minorHAnsi" w:hAnsiTheme="minorHAnsi" w:cstheme="minorHAnsi"/>
          <w:sz w:val="22"/>
          <w:szCs w:val="22"/>
        </w:rPr>
        <w:t>, managing the day-to-day activities of the office; also required to use a considerable degree of independence and discretion, exercise sound judgment in the performance of the assigned duties.</w:t>
      </w:r>
    </w:p>
    <w:p w14:paraId="02B47C28" w14:textId="17C8C0EE" w:rsidR="009530D0" w:rsidRPr="009530D0" w:rsidRDefault="009530D0" w:rsidP="00E3267B">
      <w:pPr>
        <w:widowControl/>
        <w:adjustRightInd/>
        <w:spacing w:before="240"/>
        <w:rPr>
          <w:rFonts w:asciiTheme="minorHAnsi" w:hAnsiTheme="minorHAnsi" w:cstheme="minorHAnsi"/>
          <w:sz w:val="22"/>
          <w:szCs w:val="22"/>
        </w:rPr>
      </w:pPr>
      <w:r w:rsidRPr="009530D0">
        <w:rPr>
          <w:rFonts w:asciiTheme="minorHAnsi" w:hAnsiTheme="minorHAnsi" w:cstheme="minorHAnsi"/>
          <w:b/>
          <w:bCs/>
          <w:sz w:val="22"/>
          <w:szCs w:val="22"/>
        </w:rPr>
        <w:t>EDUCATION, EXPERIENCE, and LICENSES/CERTIFICATIONS:</w:t>
      </w:r>
      <w:r w:rsidRPr="009530D0">
        <w:rPr>
          <w:rFonts w:asciiTheme="minorHAnsi" w:hAnsiTheme="minorHAnsi" w:cstheme="minorHAnsi"/>
          <w:b/>
          <w:bCs/>
          <w:sz w:val="21"/>
          <w:szCs w:val="21"/>
        </w:rPr>
        <w:t xml:space="preserve"> </w:t>
      </w:r>
      <w:r w:rsidRPr="009530D0">
        <w:rPr>
          <w:rFonts w:asciiTheme="minorHAnsi" w:hAnsiTheme="minorHAnsi" w:cstheme="minorHAnsi"/>
          <w:i/>
        </w:rPr>
        <w:t>(A comparable amount of training, education or experience may be substituted for the minimum qualifications.)</w:t>
      </w:r>
      <w:r w:rsidRPr="009530D0">
        <w:rPr>
          <w:rFonts w:asciiTheme="minorHAnsi" w:hAnsiTheme="minorHAnsi" w:cstheme="minorHAnsi"/>
          <w:i/>
          <w:sz w:val="21"/>
          <w:szCs w:val="21"/>
        </w:rPr>
        <w:t xml:space="preserve"> </w:t>
      </w:r>
      <w:r w:rsidRPr="009530D0">
        <w:rPr>
          <w:rFonts w:asciiTheme="minorHAnsi" w:hAnsiTheme="minorHAnsi" w:cstheme="minorHAnsi"/>
          <w:sz w:val="22"/>
          <w:szCs w:val="22"/>
        </w:rPr>
        <w:t>Completion of Associate’s degree</w:t>
      </w:r>
      <w:r>
        <w:rPr>
          <w:rFonts w:asciiTheme="minorHAnsi" w:hAnsiTheme="minorHAnsi" w:cstheme="minorHAnsi"/>
          <w:sz w:val="22"/>
          <w:szCs w:val="22"/>
        </w:rPr>
        <w:t xml:space="preserve">; </w:t>
      </w:r>
      <w:r w:rsidR="00626AEA">
        <w:rPr>
          <w:rFonts w:asciiTheme="minorHAnsi" w:hAnsiTheme="minorHAnsi" w:cstheme="minorHAnsi"/>
          <w:sz w:val="22"/>
          <w:szCs w:val="22"/>
        </w:rPr>
        <w:t>three to five</w:t>
      </w:r>
      <w:r w:rsidRPr="009530D0">
        <w:rPr>
          <w:rFonts w:asciiTheme="minorHAnsi" w:hAnsiTheme="minorHAnsi" w:cstheme="minorHAnsi"/>
          <w:sz w:val="22"/>
          <w:szCs w:val="22"/>
        </w:rPr>
        <w:t xml:space="preserve"> years related experience.</w:t>
      </w:r>
    </w:p>
    <w:p w14:paraId="610BB9F6" w14:textId="3A6C72A2" w:rsidR="009530D0" w:rsidRPr="009530D0" w:rsidRDefault="009530D0" w:rsidP="009530D0">
      <w:pPr>
        <w:adjustRightInd/>
        <w:spacing w:before="240"/>
        <w:rPr>
          <w:rFonts w:ascii="Arial" w:hAnsi="Arial" w:cs="Arial"/>
          <w:bCs/>
          <w:i/>
        </w:rPr>
      </w:pPr>
      <w:r w:rsidRPr="009530D0">
        <w:rPr>
          <w:rFonts w:ascii="Calibri" w:hAnsi="Calibri" w:cs="Calibri"/>
          <w:b/>
          <w:bCs/>
          <w:sz w:val="22"/>
          <w:szCs w:val="22"/>
        </w:rPr>
        <w:t xml:space="preserve">ESSENTIAL TASKS: </w:t>
      </w:r>
      <w:r w:rsidR="00626AEA" w:rsidRPr="00626AEA">
        <w:rPr>
          <w:rFonts w:ascii="Calibri" w:hAnsi="Calibri" w:cs="Calibri"/>
          <w:bCs/>
          <w:sz w:val="22"/>
          <w:szCs w:val="22"/>
        </w:rPr>
        <w:t>(</w:t>
      </w:r>
      <w:r w:rsidRPr="009530D0">
        <w:rPr>
          <w:rFonts w:ascii="Calibri" w:hAnsi="Calibri" w:cs="Calibri"/>
          <w:bCs/>
          <w:i/>
        </w:rPr>
        <w:t>Employee must be able to perform the following essential functions to the satisfaction of the employee’s supervisor</w:t>
      </w:r>
      <w:r w:rsidRPr="009530D0">
        <w:rPr>
          <w:rFonts w:ascii="Arial" w:hAnsi="Arial" w:cs="Arial"/>
          <w:bCs/>
          <w:i/>
        </w:rPr>
        <w:t>.</w:t>
      </w:r>
      <w:r w:rsidR="00626AEA">
        <w:rPr>
          <w:rFonts w:ascii="Arial" w:hAnsi="Arial" w:cs="Arial"/>
          <w:bCs/>
          <w:i/>
        </w:rPr>
        <w:t>)</w:t>
      </w:r>
    </w:p>
    <w:p w14:paraId="19E9EB63" w14:textId="77777777" w:rsidR="003C1014" w:rsidRPr="009530D0" w:rsidRDefault="003C1014" w:rsidP="003D6632">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Manage the day</w:t>
      </w:r>
      <w:r w:rsidR="009530D0">
        <w:rPr>
          <w:rFonts w:asciiTheme="minorHAnsi" w:hAnsiTheme="minorHAnsi" w:cstheme="minorHAnsi"/>
          <w:sz w:val="22"/>
          <w:szCs w:val="22"/>
        </w:rPr>
        <w:t>-</w:t>
      </w:r>
      <w:r w:rsidRPr="009530D0">
        <w:rPr>
          <w:rFonts w:asciiTheme="minorHAnsi" w:hAnsiTheme="minorHAnsi" w:cstheme="minorHAnsi"/>
          <w:sz w:val="22"/>
          <w:szCs w:val="22"/>
        </w:rPr>
        <w:t>to</w:t>
      </w:r>
      <w:r w:rsidR="009530D0">
        <w:rPr>
          <w:rFonts w:asciiTheme="minorHAnsi" w:hAnsiTheme="minorHAnsi" w:cstheme="minorHAnsi"/>
          <w:sz w:val="22"/>
          <w:szCs w:val="22"/>
        </w:rPr>
        <w:t>-</w:t>
      </w:r>
      <w:r w:rsidRPr="009530D0">
        <w:rPr>
          <w:rFonts w:asciiTheme="minorHAnsi" w:hAnsiTheme="minorHAnsi" w:cstheme="minorHAnsi"/>
          <w:sz w:val="22"/>
          <w:szCs w:val="22"/>
        </w:rPr>
        <w:t>day activities of the office, maintaining files, telephone and mailing lists, and necessary office supplies, and monitoring office expenditures to assure purchases are within budget.</w:t>
      </w:r>
    </w:p>
    <w:p w14:paraId="3DF7F75A" w14:textId="77777777" w:rsidR="00C13CB5" w:rsidRPr="009530D0" w:rsidRDefault="00C13CB5" w:rsidP="00C13CB5">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Plan, organize, and attend to administrative detail on special assignments and projects assigned which includes creating &amp; maintaining special databases, gathering data, compiling statistics which may include making appropriate calculations, preparing reports, graphs &amp; charts</w:t>
      </w:r>
      <w:r w:rsidR="00E3267B">
        <w:rPr>
          <w:rFonts w:asciiTheme="minorHAnsi" w:hAnsiTheme="minorHAnsi" w:cstheme="minorHAnsi"/>
          <w:sz w:val="22"/>
          <w:szCs w:val="22"/>
        </w:rPr>
        <w:t xml:space="preserve">, updating </w:t>
      </w:r>
      <w:r w:rsidR="0032332C">
        <w:rPr>
          <w:rFonts w:asciiTheme="minorHAnsi" w:hAnsiTheme="minorHAnsi" w:cstheme="minorHAnsi"/>
          <w:sz w:val="22"/>
          <w:szCs w:val="22"/>
        </w:rPr>
        <w:t xml:space="preserve">faculty and adjunct </w:t>
      </w:r>
      <w:r w:rsidR="00E3267B">
        <w:rPr>
          <w:rFonts w:asciiTheme="minorHAnsi" w:hAnsiTheme="minorHAnsi" w:cstheme="minorHAnsi"/>
          <w:sz w:val="22"/>
          <w:szCs w:val="22"/>
        </w:rPr>
        <w:t>handbooks</w:t>
      </w:r>
      <w:r w:rsidRPr="009530D0">
        <w:rPr>
          <w:rFonts w:asciiTheme="minorHAnsi" w:hAnsiTheme="minorHAnsi" w:cstheme="minorHAnsi"/>
          <w:sz w:val="22"/>
          <w:szCs w:val="22"/>
        </w:rPr>
        <w:t>.</w:t>
      </w:r>
    </w:p>
    <w:p w14:paraId="6CD90EFC" w14:textId="77777777" w:rsidR="00854469" w:rsidRPr="009530D0" w:rsidRDefault="00854469" w:rsidP="00854469">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 xml:space="preserve">Prepare minutes, formal reports, and other documents for internal and external groups and organizations in which the </w:t>
      </w:r>
      <w:r w:rsidR="00C13CB5" w:rsidRPr="009530D0">
        <w:rPr>
          <w:rFonts w:asciiTheme="minorHAnsi" w:hAnsiTheme="minorHAnsi" w:cstheme="minorHAnsi"/>
          <w:sz w:val="22"/>
          <w:szCs w:val="22"/>
        </w:rPr>
        <w:t>Vice President</w:t>
      </w:r>
      <w:r w:rsidRPr="009530D0">
        <w:rPr>
          <w:rFonts w:asciiTheme="minorHAnsi" w:hAnsiTheme="minorHAnsi" w:cstheme="minorHAnsi"/>
          <w:sz w:val="22"/>
          <w:szCs w:val="22"/>
        </w:rPr>
        <w:t xml:space="preserve"> is involved.</w:t>
      </w:r>
    </w:p>
    <w:p w14:paraId="5E20CAD6" w14:textId="77777777" w:rsidR="003C1014" w:rsidRPr="009530D0" w:rsidRDefault="003C1014" w:rsidP="003D6632">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Receive and assist visitors and telephone callers, referring them to other offices if appropriate.</w:t>
      </w:r>
    </w:p>
    <w:p w14:paraId="2B126629" w14:textId="77777777" w:rsidR="003C1014" w:rsidRPr="009530D0" w:rsidRDefault="003C1014" w:rsidP="003D6632">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 xml:space="preserve">Evaluate all incoming correspondence, determining which matters require the </w:t>
      </w:r>
      <w:r w:rsidR="00C13CB5" w:rsidRPr="009530D0">
        <w:rPr>
          <w:rFonts w:asciiTheme="minorHAnsi" w:hAnsiTheme="minorHAnsi" w:cstheme="minorHAnsi"/>
          <w:sz w:val="22"/>
          <w:szCs w:val="22"/>
        </w:rPr>
        <w:t>Vice President’s</w:t>
      </w:r>
      <w:r w:rsidRPr="009530D0">
        <w:rPr>
          <w:rFonts w:asciiTheme="minorHAnsi" w:hAnsiTheme="minorHAnsi" w:cstheme="minorHAnsi"/>
          <w:sz w:val="22"/>
          <w:szCs w:val="22"/>
        </w:rPr>
        <w:t xml:space="preserve"> attention, marking important sections, drafting replies, gathering appropriate background material, acknowledging correspondence in the absence of the </w:t>
      </w:r>
      <w:r w:rsidR="00C13CB5" w:rsidRPr="009530D0">
        <w:rPr>
          <w:rFonts w:asciiTheme="minorHAnsi" w:hAnsiTheme="minorHAnsi" w:cstheme="minorHAnsi"/>
          <w:sz w:val="22"/>
          <w:szCs w:val="22"/>
        </w:rPr>
        <w:t>Vice President</w:t>
      </w:r>
      <w:r w:rsidR="000A2049" w:rsidRPr="009530D0">
        <w:rPr>
          <w:rFonts w:asciiTheme="minorHAnsi" w:hAnsiTheme="minorHAnsi" w:cstheme="minorHAnsi"/>
          <w:sz w:val="22"/>
          <w:szCs w:val="22"/>
        </w:rPr>
        <w:t>.</w:t>
      </w:r>
    </w:p>
    <w:p w14:paraId="7BE5F461" w14:textId="77777777" w:rsidR="00E409DB" w:rsidRPr="009530D0" w:rsidRDefault="00E409DB" w:rsidP="00E409DB">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Initiate and process forms such as purchase orders, personnel requisitions, travel authorization forms, supply requisitions, printing requests, travel expense reimbursements.</w:t>
      </w:r>
    </w:p>
    <w:p w14:paraId="3FDD2400" w14:textId="77777777" w:rsidR="00C13CB5" w:rsidRPr="009530D0" w:rsidRDefault="00C13CB5" w:rsidP="00C13CB5">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Keep the Vice President’s calendar current with various appointments and meetings, reserving conference rooms and mak</w:t>
      </w:r>
      <w:r w:rsidR="009530D0">
        <w:rPr>
          <w:rFonts w:asciiTheme="minorHAnsi" w:hAnsiTheme="minorHAnsi" w:cstheme="minorHAnsi"/>
          <w:sz w:val="22"/>
          <w:szCs w:val="22"/>
        </w:rPr>
        <w:t>e</w:t>
      </w:r>
      <w:r w:rsidRPr="009530D0">
        <w:rPr>
          <w:rFonts w:asciiTheme="minorHAnsi" w:hAnsiTheme="minorHAnsi" w:cstheme="minorHAnsi"/>
          <w:sz w:val="22"/>
          <w:szCs w:val="22"/>
        </w:rPr>
        <w:t xml:space="preserve"> other necessary arrangements, organizing materials, and sending out meeting notices.</w:t>
      </w:r>
    </w:p>
    <w:p w14:paraId="21BAEA18" w14:textId="77777777" w:rsidR="009530D0" w:rsidRDefault="009530D0" w:rsidP="003D6632">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Make necessary travel arrangements as requested.</w:t>
      </w:r>
    </w:p>
    <w:p w14:paraId="1AB3693F" w14:textId="77777777" w:rsidR="003C1014" w:rsidRPr="009530D0" w:rsidRDefault="003C1014" w:rsidP="003D6632">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Handle complaints and conflicts diplomatically, using perceptive judgment and discretion to diffuse potentially volatile situations as required.</w:t>
      </w:r>
    </w:p>
    <w:p w14:paraId="6FD95726" w14:textId="77777777" w:rsidR="003C1014" w:rsidRPr="009530D0" w:rsidRDefault="003C1014" w:rsidP="003D6632">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 xml:space="preserve">Cooperate effectively with other employees in carrying out the </w:t>
      </w:r>
      <w:r w:rsidR="00C13CB5" w:rsidRPr="009530D0">
        <w:rPr>
          <w:rFonts w:asciiTheme="minorHAnsi" w:hAnsiTheme="minorHAnsi" w:cstheme="minorHAnsi"/>
          <w:sz w:val="22"/>
          <w:szCs w:val="22"/>
        </w:rPr>
        <w:t>Vice President</w:t>
      </w:r>
      <w:r w:rsidRPr="009530D0">
        <w:rPr>
          <w:rFonts w:asciiTheme="minorHAnsi" w:hAnsiTheme="minorHAnsi" w:cstheme="minorHAnsi"/>
          <w:sz w:val="22"/>
          <w:szCs w:val="22"/>
        </w:rPr>
        <w:t xml:space="preserve">'s instructions, transmitting information accurately and tactfully, and taking initiative when appropriate to resolve issues in the </w:t>
      </w:r>
      <w:r w:rsidR="00C13CB5" w:rsidRPr="009530D0">
        <w:rPr>
          <w:rFonts w:asciiTheme="minorHAnsi" w:hAnsiTheme="minorHAnsi" w:cstheme="minorHAnsi"/>
          <w:sz w:val="22"/>
          <w:szCs w:val="22"/>
        </w:rPr>
        <w:t>Vice President</w:t>
      </w:r>
      <w:r w:rsidRPr="009530D0">
        <w:rPr>
          <w:rFonts w:asciiTheme="minorHAnsi" w:hAnsiTheme="minorHAnsi" w:cstheme="minorHAnsi"/>
          <w:sz w:val="22"/>
          <w:szCs w:val="22"/>
        </w:rPr>
        <w:t>’s absence.</w:t>
      </w:r>
    </w:p>
    <w:p w14:paraId="7FF12EA8" w14:textId="77777777" w:rsidR="003C1014" w:rsidRPr="009530D0" w:rsidRDefault="003C1014" w:rsidP="003D6632">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Prepare special board agenda items and coordinate all agenda items and assure completion for board meeting deadlines.</w:t>
      </w:r>
    </w:p>
    <w:p w14:paraId="6297EBEC" w14:textId="77777777" w:rsidR="00DE5B7D" w:rsidRPr="009530D0" w:rsidRDefault="00DE5B7D" w:rsidP="003D6632">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 xml:space="preserve">Maintain confidentiality in all matters related to the </w:t>
      </w:r>
      <w:r w:rsidR="0020372A" w:rsidRPr="009530D0">
        <w:rPr>
          <w:rFonts w:asciiTheme="minorHAnsi" w:hAnsiTheme="minorHAnsi" w:cstheme="minorHAnsi"/>
          <w:sz w:val="22"/>
          <w:szCs w:val="22"/>
        </w:rPr>
        <w:t>Vice President</w:t>
      </w:r>
      <w:r w:rsidR="00D573A9" w:rsidRPr="009530D0">
        <w:rPr>
          <w:rFonts w:asciiTheme="minorHAnsi" w:hAnsiTheme="minorHAnsi" w:cstheme="minorHAnsi"/>
          <w:sz w:val="22"/>
          <w:szCs w:val="22"/>
        </w:rPr>
        <w:t>, division, and college</w:t>
      </w:r>
      <w:r w:rsidRPr="009530D0">
        <w:rPr>
          <w:rFonts w:asciiTheme="minorHAnsi" w:hAnsiTheme="minorHAnsi" w:cstheme="minorHAnsi"/>
          <w:sz w:val="22"/>
          <w:szCs w:val="22"/>
        </w:rPr>
        <w:t xml:space="preserve"> including organizational plans and personnel matters.</w:t>
      </w:r>
    </w:p>
    <w:p w14:paraId="7942B78A" w14:textId="2C0592F8" w:rsidR="003C1014" w:rsidRPr="009530D0" w:rsidRDefault="007701C7" w:rsidP="003D6632">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V</w:t>
      </w:r>
      <w:r w:rsidR="003C1014" w:rsidRPr="009530D0">
        <w:rPr>
          <w:rFonts w:asciiTheme="minorHAnsi" w:hAnsiTheme="minorHAnsi" w:cstheme="minorHAnsi"/>
          <w:sz w:val="22"/>
          <w:szCs w:val="22"/>
        </w:rPr>
        <w:t>e</w:t>
      </w:r>
      <w:r w:rsidRPr="009530D0">
        <w:rPr>
          <w:rFonts w:asciiTheme="minorHAnsi" w:hAnsiTheme="minorHAnsi" w:cstheme="minorHAnsi"/>
          <w:sz w:val="22"/>
          <w:szCs w:val="22"/>
        </w:rPr>
        <w:t xml:space="preserve">rify </w:t>
      </w:r>
      <w:r w:rsidR="003C1014" w:rsidRPr="009530D0">
        <w:rPr>
          <w:rFonts w:asciiTheme="minorHAnsi" w:hAnsiTheme="minorHAnsi" w:cstheme="minorHAnsi"/>
          <w:sz w:val="22"/>
          <w:szCs w:val="22"/>
        </w:rPr>
        <w:t>class schedules and calendars, room assignments</w:t>
      </w:r>
      <w:r w:rsidR="00966A9B" w:rsidRPr="009530D0">
        <w:rPr>
          <w:rFonts w:asciiTheme="minorHAnsi" w:hAnsiTheme="minorHAnsi" w:cstheme="minorHAnsi"/>
          <w:sz w:val="22"/>
          <w:szCs w:val="22"/>
        </w:rPr>
        <w:t>,</w:t>
      </w:r>
      <w:r w:rsidR="003C1014" w:rsidRPr="009530D0">
        <w:rPr>
          <w:rFonts w:asciiTheme="minorHAnsi" w:hAnsiTheme="minorHAnsi" w:cstheme="minorHAnsi"/>
          <w:sz w:val="22"/>
          <w:szCs w:val="22"/>
        </w:rPr>
        <w:t xml:space="preserve"> etc.</w:t>
      </w:r>
    </w:p>
    <w:p w14:paraId="0F881E2D" w14:textId="77777777" w:rsidR="00393772" w:rsidRDefault="007701C7" w:rsidP="00393772">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Review</w:t>
      </w:r>
      <w:r w:rsidR="00393772" w:rsidRPr="009530D0">
        <w:rPr>
          <w:rFonts w:asciiTheme="minorHAnsi" w:hAnsiTheme="minorHAnsi" w:cstheme="minorHAnsi"/>
          <w:sz w:val="22"/>
          <w:szCs w:val="22"/>
        </w:rPr>
        <w:t xml:space="preserve"> and prepare student files for consideration</w:t>
      </w:r>
      <w:r w:rsidR="0020372A" w:rsidRPr="009530D0">
        <w:rPr>
          <w:rFonts w:asciiTheme="minorHAnsi" w:hAnsiTheme="minorHAnsi" w:cstheme="minorHAnsi"/>
          <w:sz w:val="22"/>
          <w:szCs w:val="22"/>
        </w:rPr>
        <w:t>.</w:t>
      </w:r>
    </w:p>
    <w:p w14:paraId="73FA4D55" w14:textId="77777777" w:rsidR="00393772" w:rsidRPr="00C75CCB" w:rsidRDefault="007701C7" w:rsidP="00966A9B">
      <w:pPr>
        <w:widowControl/>
        <w:numPr>
          <w:ilvl w:val="0"/>
          <w:numId w:val="2"/>
        </w:numPr>
        <w:suppressAutoHyphens/>
        <w:adjustRightInd/>
        <w:jc w:val="both"/>
        <w:rPr>
          <w:rFonts w:asciiTheme="minorHAnsi" w:hAnsiTheme="minorHAnsi" w:cstheme="minorHAnsi"/>
          <w:b/>
          <w:sz w:val="22"/>
          <w:szCs w:val="22"/>
        </w:rPr>
      </w:pPr>
      <w:r w:rsidRPr="009530D0">
        <w:rPr>
          <w:rFonts w:asciiTheme="minorHAnsi" w:hAnsiTheme="minorHAnsi" w:cstheme="minorHAnsi"/>
          <w:sz w:val="22"/>
          <w:szCs w:val="22"/>
        </w:rPr>
        <w:t>Handle</w:t>
      </w:r>
      <w:r w:rsidR="00853C1A" w:rsidRPr="009530D0">
        <w:rPr>
          <w:rFonts w:asciiTheme="minorHAnsi" w:hAnsiTheme="minorHAnsi" w:cstheme="minorHAnsi"/>
          <w:sz w:val="22"/>
          <w:szCs w:val="22"/>
        </w:rPr>
        <w:t xml:space="preserve"> all faculty requests for class s</w:t>
      </w:r>
      <w:r w:rsidR="00393772" w:rsidRPr="009530D0">
        <w:rPr>
          <w:rFonts w:asciiTheme="minorHAnsi" w:hAnsiTheme="minorHAnsi" w:cstheme="minorHAnsi"/>
          <w:sz w:val="22"/>
          <w:szCs w:val="22"/>
        </w:rPr>
        <w:t>chedule modification</w:t>
      </w:r>
      <w:r w:rsidR="00853C1A" w:rsidRPr="009530D0">
        <w:rPr>
          <w:rFonts w:asciiTheme="minorHAnsi" w:hAnsiTheme="minorHAnsi" w:cstheme="minorHAnsi"/>
          <w:sz w:val="22"/>
          <w:szCs w:val="22"/>
        </w:rPr>
        <w:t>s.</w:t>
      </w:r>
      <w:r w:rsidR="00966A9B" w:rsidRPr="009530D0">
        <w:rPr>
          <w:rFonts w:asciiTheme="minorHAnsi" w:hAnsiTheme="minorHAnsi" w:cstheme="minorHAnsi"/>
          <w:sz w:val="22"/>
          <w:szCs w:val="22"/>
        </w:rPr>
        <w:t xml:space="preserve">  </w:t>
      </w:r>
    </w:p>
    <w:p w14:paraId="10BD486A" w14:textId="77777777" w:rsidR="00C75CCB" w:rsidRPr="009530D0" w:rsidRDefault="00C75CCB" w:rsidP="00C75CCB">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Adjustment of hours involving evening and/or weekend work may be required.</w:t>
      </w:r>
    </w:p>
    <w:p w14:paraId="64759D6E" w14:textId="77777777" w:rsidR="007E0244" w:rsidRPr="00C24B4B" w:rsidRDefault="007E0244" w:rsidP="007E0244">
      <w:pPr>
        <w:pStyle w:val="ListParagraph"/>
        <w:widowControl/>
        <w:numPr>
          <w:ilvl w:val="0"/>
          <w:numId w:val="2"/>
        </w:numPr>
        <w:suppressAutoHyphens/>
        <w:adjustRightInd/>
        <w:jc w:val="both"/>
        <w:rPr>
          <w:rFonts w:ascii="Calibri" w:hAnsi="Calibri" w:cs="Arial"/>
          <w:sz w:val="22"/>
          <w:szCs w:val="22"/>
        </w:rPr>
      </w:pPr>
      <w:r w:rsidRPr="00C24B4B">
        <w:rPr>
          <w:rFonts w:ascii="Calibri" w:hAnsi="Calibri" w:cs="Arial"/>
          <w:sz w:val="22"/>
          <w:szCs w:val="22"/>
        </w:rPr>
        <w:t>Communicate effectively in a professional, tactful and courteous manner with students, employees, faculty and the general public.</w:t>
      </w:r>
    </w:p>
    <w:p w14:paraId="0F256001" w14:textId="77777777" w:rsidR="007E0244" w:rsidRPr="009530D0" w:rsidRDefault="007E0244" w:rsidP="007E0244">
      <w:pPr>
        <w:widowControl/>
        <w:numPr>
          <w:ilvl w:val="0"/>
          <w:numId w:val="2"/>
        </w:numPr>
        <w:suppressAutoHyphens/>
        <w:adjustRightInd/>
        <w:jc w:val="both"/>
        <w:rPr>
          <w:rFonts w:asciiTheme="minorHAnsi" w:hAnsiTheme="minorHAnsi" w:cstheme="minorHAnsi"/>
          <w:i/>
          <w:sz w:val="22"/>
          <w:szCs w:val="22"/>
        </w:rPr>
      </w:pPr>
      <w:r w:rsidRPr="009530D0">
        <w:rPr>
          <w:rFonts w:asciiTheme="minorHAnsi" w:hAnsiTheme="minorHAnsi" w:cstheme="minorHAnsi"/>
          <w:bCs/>
          <w:sz w:val="22"/>
          <w:szCs w:val="22"/>
        </w:rPr>
        <w:t>Ensure that all activities are conducted within the established guidelines of the Family Educational Rights and Privacy Act (FERPA).</w:t>
      </w:r>
    </w:p>
    <w:p w14:paraId="27E0AE14" w14:textId="77777777" w:rsidR="004E304D" w:rsidRPr="009530D0" w:rsidRDefault="004E304D" w:rsidP="004E304D">
      <w:pPr>
        <w:widowControl/>
        <w:numPr>
          <w:ilvl w:val="0"/>
          <w:numId w:val="2"/>
        </w:numPr>
        <w:suppressAutoHyphens/>
        <w:adjustRightInd/>
        <w:jc w:val="both"/>
        <w:rPr>
          <w:rFonts w:asciiTheme="minorHAnsi" w:hAnsiTheme="minorHAnsi" w:cstheme="minorHAnsi"/>
          <w:sz w:val="22"/>
          <w:szCs w:val="22"/>
        </w:rPr>
      </w:pPr>
      <w:r w:rsidRPr="009530D0">
        <w:rPr>
          <w:rFonts w:asciiTheme="minorHAnsi" w:hAnsiTheme="minorHAnsi" w:cstheme="minorHAnsi"/>
          <w:sz w:val="22"/>
          <w:szCs w:val="22"/>
        </w:rPr>
        <w:t>Perform assigned responsibilities, duties, and tasks according to established practices, procedures, techniques, and standards in a safe manner and with minimal supervision.</w:t>
      </w:r>
    </w:p>
    <w:p w14:paraId="5B47E974" w14:textId="77777777" w:rsidR="00F2335E" w:rsidRDefault="00F2335E" w:rsidP="00F2335E">
      <w:pPr>
        <w:rPr>
          <w:rFonts w:ascii="Calibri" w:hAnsi="Calibri"/>
          <w:b/>
          <w:bCs/>
          <w:sz w:val="22"/>
          <w:szCs w:val="22"/>
        </w:rPr>
      </w:pPr>
    </w:p>
    <w:p w14:paraId="6CE3F222" w14:textId="77777777" w:rsidR="00764955" w:rsidRDefault="00764955" w:rsidP="00F2335E">
      <w:pPr>
        <w:rPr>
          <w:rFonts w:ascii="Calibri" w:hAnsi="Calibri"/>
          <w:b/>
          <w:bCs/>
          <w:sz w:val="22"/>
          <w:szCs w:val="22"/>
        </w:rPr>
      </w:pPr>
    </w:p>
    <w:p w14:paraId="7FCCEB79" w14:textId="77777777" w:rsidR="00764955" w:rsidRDefault="00764955" w:rsidP="00F2335E">
      <w:pPr>
        <w:rPr>
          <w:rFonts w:ascii="Calibri" w:hAnsi="Calibri"/>
          <w:b/>
          <w:bCs/>
          <w:sz w:val="22"/>
          <w:szCs w:val="22"/>
        </w:rPr>
      </w:pPr>
    </w:p>
    <w:p w14:paraId="319F2784" w14:textId="77777777" w:rsidR="00F2335E" w:rsidRPr="002F1804" w:rsidRDefault="00F2335E" w:rsidP="00F2335E">
      <w:pPr>
        <w:rPr>
          <w:rFonts w:ascii="Calibri" w:hAnsi="Calibri"/>
          <w:b/>
          <w:bCs/>
          <w:sz w:val="22"/>
          <w:szCs w:val="22"/>
        </w:rPr>
      </w:pPr>
      <w:r w:rsidRPr="002F1804">
        <w:rPr>
          <w:rFonts w:ascii="Calibri" w:hAnsi="Calibri"/>
          <w:b/>
          <w:bCs/>
          <w:sz w:val="22"/>
          <w:szCs w:val="22"/>
        </w:rPr>
        <w:t xml:space="preserve">KNOWLEDGE, SKILLS and ABILITIES: </w:t>
      </w:r>
    </w:p>
    <w:p w14:paraId="41BBC380" w14:textId="77777777" w:rsidR="00F2335E" w:rsidRDefault="00F2335E" w:rsidP="00F2335E">
      <w:pPr>
        <w:jc w:val="both"/>
        <w:rPr>
          <w:rFonts w:ascii="Calibri" w:hAnsi="Calibri"/>
          <w:sz w:val="22"/>
          <w:szCs w:val="22"/>
        </w:rPr>
      </w:pPr>
      <w:r w:rsidRPr="002F1804">
        <w:rPr>
          <w:rFonts w:ascii="Calibri" w:hAnsi="Calibri"/>
          <w:sz w:val="22"/>
          <w:szCs w:val="22"/>
        </w:rPr>
        <w:t xml:space="preserve">Knowledge of department and college policies, procedures, and practices with the ability to answer work-related questions; and/or interpret and apply these guidelines correctly in various situations; perform administrative or manual duties for the department or division; knowledge of business English with the ability to write in complete sentences using appropriate words, correct grammar, punctuation and spelling; </w:t>
      </w:r>
      <w:r w:rsidRPr="002F1804">
        <w:rPr>
          <w:rFonts w:ascii="Calibri" w:hAnsi="Calibri" w:cs="Calibri"/>
          <w:sz w:val="22"/>
          <w:szCs w:val="22"/>
        </w:rPr>
        <w:t>a</w:t>
      </w:r>
      <w:r w:rsidRPr="002F1804">
        <w:rPr>
          <w:rFonts w:ascii="Calibri" w:hAnsi="Calibri"/>
          <w:sz w:val="22"/>
          <w:szCs w:val="22"/>
        </w:rPr>
        <w:t xml:space="preserve">bility to devise or modify methods or processes to solve specific problems; ability to manage multiple projects and work under time pressures to meet established deadlines; ability to handle confidential material judiciously; ability to work effectively in a busy </w:t>
      </w:r>
      <w:r>
        <w:rPr>
          <w:rFonts w:ascii="Calibri" w:hAnsi="Calibri"/>
          <w:sz w:val="22"/>
          <w:szCs w:val="22"/>
        </w:rPr>
        <w:t>environment</w:t>
      </w:r>
      <w:r w:rsidRPr="002F1804">
        <w:rPr>
          <w:rFonts w:ascii="Calibri" w:hAnsi="Calibri"/>
          <w:sz w:val="22"/>
          <w:szCs w:val="22"/>
        </w:rPr>
        <w:t xml:space="preserve"> with frequent interruptions; knowledge to troubleshoot minimal computer/software issues; excellent customer service skills; detailed-oriented with skills in proofreading materials and data entry to ensure accuracy.</w:t>
      </w:r>
    </w:p>
    <w:p w14:paraId="75D1D8C2" w14:textId="77777777" w:rsidR="00F2335E" w:rsidRDefault="00F2335E" w:rsidP="00F2335E">
      <w:pPr>
        <w:rPr>
          <w:rFonts w:ascii="Calibri" w:hAnsi="Calibri"/>
          <w:b/>
          <w:bCs/>
          <w:sz w:val="22"/>
          <w:szCs w:val="22"/>
        </w:rPr>
      </w:pPr>
    </w:p>
    <w:p w14:paraId="4EB7DE56" w14:textId="77777777" w:rsidR="00F2335E" w:rsidRPr="002F1804" w:rsidRDefault="00F2335E" w:rsidP="00F2335E">
      <w:pPr>
        <w:rPr>
          <w:rFonts w:ascii="Calibri" w:hAnsi="Calibri"/>
          <w:b/>
          <w:bCs/>
          <w:sz w:val="22"/>
          <w:szCs w:val="22"/>
        </w:rPr>
      </w:pPr>
      <w:r w:rsidRPr="002F1804">
        <w:rPr>
          <w:rFonts w:ascii="Calibri" w:hAnsi="Calibri"/>
          <w:b/>
          <w:bCs/>
          <w:sz w:val="22"/>
          <w:szCs w:val="22"/>
        </w:rPr>
        <w:t xml:space="preserve">LEADERSHIP and COMMUNICATION SKILLS: </w:t>
      </w:r>
    </w:p>
    <w:p w14:paraId="7ED96A59" w14:textId="26560E97" w:rsidR="00F2335E" w:rsidRPr="002F1804" w:rsidRDefault="000B30DA" w:rsidP="00F2335E">
      <w:pPr>
        <w:jc w:val="both"/>
        <w:rPr>
          <w:rFonts w:ascii="Calibri" w:hAnsi="Calibri"/>
          <w:sz w:val="22"/>
          <w:szCs w:val="22"/>
        </w:rPr>
      </w:pPr>
      <w:r w:rsidRPr="00C937F7">
        <w:rPr>
          <w:rFonts w:ascii="Calibri" w:hAnsi="Calibri" w:cs="Calibri"/>
          <w:bCs/>
          <w:sz w:val="22"/>
          <w:szCs w:val="22"/>
        </w:rPr>
        <w:t>Ability to communicate clearly and concisely, both orally and in writing;</w:t>
      </w:r>
      <w:r w:rsidRPr="00C937F7">
        <w:rPr>
          <w:rFonts w:ascii="Calibri" w:hAnsi="Calibri" w:cs="Calibri"/>
          <w:sz w:val="22"/>
          <w:szCs w:val="22"/>
        </w:rPr>
        <w:t xml:space="preserve"> </w:t>
      </w:r>
      <w:r>
        <w:rPr>
          <w:rFonts w:ascii="Calibri" w:hAnsi="Calibri" w:cs="Calibri"/>
          <w:sz w:val="22"/>
          <w:szCs w:val="22"/>
        </w:rPr>
        <w:t>a</w:t>
      </w:r>
      <w:r w:rsidR="00F2335E" w:rsidRPr="002F1804">
        <w:rPr>
          <w:rFonts w:ascii="Calibri" w:hAnsi="Calibri" w:cs="Calibri"/>
          <w:sz w:val="22"/>
          <w:szCs w:val="22"/>
        </w:rPr>
        <w:t>bility to communicate effectively in a professional, tactful and courteous manner with students, employees, faculty, and the general public; c</w:t>
      </w:r>
      <w:r w:rsidR="00F2335E" w:rsidRPr="002F1804">
        <w:rPr>
          <w:rFonts w:ascii="Calibri" w:hAnsi="Calibri"/>
          <w:sz w:val="22"/>
          <w:szCs w:val="22"/>
        </w:rPr>
        <w:t>ommunicate to convey or exchange general work-related information or service to internal or external customers;</w:t>
      </w:r>
      <w:r w:rsidRPr="000B30DA">
        <w:rPr>
          <w:rFonts w:ascii="Calibri" w:hAnsi="Calibri" w:cs="Calibri"/>
          <w:bCs/>
          <w:sz w:val="22"/>
          <w:szCs w:val="22"/>
        </w:rPr>
        <w:t xml:space="preserve"> </w:t>
      </w:r>
      <w:r w:rsidRPr="00C937F7">
        <w:rPr>
          <w:rFonts w:ascii="Calibri" w:hAnsi="Calibri" w:cs="Calibri"/>
          <w:bCs/>
          <w:sz w:val="22"/>
          <w:szCs w:val="22"/>
        </w:rPr>
        <w:t xml:space="preserve">ability to read and interpret documents;  </w:t>
      </w:r>
      <w:r w:rsidRPr="001B3725">
        <w:rPr>
          <w:rFonts w:asciiTheme="minorHAnsi" w:hAnsiTheme="minorHAnsi" w:cstheme="minorHAnsi"/>
          <w:sz w:val="22"/>
          <w:szCs w:val="22"/>
        </w:rPr>
        <w:t xml:space="preserve">ability to organize and express ideas, directions, and data in a logical sequence to develop reports, describe a process, or explain procedures such as how to perform a task to someone else; </w:t>
      </w:r>
      <w:r w:rsidRPr="00C937F7">
        <w:rPr>
          <w:rFonts w:ascii="Calibri" w:hAnsi="Calibri" w:cs="Calibri"/>
          <w:bCs/>
          <w:sz w:val="22"/>
          <w:szCs w:val="22"/>
        </w:rPr>
        <w:t xml:space="preserve">ability to write routine reports and correspondence; </w:t>
      </w:r>
      <w:r w:rsidR="00F2335E" w:rsidRPr="002F1804">
        <w:rPr>
          <w:rFonts w:ascii="Calibri" w:hAnsi="Calibri"/>
          <w:sz w:val="22"/>
          <w:szCs w:val="22"/>
        </w:rPr>
        <w:t>ability to establish and maintain effective working relationships with employees at all levels and with diverse student populations; a</w:t>
      </w:r>
      <w:r w:rsidR="00F2335E" w:rsidRPr="002F1804">
        <w:rPr>
          <w:rFonts w:ascii="Calibri" w:hAnsi="Calibri" w:cs="Calibri"/>
          <w:sz w:val="22"/>
          <w:szCs w:val="22"/>
        </w:rPr>
        <w:t>bility to manage interpersonal conflict situations requiring tact, diplomacy and discretion.</w:t>
      </w:r>
    </w:p>
    <w:p w14:paraId="662E5543" w14:textId="77777777" w:rsidR="000B30DA" w:rsidRPr="002F1804" w:rsidRDefault="000B30DA" w:rsidP="000B30DA">
      <w:pPr>
        <w:spacing w:before="240"/>
        <w:rPr>
          <w:rFonts w:ascii="Calibri" w:hAnsi="Calibri"/>
          <w:b/>
          <w:bCs/>
          <w:sz w:val="22"/>
          <w:szCs w:val="22"/>
        </w:rPr>
      </w:pPr>
      <w:r w:rsidRPr="002F1804">
        <w:rPr>
          <w:rFonts w:ascii="Calibri" w:hAnsi="Calibri"/>
          <w:b/>
          <w:bCs/>
          <w:sz w:val="22"/>
          <w:szCs w:val="22"/>
        </w:rPr>
        <w:t xml:space="preserve">DECISION-MAKING and ANALYTICAL SKILLS: </w:t>
      </w:r>
    </w:p>
    <w:p w14:paraId="1A89D059" w14:textId="77777777" w:rsidR="000B30DA" w:rsidRDefault="000B30DA" w:rsidP="000B30DA">
      <w:pPr>
        <w:jc w:val="both"/>
        <w:rPr>
          <w:rFonts w:ascii="Calibri" w:hAnsi="Calibri"/>
          <w:sz w:val="22"/>
          <w:szCs w:val="22"/>
        </w:rPr>
      </w:pPr>
      <w:r w:rsidRPr="002F1804">
        <w:rPr>
          <w:rFonts w:ascii="Calibri" w:hAnsi="Calibri"/>
          <w:sz w:val="22"/>
          <w:szCs w:val="22"/>
        </w:rPr>
        <w:t>Requires frequent decision making affecting co-workers or students; ability to exercise independent judgment within the scope of assigned authority; may be responsible for providing information to those who depend on a service or product; adhere to college and department policies, procedures, and practices; follow technical instructions, procedure manuals, and charts to solve practical problems; and/or compose routine or specialized reports or forms and business letters; and/or ensure compliance with clear guidelines and standards; perform job duties in a safe and efficient manner.</w:t>
      </w:r>
    </w:p>
    <w:p w14:paraId="52F31E61" w14:textId="77777777" w:rsidR="003C1014" w:rsidRPr="00E3267B" w:rsidRDefault="00E3267B" w:rsidP="00E3267B">
      <w:pPr>
        <w:widowControl/>
        <w:suppressAutoHyphens/>
        <w:adjustRightInd/>
        <w:spacing w:before="360"/>
        <w:jc w:val="both"/>
        <w:rPr>
          <w:rFonts w:asciiTheme="minorHAnsi" w:hAnsiTheme="minorHAnsi" w:cstheme="minorHAnsi"/>
          <w:sz w:val="22"/>
          <w:szCs w:val="22"/>
        </w:rPr>
      </w:pPr>
      <w:r w:rsidRPr="00E3267B">
        <w:rPr>
          <w:rFonts w:ascii="Calibri" w:hAnsi="Calibri" w:cs="Calibri"/>
          <w:b/>
          <w:sz w:val="22"/>
          <w:szCs w:val="22"/>
        </w:rPr>
        <w:t xml:space="preserve">EQUIPMENT AND SOFTWARE:  </w:t>
      </w:r>
      <w:r w:rsidRPr="00E3267B">
        <w:rPr>
          <w:rFonts w:ascii="Calibri" w:hAnsi="Calibri" w:cs="Calibri"/>
          <w:sz w:val="22"/>
          <w:szCs w:val="22"/>
        </w:rPr>
        <w:t>Current information technology used by the college and department, including but not limited to, Microsoft Office, Outlook, Datatel, ImageNow, etc.; u</w:t>
      </w:r>
      <w:r w:rsidR="003C1014" w:rsidRPr="00E3267B">
        <w:rPr>
          <w:rFonts w:asciiTheme="minorHAnsi" w:hAnsiTheme="minorHAnsi" w:cstheme="minorHAnsi"/>
          <w:sz w:val="22"/>
          <w:szCs w:val="22"/>
        </w:rPr>
        <w:t xml:space="preserve">se office machines such as </w:t>
      </w:r>
      <w:r w:rsidR="00AB4151" w:rsidRPr="00E3267B">
        <w:rPr>
          <w:rFonts w:asciiTheme="minorHAnsi" w:hAnsiTheme="minorHAnsi" w:cstheme="minorHAnsi"/>
          <w:sz w:val="22"/>
          <w:szCs w:val="22"/>
        </w:rPr>
        <w:t xml:space="preserve">telephones, fax machines, </w:t>
      </w:r>
      <w:r w:rsidR="003C1014" w:rsidRPr="00E3267B">
        <w:rPr>
          <w:rFonts w:asciiTheme="minorHAnsi" w:hAnsiTheme="minorHAnsi" w:cstheme="minorHAnsi"/>
          <w:sz w:val="22"/>
          <w:szCs w:val="22"/>
        </w:rPr>
        <w:t>copiers or calculators.</w:t>
      </w:r>
    </w:p>
    <w:p w14:paraId="53E15404" w14:textId="77777777" w:rsidR="009530D0" w:rsidRPr="00E3267B" w:rsidRDefault="009530D0" w:rsidP="00E3267B">
      <w:pPr>
        <w:spacing w:before="240"/>
        <w:jc w:val="both"/>
        <w:rPr>
          <w:rFonts w:ascii="Calibri" w:hAnsi="Calibri" w:cs="Calibri"/>
          <w:color w:val="000000"/>
          <w:sz w:val="22"/>
          <w:szCs w:val="22"/>
        </w:rPr>
      </w:pPr>
      <w:r w:rsidRPr="00E3267B">
        <w:rPr>
          <w:rFonts w:ascii="Calibri" w:hAnsi="Calibri" w:cs="Calibri"/>
          <w:b/>
          <w:bCs/>
          <w:color w:val="000000"/>
          <w:sz w:val="22"/>
          <w:szCs w:val="22"/>
        </w:rPr>
        <w:t xml:space="preserve">PHYSICAL DEMANDS AND WORKING ENVIRONMENT: </w:t>
      </w:r>
      <w:r w:rsidRPr="00E3267B">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14:paraId="52BF159D" w14:textId="24A8630E" w:rsidR="009530D0" w:rsidRPr="009C6D8E" w:rsidRDefault="009530D0" w:rsidP="009C6D8E">
      <w:pPr>
        <w:spacing w:before="120" w:after="120"/>
        <w:jc w:val="both"/>
        <w:rPr>
          <w:rFonts w:ascii="Calibri" w:hAnsi="Calibri" w:cs="Calibri"/>
          <w:color w:val="000000"/>
          <w:sz w:val="22"/>
          <w:szCs w:val="22"/>
        </w:rPr>
      </w:pPr>
      <w:r w:rsidRPr="009C6D8E">
        <w:rPr>
          <w:rFonts w:ascii="Calibri" w:hAnsi="Calibri" w:cs="Calibri"/>
          <w:b/>
          <w:bCs/>
          <w:color w:val="000000"/>
          <w:sz w:val="22"/>
          <w:szCs w:val="22"/>
        </w:rPr>
        <w:t xml:space="preserve">Environment: </w:t>
      </w:r>
      <w:r w:rsidRPr="009C6D8E">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9C6D8E">
        <w:rPr>
          <w:rFonts w:ascii="Calibri" w:hAnsi="Calibri" w:cs="Calibri"/>
          <w:b/>
          <w:bCs/>
          <w:color w:val="000000"/>
          <w:sz w:val="22"/>
          <w:szCs w:val="22"/>
        </w:rPr>
        <w:t xml:space="preserve">Physical: </w:t>
      </w:r>
      <w:r w:rsidRPr="009C6D8E">
        <w:rPr>
          <w:rFonts w:ascii="Calibri" w:hAnsi="Calibri" w:cs="Calibri"/>
          <w:color w:val="000000"/>
          <w:sz w:val="22"/>
          <w:szCs w:val="22"/>
        </w:rPr>
        <w:t>Primary functions require sufficient physical ability and mobility to work in an office setting; to stand or sit for prolonged periods of time; to lift, carry, push, and/or pull up to 10 lbs; to operate office equipment requiring repetitive hand movement and fine coordination includ</w:t>
      </w:r>
      <w:r w:rsidR="00F2335E">
        <w:rPr>
          <w:rFonts w:ascii="Calibri" w:hAnsi="Calibri" w:cs="Calibri"/>
          <w:color w:val="000000"/>
          <w:sz w:val="22"/>
          <w:szCs w:val="22"/>
        </w:rPr>
        <w:t>ing use of a computer keyboard.</w:t>
      </w:r>
    </w:p>
    <w:p w14:paraId="774A0A99" w14:textId="77777777" w:rsidR="0021634C" w:rsidRPr="004E3D8B" w:rsidRDefault="0021634C" w:rsidP="0021634C">
      <w:pPr>
        <w:spacing w:before="240"/>
        <w:rPr>
          <w:rFonts w:ascii="Calibri" w:hAnsi="Calibri" w:cs="Arial"/>
          <w:bCs/>
          <w:sz w:val="22"/>
          <w:szCs w:val="22"/>
        </w:rPr>
      </w:pPr>
      <w:r w:rsidRPr="004E3D8B">
        <w:rPr>
          <w:rFonts w:ascii="Calibri" w:hAnsi="Calibri" w:cs="Arial"/>
          <w:b/>
          <w:bCs/>
          <w:sz w:val="22"/>
          <w:szCs w:val="22"/>
        </w:rPr>
        <w:t xml:space="preserve">POSITIONS SUPERVISED:  </w:t>
      </w:r>
      <w:r w:rsidRPr="004E3D8B">
        <w:rPr>
          <w:rFonts w:ascii="Calibri" w:hAnsi="Calibri" w:cs="Arial"/>
          <w:bCs/>
          <w:sz w:val="22"/>
          <w:szCs w:val="22"/>
        </w:rPr>
        <w:t>None</w:t>
      </w:r>
    </w:p>
    <w:p w14:paraId="6E857C73" w14:textId="77777777" w:rsidR="0021634C" w:rsidRDefault="0021634C" w:rsidP="0021634C">
      <w:pPr>
        <w:spacing w:before="120" w:after="120"/>
        <w:rPr>
          <w:rFonts w:ascii="Calibri" w:hAnsi="Calibri" w:cs="Arial"/>
          <w:b/>
          <w:bCs/>
          <w:caps/>
          <w:sz w:val="22"/>
          <w:szCs w:val="22"/>
        </w:rPr>
      </w:pPr>
      <w:r w:rsidRPr="004E3D8B">
        <w:rPr>
          <w:rFonts w:ascii="Calibri" w:hAnsi="Calibri" w:cs="Arial"/>
          <w:b/>
          <w:bCs/>
          <w:caps/>
          <w:sz w:val="22"/>
          <w:szCs w:val="22"/>
        </w:rPr>
        <w:t xml:space="preserve">Signatures: </w:t>
      </w:r>
    </w:p>
    <w:p w14:paraId="12044523" w14:textId="77777777" w:rsidR="0021634C" w:rsidRDefault="0021634C" w:rsidP="0021634C">
      <w:pPr>
        <w:spacing w:before="120" w:after="120"/>
        <w:rPr>
          <w:rFonts w:ascii="Calibri" w:hAnsi="Calibri" w:cs="Arial"/>
          <w:sz w:val="22"/>
          <w:szCs w:val="22"/>
        </w:rPr>
      </w:pPr>
      <w:r w:rsidRPr="004E3D8B">
        <w:rPr>
          <w:rFonts w:ascii="Calibri" w:hAnsi="Calibri" w:cs="Arial"/>
          <w:sz w:val="22"/>
          <w:szCs w:val="22"/>
        </w:rPr>
        <w:t>I have read and reviewed the above job description with my immediate supervisor.</w:t>
      </w:r>
    </w:p>
    <w:p w14:paraId="426E12ED" w14:textId="77777777" w:rsidR="00C24B4B" w:rsidRPr="004E3D8B" w:rsidRDefault="00C24B4B" w:rsidP="0021634C">
      <w:pPr>
        <w:spacing w:before="120" w:after="120"/>
        <w:rPr>
          <w:rFonts w:ascii="Calibri" w:hAnsi="Calibri" w:cs="Arial"/>
          <w:sz w:val="22"/>
          <w:szCs w:val="22"/>
        </w:rPr>
      </w:pPr>
    </w:p>
    <w:p w14:paraId="48DCFED8" w14:textId="409B59EC" w:rsidR="0021634C" w:rsidRPr="004E3D8B" w:rsidRDefault="0021634C" w:rsidP="0021634C">
      <w:pPr>
        <w:tabs>
          <w:tab w:val="left" w:pos="4950"/>
          <w:tab w:val="right" w:pos="7068"/>
        </w:tabs>
        <w:rPr>
          <w:rFonts w:ascii="Calibri" w:hAnsi="Calibri" w:cs="Arial"/>
          <w:sz w:val="22"/>
          <w:szCs w:val="22"/>
        </w:rPr>
      </w:pPr>
      <w:r>
        <w:rPr>
          <w:noProof/>
        </w:rPr>
        <mc:AlternateContent>
          <mc:Choice Requires="wps">
            <w:drawing>
              <wp:anchor distT="4294967295" distB="4294967295" distL="0" distR="0" simplePos="0" relativeHeight="251663360" behindDoc="0" locked="0" layoutInCell="0" allowOverlap="1" wp14:anchorId="2B45FA58" wp14:editId="13C9D274">
                <wp:simplePos x="0" y="0"/>
                <wp:positionH relativeFrom="column">
                  <wp:posOffset>3032760</wp:posOffset>
                </wp:positionH>
                <wp:positionV relativeFrom="paragraph">
                  <wp:posOffset>85089</wp:posOffset>
                </wp:positionV>
                <wp:extent cx="1872615" cy="0"/>
                <wp:effectExtent l="0" t="0" r="32385" b="1905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955D1" id="Straight Connector 6" o:spid="_x0000_s1026" style="position:absolute;z-index:25166336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38.8pt,6.7pt" to="38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nNHQIAADY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" o:allowincell="f" strokeweight=".5pt">
                <w10:wrap type="square"/>
              </v:line>
            </w:pict>
          </mc:Fallback>
        </mc:AlternateContent>
      </w:r>
      <w:r>
        <w:rPr>
          <w:noProof/>
        </w:rPr>
        <mc:AlternateContent>
          <mc:Choice Requires="wps">
            <w:drawing>
              <wp:anchor distT="4294967295" distB="4294967295" distL="0" distR="0" simplePos="0" relativeHeight="251662336" behindDoc="0" locked="0" layoutInCell="0" allowOverlap="1" wp14:anchorId="36A1C687" wp14:editId="5572BCCB">
                <wp:simplePos x="0" y="0"/>
                <wp:positionH relativeFrom="column">
                  <wp:posOffset>0</wp:posOffset>
                </wp:positionH>
                <wp:positionV relativeFrom="paragraph">
                  <wp:posOffset>85089</wp:posOffset>
                </wp:positionV>
                <wp:extent cx="2171700" cy="0"/>
                <wp:effectExtent l="0" t="0" r="19050" b="190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8AFA3" id="Straight Connector 5"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0,6.7pt" to="17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7oHQIAADY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" o:allowincell="f" strokeweight=".5pt">
                <w10:wrap type="square"/>
              </v:line>
            </w:pict>
          </mc:Fallback>
        </mc:AlternateContent>
      </w:r>
    </w:p>
    <w:p w14:paraId="612987F9" w14:textId="77777777" w:rsidR="0021634C" w:rsidRDefault="0021634C" w:rsidP="0021634C">
      <w:pPr>
        <w:tabs>
          <w:tab w:val="left" w:pos="4950"/>
          <w:tab w:val="right" w:pos="7068"/>
        </w:tabs>
        <w:rPr>
          <w:rFonts w:ascii="Calibri" w:hAnsi="Calibri" w:cs="Arial"/>
          <w:spacing w:val="-2"/>
          <w:sz w:val="22"/>
          <w:szCs w:val="22"/>
        </w:rPr>
      </w:pPr>
      <w:r w:rsidRPr="004E3D8B">
        <w:rPr>
          <w:rFonts w:ascii="Calibri" w:hAnsi="Calibri" w:cs="Arial"/>
          <w:sz w:val="22"/>
          <w:szCs w:val="22"/>
        </w:rPr>
        <w:t>Employee Signature/Date</w:t>
      </w:r>
      <w:r w:rsidRPr="004E3D8B">
        <w:rPr>
          <w:rFonts w:ascii="Calibri" w:hAnsi="Calibri" w:cs="Arial"/>
          <w:spacing w:val="-2"/>
          <w:sz w:val="22"/>
          <w:szCs w:val="22"/>
        </w:rPr>
        <w:tab/>
        <w:t>Supervisor Signature/Date</w:t>
      </w:r>
    </w:p>
    <w:p w14:paraId="03B75B53" w14:textId="77777777" w:rsidR="009530D0" w:rsidRDefault="009530D0" w:rsidP="003D6632">
      <w:pPr>
        <w:widowControl/>
        <w:tabs>
          <w:tab w:val="left" w:pos="4950"/>
          <w:tab w:val="right" w:pos="7068"/>
        </w:tabs>
        <w:adjustRightInd/>
        <w:rPr>
          <w:rFonts w:asciiTheme="minorHAnsi" w:hAnsiTheme="minorHAnsi" w:cstheme="minorHAnsi"/>
          <w:sz w:val="22"/>
          <w:szCs w:val="22"/>
        </w:rPr>
      </w:pPr>
    </w:p>
    <w:p w14:paraId="2C372A8A" w14:textId="77777777" w:rsidR="009530D0" w:rsidRDefault="009530D0" w:rsidP="003D6632">
      <w:pPr>
        <w:widowControl/>
        <w:tabs>
          <w:tab w:val="left" w:pos="4950"/>
          <w:tab w:val="right" w:pos="7068"/>
        </w:tabs>
        <w:adjustRightInd/>
        <w:rPr>
          <w:rFonts w:asciiTheme="minorHAnsi" w:hAnsiTheme="minorHAnsi" w:cstheme="minorHAnsi"/>
          <w:sz w:val="22"/>
          <w:szCs w:val="22"/>
        </w:rPr>
      </w:pPr>
    </w:p>
    <w:p w14:paraId="748EC01C" w14:textId="77777777" w:rsidR="0021634C" w:rsidRDefault="0021634C" w:rsidP="0021634C">
      <w:pPr>
        <w:pBdr>
          <w:top w:val="single" w:sz="4" w:space="1" w:color="auto"/>
          <w:left w:val="single" w:sz="4" w:space="4" w:color="auto"/>
          <w:bottom w:val="single" w:sz="4" w:space="0" w:color="auto"/>
          <w:right w:val="single" w:sz="4" w:space="4" w:color="auto"/>
        </w:pBdr>
        <w:rPr>
          <w:rFonts w:ascii="Calibri" w:eastAsia="Calibri" w:hAnsi="Calibri" w:cs="Calibri"/>
          <w:i/>
          <w:sz w:val="18"/>
          <w:szCs w:val="18"/>
        </w:rPr>
      </w:pPr>
      <w:r>
        <w:rPr>
          <w:rFonts w:ascii="Calibri" w:eastAsia="Calibri" w:hAnsi="Calibri" w:cs="Calibri"/>
          <w:b/>
          <w:sz w:val="18"/>
          <w:szCs w:val="18"/>
        </w:rPr>
        <w:t>DISCLAIMER -</w:t>
      </w:r>
      <w:r w:rsidRPr="004E6769">
        <w:rPr>
          <w:rFonts w:ascii="Calibri" w:eastAsia="Calibri" w:hAnsi="Calibri" w:cs="Calibri"/>
          <w:sz w:val="18"/>
          <w:szCs w:val="18"/>
        </w:rPr>
        <w:t xml:space="preserve"> </w:t>
      </w:r>
      <w:r w:rsidRPr="004E6769">
        <w:rPr>
          <w:rFonts w:ascii="Calibri" w:eastAsia="Calibri" w:hAnsi="Calibri" w:cs="Calibri"/>
          <w:i/>
          <w:sz w:val="18"/>
          <w:szCs w:val="18"/>
        </w:rPr>
        <w:t xml:space="preserve">This job description has been designed to indicate the general nature and level of work performed by </w:t>
      </w:r>
      <w:r>
        <w:rPr>
          <w:rFonts w:ascii="Calibri" w:eastAsia="Calibri" w:hAnsi="Calibri" w:cs="Calibri"/>
          <w:i/>
          <w:sz w:val="18"/>
          <w:szCs w:val="18"/>
        </w:rPr>
        <w:t xml:space="preserve">an </w:t>
      </w:r>
      <w:r w:rsidRPr="004E6769">
        <w:rPr>
          <w:rFonts w:ascii="Calibri" w:eastAsia="Calibri" w:hAnsi="Calibri" w:cs="Calibri"/>
          <w:i/>
          <w:sz w:val="18"/>
          <w:szCs w:val="18"/>
        </w:rPr>
        <w:t>employee within this classification.  It is not designed to contain or be interpreted as a comprehensive inventory of all duties, responsibilities and qua</w:t>
      </w:r>
      <w:r>
        <w:rPr>
          <w:rFonts w:ascii="Calibri" w:eastAsia="Calibri" w:hAnsi="Calibri" w:cs="Calibri"/>
          <w:i/>
          <w:sz w:val="18"/>
          <w:szCs w:val="18"/>
        </w:rPr>
        <w:t>lification required of the employee</w:t>
      </w:r>
      <w:r w:rsidRPr="004E6769">
        <w:rPr>
          <w:rFonts w:ascii="Calibri" w:eastAsia="Calibri" w:hAnsi="Calibri" w:cs="Calibri"/>
          <w:i/>
          <w:sz w:val="18"/>
          <w:szCs w:val="18"/>
        </w:rPr>
        <w:t xml:space="preserve"> assigned to the job.</w:t>
      </w:r>
    </w:p>
    <w:p w14:paraId="236CF200" w14:textId="21C4CF66" w:rsidR="0021634C" w:rsidRPr="009605BC" w:rsidRDefault="0021634C" w:rsidP="0021634C">
      <w:pPr>
        <w:pBdr>
          <w:top w:val="single" w:sz="4" w:space="1" w:color="auto"/>
          <w:left w:val="single" w:sz="4" w:space="4" w:color="auto"/>
          <w:bottom w:val="single" w:sz="4" w:space="0" w:color="auto"/>
          <w:right w:val="single" w:sz="4" w:space="4" w:color="auto"/>
        </w:pBd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w:t>
      </w:r>
      <w:r>
        <w:rPr>
          <w:rFonts w:ascii="Calibri" w:hAnsi="Calibri"/>
          <w:sz w:val="18"/>
          <w:szCs w:val="18"/>
        </w:rPr>
        <w:t xml:space="preserve"> </w:t>
      </w:r>
      <w:r w:rsidRPr="009605BC">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18"/>
          <w:szCs w:val="18"/>
        </w:rPr>
        <w:t>Donald Shook Student Center</w:t>
      </w:r>
      <w:r w:rsidRPr="009605BC">
        <w:rPr>
          <w:rFonts w:ascii="Calibri" w:hAnsi="Calibri"/>
          <w:i/>
          <w:sz w:val="18"/>
          <w:szCs w:val="18"/>
        </w:rPr>
        <w:t>, telephone number 636-584-671</w:t>
      </w:r>
      <w:r>
        <w:rPr>
          <w:rFonts w:ascii="Calibri" w:hAnsi="Calibri"/>
          <w:i/>
          <w:sz w:val="18"/>
          <w:szCs w:val="18"/>
        </w:rPr>
        <w:t>0</w:t>
      </w:r>
      <w:r w:rsidRPr="009605BC">
        <w:rPr>
          <w:rFonts w:ascii="Calibri" w:hAnsi="Calibri"/>
          <w:i/>
          <w:sz w:val="18"/>
          <w:szCs w:val="18"/>
        </w:rPr>
        <w:t xml:space="preserve"> or </w:t>
      </w:r>
      <w:hyperlink r:id="rId6"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14:paraId="258CBF58" w14:textId="77777777" w:rsidR="0021634C" w:rsidRDefault="0021634C" w:rsidP="0021634C">
      <w:pPr>
        <w:pBdr>
          <w:top w:val="single" w:sz="4" w:space="1" w:color="auto"/>
          <w:left w:val="single" w:sz="4" w:space="4" w:color="auto"/>
          <w:bottom w:val="single" w:sz="4" w:space="0" w:color="auto"/>
          <w:right w:val="single" w:sz="4" w:space="4" w:color="auto"/>
        </w:pBdr>
      </w:pPr>
    </w:p>
    <w:p w14:paraId="5B67AA20" w14:textId="3C13BD9C" w:rsidR="009530D0" w:rsidRPr="009530D0" w:rsidRDefault="008A78EE" w:rsidP="003D6632">
      <w:pPr>
        <w:widowControl/>
        <w:tabs>
          <w:tab w:val="left" w:pos="4950"/>
          <w:tab w:val="right" w:pos="7068"/>
        </w:tabs>
        <w:adjustRightInd/>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14:anchorId="21418184" wp14:editId="691278F2">
                <wp:simplePos x="0" y="0"/>
                <wp:positionH relativeFrom="column">
                  <wp:posOffset>-200025</wp:posOffset>
                </wp:positionH>
                <wp:positionV relativeFrom="paragraph">
                  <wp:posOffset>4225925</wp:posOffset>
                </wp:positionV>
                <wp:extent cx="7143750" cy="737870"/>
                <wp:effectExtent l="9525" t="1143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737870"/>
                        </a:xfrm>
                        <a:prstGeom prst="rect">
                          <a:avLst/>
                        </a:prstGeom>
                        <a:solidFill>
                          <a:srgbClr val="FFFFFF"/>
                        </a:solidFill>
                        <a:ln w="9525">
                          <a:solidFill>
                            <a:srgbClr val="000000"/>
                          </a:solidFill>
                          <a:miter lim="800000"/>
                          <a:headEnd/>
                          <a:tailEnd/>
                        </a:ln>
                      </wps:spPr>
                      <wps:txbx>
                        <w:txbxContent>
                          <w:p w14:paraId="40625B19" w14:textId="77777777" w:rsidR="00B3160A" w:rsidRPr="0021634C" w:rsidRDefault="00B3160A" w:rsidP="00D554EC">
                            <w:pPr>
                              <w:ind w:left="90"/>
                              <w:rPr>
                                <w:rFonts w:ascii="Calibri" w:eastAsia="Calibri" w:hAnsi="Calibri" w:cs="Calibri"/>
                                <w:i/>
                                <w:strike/>
                              </w:rPr>
                            </w:pPr>
                            <w:r w:rsidRPr="0021634C">
                              <w:rPr>
                                <w:rFonts w:ascii="Calibri" w:eastAsia="Calibri" w:hAnsi="Calibri" w:cs="Calibri"/>
                                <w:b/>
                                <w:strike/>
                              </w:rPr>
                              <w:t>DISCLAIMER:</w:t>
                            </w:r>
                            <w:r w:rsidRPr="0021634C">
                              <w:rPr>
                                <w:rFonts w:ascii="Calibri" w:eastAsia="Calibri" w:hAnsi="Calibri" w:cs="Calibri"/>
                                <w:strike/>
                              </w:rPr>
                              <w:t xml:space="preserve">   </w:t>
                            </w:r>
                            <w:r w:rsidRPr="0021634C">
                              <w:rPr>
                                <w:rFonts w:ascii="Calibri" w:eastAsia="Calibri" w:hAnsi="Calibri" w:cs="Calibri"/>
                                <w:i/>
                                <w:strike/>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14:paraId="184DA2C1" w14:textId="77777777" w:rsidR="00B3160A" w:rsidRDefault="00B3160A" w:rsidP="00D554EC">
                            <w:pPr>
                              <w:ind w:left="90"/>
                            </w:pPr>
                          </w:p>
                          <w:p w14:paraId="75698354" w14:textId="77777777" w:rsidR="00B3160A" w:rsidRDefault="00B3160A" w:rsidP="00D554EC">
                            <w:pPr>
                              <w:ind w:left="9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18184" id="_x0000_t202" coordsize="21600,21600" o:spt="202" path="m,l,21600r21600,l21600,xe">
                <v:stroke joinstyle="miter"/>
                <v:path gradientshapeok="t" o:connecttype="rect"/>
              </v:shapetype>
              <v:shape id="Text Box 2" o:spid="_x0000_s1026" type="#_x0000_t202" style="position:absolute;margin-left:-15.75pt;margin-top:332.75pt;width:562.5pt;height:5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">
                <v:textbox>
                  <w:txbxContent>
                    <w:p w14:paraId="40625B19" w14:textId="77777777" w:rsidR="00B3160A" w:rsidRPr="0021634C" w:rsidRDefault="00B3160A" w:rsidP="00D554EC">
                      <w:pPr>
                        <w:ind w:left="90"/>
                        <w:rPr>
                          <w:rFonts w:ascii="Calibri" w:eastAsia="Calibri" w:hAnsi="Calibri" w:cs="Calibri"/>
                          <w:i/>
                          <w:strike/>
                        </w:rPr>
                      </w:pPr>
                      <w:r w:rsidRPr="0021634C">
                        <w:rPr>
                          <w:rFonts w:ascii="Calibri" w:eastAsia="Calibri" w:hAnsi="Calibri" w:cs="Calibri"/>
                          <w:b/>
                          <w:strike/>
                        </w:rPr>
                        <w:t>DISCLAIMER:</w:t>
                      </w:r>
                      <w:r w:rsidRPr="0021634C">
                        <w:rPr>
                          <w:rFonts w:ascii="Calibri" w:eastAsia="Calibri" w:hAnsi="Calibri" w:cs="Calibri"/>
                          <w:strike/>
                        </w:rPr>
                        <w:t xml:space="preserve">   </w:t>
                      </w:r>
                      <w:r w:rsidRPr="0021634C">
                        <w:rPr>
                          <w:rFonts w:ascii="Calibri" w:eastAsia="Calibri" w:hAnsi="Calibri" w:cs="Calibri"/>
                          <w:i/>
                          <w:strike/>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14:paraId="184DA2C1" w14:textId="77777777" w:rsidR="00B3160A" w:rsidRDefault="00B3160A" w:rsidP="00D554EC">
                      <w:pPr>
                        <w:ind w:left="90"/>
                      </w:pPr>
                    </w:p>
                    <w:p w14:paraId="75698354" w14:textId="77777777" w:rsidR="00B3160A" w:rsidRDefault="00B3160A" w:rsidP="00D554EC">
                      <w:pPr>
                        <w:ind w:left="90"/>
                      </w:pPr>
                    </w:p>
                  </w:txbxContent>
                </v:textbox>
              </v:shape>
            </w:pict>
          </mc:Fallback>
        </mc:AlternateContent>
      </w:r>
    </w:p>
    <w:sectPr w:rsidR="009530D0" w:rsidRPr="009530D0" w:rsidSect="009C6D8E">
      <w:pgSz w:w="12240" w:h="15840" w:code="1"/>
      <w:pgMar w:top="720" w:right="720" w:bottom="9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07C8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7F45AB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A1D252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B36F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17120EC"/>
    <w:multiLevelType w:val="hybridMultilevel"/>
    <w:tmpl w:val="47B8A9D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052F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9137C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997497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6867C2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3AF33B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3B5C078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CAF55B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DD251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E615346"/>
    <w:multiLevelType w:val="hybridMultilevel"/>
    <w:tmpl w:val="F670DBE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114F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E53146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53EC4AF2"/>
    <w:multiLevelType w:val="singleLevel"/>
    <w:tmpl w:val="00000000"/>
    <w:lvl w:ilvl="0">
      <w:start w:val="1"/>
      <w:numFmt w:val="bullet"/>
      <w:lvlText w:val="n"/>
      <w:legacy w:legacy="1" w:legacySpace="0" w:legacyIndent="360"/>
      <w:lvlJc w:val="left"/>
      <w:pPr>
        <w:ind w:left="360" w:hanging="360"/>
      </w:pPr>
      <w:rPr>
        <w:rFonts w:ascii="Wingdings" w:hAnsi="Wingdings" w:cs="Wingdings" w:hint="default"/>
        <w:sz w:val="16"/>
        <w:szCs w:val="16"/>
      </w:rPr>
    </w:lvl>
  </w:abstractNum>
  <w:abstractNum w:abstractNumId="20" w15:restartNumberingAfterBreak="0">
    <w:nsid w:val="540C275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552F3CA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642645B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6659394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69C578E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70AB0D3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70D868D0"/>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8" w15:restartNumberingAfterBreak="0">
    <w:nsid w:val="7B9F690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27"/>
  </w:num>
  <w:num w:numId="2">
    <w:abstractNumId w:val="20"/>
  </w:num>
  <w:num w:numId="3">
    <w:abstractNumId w:val="3"/>
  </w:num>
  <w:num w:numId="4">
    <w:abstractNumId w:val="11"/>
  </w:num>
  <w:num w:numId="5">
    <w:abstractNumId w:val="26"/>
  </w:num>
  <w:num w:numId="6">
    <w:abstractNumId w:val="13"/>
  </w:num>
  <w:num w:numId="7">
    <w:abstractNumId w:val="18"/>
  </w:num>
  <w:num w:numId="8">
    <w:abstractNumId w:val="28"/>
  </w:num>
  <w:num w:numId="9">
    <w:abstractNumId w:val="8"/>
  </w:num>
  <w:num w:numId="10">
    <w:abstractNumId w:val="1"/>
  </w:num>
  <w:num w:numId="11">
    <w:abstractNumId w:val="7"/>
  </w:num>
  <w:num w:numId="12">
    <w:abstractNumId w:val="14"/>
  </w:num>
  <w:num w:numId="13">
    <w:abstractNumId w:val="24"/>
  </w:num>
  <w:num w:numId="14">
    <w:abstractNumId w:val="22"/>
  </w:num>
  <w:num w:numId="15">
    <w:abstractNumId w:val="5"/>
  </w:num>
  <w:num w:numId="16">
    <w:abstractNumId w:val="12"/>
  </w:num>
  <w:num w:numId="17">
    <w:abstractNumId w:val="2"/>
  </w:num>
  <w:num w:numId="18">
    <w:abstractNumId w:val="15"/>
  </w:num>
  <w:num w:numId="19">
    <w:abstractNumId w:val="10"/>
  </w:num>
  <w:num w:numId="20">
    <w:abstractNumId w:val="9"/>
  </w:num>
  <w:num w:numId="21">
    <w:abstractNumId w:val="23"/>
  </w:num>
  <w:num w:numId="22">
    <w:abstractNumId w:val="25"/>
  </w:num>
  <w:num w:numId="23">
    <w:abstractNumId w:val="21"/>
  </w:num>
  <w:num w:numId="24">
    <w:abstractNumId w:val="6"/>
  </w:num>
  <w:num w:numId="25">
    <w:abstractNumId w:val="19"/>
  </w:num>
  <w:num w:numId="26">
    <w:abstractNumId w:val="4"/>
  </w:num>
  <w:num w:numId="27">
    <w:abstractNumId w:val="17"/>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4D"/>
    <w:rsid w:val="00094D0D"/>
    <w:rsid w:val="000A2049"/>
    <w:rsid w:val="000B30DA"/>
    <w:rsid w:val="00114A1D"/>
    <w:rsid w:val="001B4E23"/>
    <w:rsid w:val="0020372A"/>
    <w:rsid w:val="0021634C"/>
    <w:rsid w:val="002569DE"/>
    <w:rsid w:val="002E2C28"/>
    <w:rsid w:val="00306191"/>
    <w:rsid w:val="0032332C"/>
    <w:rsid w:val="00362A0A"/>
    <w:rsid w:val="00393772"/>
    <w:rsid w:val="003C1014"/>
    <w:rsid w:val="003D6632"/>
    <w:rsid w:val="003D7930"/>
    <w:rsid w:val="00442165"/>
    <w:rsid w:val="00477DFA"/>
    <w:rsid w:val="004B003E"/>
    <w:rsid w:val="004C5F0E"/>
    <w:rsid w:val="004E295D"/>
    <w:rsid w:val="004E304D"/>
    <w:rsid w:val="0058436F"/>
    <w:rsid w:val="0058695D"/>
    <w:rsid w:val="00594E68"/>
    <w:rsid w:val="00626AEA"/>
    <w:rsid w:val="00646EEF"/>
    <w:rsid w:val="006C0A4D"/>
    <w:rsid w:val="006E67A1"/>
    <w:rsid w:val="00730780"/>
    <w:rsid w:val="00764955"/>
    <w:rsid w:val="007701C7"/>
    <w:rsid w:val="007A6342"/>
    <w:rsid w:val="007E0244"/>
    <w:rsid w:val="00853C1A"/>
    <w:rsid w:val="00854469"/>
    <w:rsid w:val="008633AF"/>
    <w:rsid w:val="008A78EE"/>
    <w:rsid w:val="008C1E7A"/>
    <w:rsid w:val="008D4B57"/>
    <w:rsid w:val="009530D0"/>
    <w:rsid w:val="00966A9B"/>
    <w:rsid w:val="00967B99"/>
    <w:rsid w:val="009C6D8E"/>
    <w:rsid w:val="00A20D98"/>
    <w:rsid w:val="00A76E9C"/>
    <w:rsid w:val="00A92A70"/>
    <w:rsid w:val="00AB4151"/>
    <w:rsid w:val="00B3160A"/>
    <w:rsid w:val="00B33D96"/>
    <w:rsid w:val="00B42629"/>
    <w:rsid w:val="00B6545F"/>
    <w:rsid w:val="00BD19D5"/>
    <w:rsid w:val="00C13CB5"/>
    <w:rsid w:val="00C24B4B"/>
    <w:rsid w:val="00C613E2"/>
    <w:rsid w:val="00C75CCB"/>
    <w:rsid w:val="00CB3905"/>
    <w:rsid w:val="00D27C02"/>
    <w:rsid w:val="00D433A5"/>
    <w:rsid w:val="00D554EC"/>
    <w:rsid w:val="00D573A9"/>
    <w:rsid w:val="00DE5B7D"/>
    <w:rsid w:val="00DF133C"/>
    <w:rsid w:val="00DF75D9"/>
    <w:rsid w:val="00E25E98"/>
    <w:rsid w:val="00E3267B"/>
    <w:rsid w:val="00E409DB"/>
    <w:rsid w:val="00F15DFB"/>
    <w:rsid w:val="00F2335E"/>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6C91D0"/>
  <w15:docId w15:val="{AB179784-79CB-462E-9538-B6658B8A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33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6EEF"/>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58436F"/>
    <w:rPr>
      <w:rFonts w:ascii="Tahoma" w:hAnsi="Tahoma" w:cs="Tahoma"/>
      <w:sz w:val="16"/>
      <w:szCs w:val="16"/>
    </w:rPr>
  </w:style>
  <w:style w:type="character" w:customStyle="1" w:styleId="BalloonTextChar">
    <w:name w:val="Balloon Text Char"/>
    <w:basedOn w:val="DefaultParagraphFont"/>
    <w:link w:val="BalloonText"/>
    <w:rsid w:val="0058436F"/>
    <w:rPr>
      <w:rFonts w:ascii="Tahoma" w:hAnsi="Tahoma" w:cs="Tahoma"/>
      <w:sz w:val="16"/>
      <w:szCs w:val="16"/>
    </w:rPr>
  </w:style>
  <w:style w:type="character" w:styleId="CommentReference">
    <w:name w:val="annotation reference"/>
    <w:basedOn w:val="DefaultParagraphFont"/>
    <w:rsid w:val="00114A1D"/>
    <w:rPr>
      <w:sz w:val="16"/>
      <w:szCs w:val="16"/>
    </w:rPr>
  </w:style>
  <w:style w:type="paragraph" w:styleId="CommentText">
    <w:name w:val="annotation text"/>
    <w:basedOn w:val="Normal"/>
    <w:link w:val="CommentTextChar"/>
    <w:rsid w:val="00114A1D"/>
  </w:style>
  <w:style w:type="character" w:customStyle="1" w:styleId="CommentTextChar">
    <w:name w:val="Comment Text Char"/>
    <w:basedOn w:val="DefaultParagraphFont"/>
    <w:link w:val="CommentText"/>
    <w:rsid w:val="00114A1D"/>
  </w:style>
  <w:style w:type="paragraph" w:styleId="CommentSubject">
    <w:name w:val="annotation subject"/>
    <w:basedOn w:val="CommentText"/>
    <w:next w:val="CommentText"/>
    <w:link w:val="CommentSubjectChar"/>
    <w:rsid w:val="00114A1D"/>
    <w:rPr>
      <w:b/>
      <w:bCs/>
    </w:rPr>
  </w:style>
  <w:style w:type="character" w:customStyle="1" w:styleId="CommentSubjectChar">
    <w:name w:val="Comment Subject Char"/>
    <w:basedOn w:val="CommentTextChar"/>
    <w:link w:val="CommentSubject"/>
    <w:rsid w:val="00114A1D"/>
    <w:rPr>
      <w:b/>
      <w:bCs/>
    </w:rPr>
  </w:style>
  <w:style w:type="paragraph" w:styleId="ListParagraph">
    <w:name w:val="List Paragraph"/>
    <w:basedOn w:val="Normal"/>
    <w:uiPriority w:val="34"/>
    <w:qFormat/>
    <w:rsid w:val="009530D0"/>
    <w:pPr>
      <w:ind w:left="720"/>
      <w:contextualSpacing/>
    </w:pPr>
  </w:style>
  <w:style w:type="character" w:styleId="Hyperlink">
    <w:name w:val="Hyperlink"/>
    <w:rsid w:val="00216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2833">
      <w:bodyDiv w:val="1"/>
      <w:marLeft w:val="0"/>
      <w:marRight w:val="0"/>
      <w:marTop w:val="0"/>
      <w:marBottom w:val="0"/>
      <w:divBdr>
        <w:top w:val="none" w:sz="0" w:space="0" w:color="auto"/>
        <w:left w:val="none" w:sz="0" w:space="0" w:color="auto"/>
        <w:bottom w:val="none" w:sz="0" w:space="0" w:color="auto"/>
        <w:right w:val="none" w:sz="0" w:space="0" w:color="auto"/>
      </w:divBdr>
      <w:divsChild>
        <w:div w:id="424569523">
          <w:marLeft w:val="0"/>
          <w:marRight w:val="0"/>
          <w:marTop w:val="0"/>
          <w:marBottom w:val="0"/>
          <w:divBdr>
            <w:top w:val="none" w:sz="0" w:space="0" w:color="auto"/>
            <w:left w:val="none" w:sz="0" w:space="0" w:color="auto"/>
            <w:bottom w:val="none" w:sz="0" w:space="0" w:color="auto"/>
            <w:right w:val="none" w:sz="0" w:space="0" w:color="auto"/>
          </w:divBdr>
          <w:divsChild>
            <w:div w:id="604728195">
              <w:marLeft w:val="0"/>
              <w:marRight w:val="0"/>
              <w:marTop w:val="0"/>
              <w:marBottom w:val="0"/>
              <w:divBdr>
                <w:top w:val="none" w:sz="0" w:space="0" w:color="auto"/>
                <w:left w:val="none" w:sz="0" w:space="0" w:color="auto"/>
                <w:bottom w:val="none" w:sz="0" w:space="0" w:color="auto"/>
                <w:right w:val="none" w:sz="0" w:space="0" w:color="auto"/>
              </w:divBdr>
              <w:divsChild>
                <w:div w:id="12634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3521">
      <w:bodyDiv w:val="1"/>
      <w:marLeft w:val="0"/>
      <w:marRight w:val="0"/>
      <w:marTop w:val="0"/>
      <w:marBottom w:val="0"/>
      <w:divBdr>
        <w:top w:val="none" w:sz="0" w:space="0" w:color="auto"/>
        <w:left w:val="none" w:sz="0" w:space="0" w:color="auto"/>
        <w:bottom w:val="none" w:sz="0" w:space="0" w:color="auto"/>
        <w:right w:val="none" w:sz="0" w:space="0" w:color="auto"/>
      </w:divBdr>
    </w:div>
    <w:div w:id="19687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tice@eastcentral.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TITLE: Executive Administrative Assistant</vt:lpstr>
    </vt:vector>
  </TitlesOfParts>
  <Company>MGT of America, Inc.</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Executive Administrative Assistant</dc:title>
  <dc:subject/>
  <dc:creator>Allyne Miller</dc:creator>
  <cp:keywords/>
  <dc:description/>
  <cp:lastModifiedBy>Wendy Hartmann</cp:lastModifiedBy>
  <cp:revision>9</cp:revision>
  <cp:lastPrinted>2009-03-23T16:39:00Z</cp:lastPrinted>
  <dcterms:created xsi:type="dcterms:W3CDTF">2016-08-09T22:25:00Z</dcterms:created>
  <dcterms:modified xsi:type="dcterms:W3CDTF">2016-08-09T23:03:00Z</dcterms:modified>
</cp:coreProperties>
</file>