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560DB" w:rsidRPr="0000708C">
        <w:trPr>
          <w:trHeight w:hRule="exact" w:val="787"/>
          <w:jc w:val="center"/>
        </w:trPr>
        <w:tc>
          <w:tcPr>
            <w:tcW w:w="1525" w:type="pct"/>
            <w:tcBorders>
              <w:left w:val="nil"/>
              <w:bottom w:val="double" w:sz="12" w:space="0" w:color="C0C0C0"/>
              <w:right w:val="nil"/>
            </w:tcBorders>
          </w:tcPr>
          <w:p w:rsidR="00E560DB" w:rsidRPr="0000708C" w:rsidRDefault="00066419" w:rsidP="00E560DB">
            <w:pPr>
              <w:widowControl/>
              <w:adjustRightInd/>
              <w:spacing w:after="5"/>
              <w:jc w:val="center"/>
              <w:rPr>
                <w:rFonts w:ascii="Calibri" w:hAnsi="Calibri" w:cs="Calibri"/>
                <w:sz w:val="22"/>
                <w:szCs w:val="22"/>
              </w:rPr>
            </w:pPr>
            <w:r w:rsidRPr="0000708C">
              <w:rPr>
                <w:rFonts w:ascii="Calibri" w:hAnsi="Calibri" w:cs="Calibri"/>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E560DB" w:rsidRPr="0000708C" w:rsidRDefault="00E560DB" w:rsidP="00E560DB">
            <w:pPr>
              <w:widowControl/>
              <w:adjustRightInd/>
              <w:jc w:val="right"/>
              <w:rPr>
                <w:rFonts w:ascii="Calibri" w:hAnsi="Calibri" w:cs="Calibri"/>
                <w:b/>
                <w:bCs/>
                <w:sz w:val="22"/>
                <w:szCs w:val="22"/>
              </w:rPr>
            </w:pPr>
            <w:r w:rsidRPr="0000708C">
              <w:rPr>
                <w:rFonts w:ascii="Calibri" w:hAnsi="Calibri" w:cs="Calibri"/>
                <w:b/>
                <w:bCs/>
                <w:sz w:val="22"/>
                <w:szCs w:val="22"/>
              </w:rPr>
              <w:t>JOB DESCRIPTION</w:t>
            </w:r>
          </w:p>
        </w:tc>
      </w:tr>
      <w:tr w:rsidR="00E560DB" w:rsidRPr="0000708C">
        <w:trPr>
          <w:trHeight w:hRule="exact" w:val="89"/>
          <w:jc w:val="center"/>
        </w:trPr>
        <w:tc>
          <w:tcPr>
            <w:tcW w:w="1525" w:type="pct"/>
            <w:tcBorders>
              <w:top w:val="double" w:sz="12" w:space="0" w:color="C0C0C0"/>
              <w:left w:val="nil"/>
              <w:bottom w:val="nil"/>
              <w:right w:val="nil"/>
            </w:tcBorders>
          </w:tcPr>
          <w:p w:rsidR="00E560DB" w:rsidRPr="0000708C" w:rsidRDefault="00E560DB" w:rsidP="00E560DB">
            <w:pPr>
              <w:widowControl/>
              <w:adjustRightInd/>
              <w:rPr>
                <w:rFonts w:ascii="Calibri" w:hAnsi="Calibri" w:cs="Calibri"/>
                <w:b/>
                <w:bCs/>
                <w:sz w:val="22"/>
                <w:szCs w:val="22"/>
              </w:rPr>
            </w:pPr>
          </w:p>
        </w:tc>
        <w:tc>
          <w:tcPr>
            <w:tcW w:w="3475" w:type="pct"/>
            <w:tcBorders>
              <w:top w:val="double" w:sz="12" w:space="0" w:color="C0C0C0"/>
              <w:left w:val="nil"/>
              <w:bottom w:val="nil"/>
              <w:right w:val="nil"/>
            </w:tcBorders>
          </w:tcPr>
          <w:p w:rsidR="00E560DB" w:rsidRPr="0000708C" w:rsidRDefault="00E560DB" w:rsidP="00E560DB">
            <w:pPr>
              <w:widowControl/>
              <w:adjustRightInd/>
              <w:rPr>
                <w:rFonts w:ascii="Calibri" w:hAnsi="Calibri" w:cs="Calibri"/>
                <w:b/>
                <w:bCs/>
                <w:sz w:val="22"/>
                <w:szCs w:val="22"/>
              </w:rPr>
            </w:pPr>
          </w:p>
        </w:tc>
      </w:tr>
    </w:tbl>
    <w:p w:rsidR="00E560DB" w:rsidRPr="0000708C" w:rsidRDefault="00E560DB" w:rsidP="00E560DB">
      <w:pPr>
        <w:widowControl/>
        <w:adjustRightInd/>
        <w:spacing w:before="72"/>
        <w:rPr>
          <w:rFonts w:ascii="Calibri" w:hAnsi="Calibri" w:cs="Calibri"/>
          <w:b/>
          <w:bCs/>
          <w:sz w:val="22"/>
          <w:szCs w:val="22"/>
        </w:rPr>
      </w:pPr>
    </w:p>
    <w:p w:rsidR="005A7A3E" w:rsidRPr="0000708C" w:rsidRDefault="005A7A3E" w:rsidP="00C34E1D">
      <w:pPr>
        <w:widowControl/>
        <w:adjustRightInd/>
        <w:spacing w:before="72" w:line="276" w:lineRule="auto"/>
        <w:rPr>
          <w:rFonts w:ascii="Calibri" w:hAnsi="Calibri" w:cs="Calibri"/>
          <w:sz w:val="22"/>
          <w:szCs w:val="22"/>
        </w:rPr>
      </w:pPr>
      <w:r w:rsidRPr="0000708C">
        <w:rPr>
          <w:rFonts w:ascii="Calibri" w:hAnsi="Calibri" w:cs="Calibri"/>
          <w:b/>
          <w:bCs/>
          <w:sz w:val="22"/>
          <w:szCs w:val="22"/>
        </w:rPr>
        <w:t xml:space="preserve">JOB TITLE: </w:t>
      </w:r>
      <w:r w:rsidR="00424A02">
        <w:rPr>
          <w:rFonts w:ascii="Calibri" w:hAnsi="Calibri" w:cs="Calibri"/>
          <w:bCs/>
          <w:sz w:val="22"/>
          <w:szCs w:val="22"/>
        </w:rPr>
        <w:t>Student Services Specialist</w:t>
      </w:r>
      <w:r w:rsidR="0010694D" w:rsidRPr="0000708C">
        <w:rPr>
          <w:rFonts w:ascii="Calibri" w:hAnsi="Calibri" w:cs="Calibri"/>
          <w:sz w:val="22"/>
          <w:szCs w:val="22"/>
        </w:rPr>
        <w:t xml:space="preserve"> </w:t>
      </w:r>
    </w:p>
    <w:p w:rsidR="005A7A3E" w:rsidRPr="0000708C" w:rsidRDefault="005A7A3E" w:rsidP="00C34E1D">
      <w:pPr>
        <w:widowControl/>
        <w:tabs>
          <w:tab w:val="left" w:pos="7016"/>
        </w:tabs>
        <w:adjustRightInd/>
        <w:spacing w:before="36" w:line="276" w:lineRule="auto"/>
        <w:rPr>
          <w:rFonts w:ascii="Calibri" w:hAnsi="Calibri" w:cs="Calibri"/>
          <w:sz w:val="22"/>
          <w:szCs w:val="22"/>
        </w:rPr>
      </w:pPr>
      <w:r w:rsidRPr="0000708C">
        <w:rPr>
          <w:rFonts w:ascii="Calibri" w:hAnsi="Calibri" w:cs="Calibri"/>
          <w:b/>
          <w:bCs/>
          <w:sz w:val="22"/>
          <w:szCs w:val="22"/>
        </w:rPr>
        <w:t xml:space="preserve">DEPARTMENT: </w:t>
      </w:r>
      <w:r w:rsidR="000956F1" w:rsidRPr="0000708C">
        <w:rPr>
          <w:rFonts w:ascii="Calibri" w:hAnsi="Calibri" w:cs="Calibri"/>
          <w:sz w:val="22"/>
          <w:szCs w:val="22"/>
        </w:rPr>
        <w:t>ECC Rolla</w:t>
      </w:r>
      <w:r w:rsidRPr="0000708C">
        <w:rPr>
          <w:rFonts w:ascii="Calibri" w:hAnsi="Calibri" w:cs="Calibri"/>
          <w:sz w:val="22"/>
          <w:szCs w:val="22"/>
        </w:rPr>
        <w:tab/>
      </w:r>
      <w:r w:rsidRPr="0000708C">
        <w:rPr>
          <w:rFonts w:ascii="Calibri" w:hAnsi="Calibri" w:cs="Calibri"/>
          <w:b/>
          <w:bCs/>
          <w:sz w:val="22"/>
          <w:szCs w:val="22"/>
        </w:rPr>
        <w:t xml:space="preserve">FLSA: </w:t>
      </w:r>
      <w:r w:rsidRPr="0000708C">
        <w:rPr>
          <w:rFonts w:ascii="Calibri" w:hAnsi="Calibri" w:cs="Calibri"/>
          <w:sz w:val="22"/>
          <w:szCs w:val="22"/>
        </w:rPr>
        <w:t>Non-Exempt</w:t>
      </w:r>
    </w:p>
    <w:p w:rsidR="005A7A3E" w:rsidRPr="0000708C" w:rsidRDefault="005A7A3E" w:rsidP="00C34E1D">
      <w:pPr>
        <w:widowControl/>
        <w:tabs>
          <w:tab w:val="left" w:pos="7016"/>
        </w:tabs>
        <w:adjustRightInd/>
        <w:spacing w:line="276" w:lineRule="auto"/>
        <w:rPr>
          <w:rFonts w:ascii="Calibri" w:hAnsi="Calibri" w:cs="Calibri"/>
          <w:bCs/>
          <w:sz w:val="22"/>
          <w:szCs w:val="22"/>
        </w:rPr>
      </w:pPr>
      <w:r w:rsidRPr="0000708C">
        <w:rPr>
          <w:rFonts w:ascii="Calibri" w:hAnsi="Calibri" w:cs="Calibri"/>
          <w:b/>
          <w:bCs/>
          <w:sz w:val="22"/>
          <w:szCs w:val="22"/>
        </w:rPr>
        <w:t xml:space="preserve">LOCATION: </w:t>
      </w:r>
      <w:r w:rsidR="000956F1" w:rsidRPr="0000708C">
        <w:rPr>
          <w:rFonts w:ascii="Calibri" w:hAnsi="Calibri" w:cs="Calibri"/>
          <w:sz w:val="22"/>
          <w:szCs w:val="22"/>
        </w:rPr>
        <w:t>ECC Rolla</w:t>
      </w:r>
      <w:r w:rsidR="00424A02">
        <w:rPr>
          <w:rFonts w:ascii="Calibri" w:hAnsi="Calibri" w:cs="Calibri"/>
          <w:sz w:val="22"/>
          <w:szCs w:val="22"/>
        </w:rPr>
        <w:t xml:space="preserve"> Main</w:t>
      </w:r>
      <w:r w:rsidRPr="0000708C">
        <w:rPr>
          <w:rFonts w:ascii="Calibri" w:hAnsi="Calibri" w:cs="Calibri"/>
          <w:sz w:val="22"/>
          <w:szCs w:val="22"/>
        </w:rPr>
        <w:tab/>
      </w:r>
      <w:r w:rsidRPr="0000708C">
        <w:rPr>
          <w:rFonts w:ascii="Calibri" w:hAnsi="Calibri" w:cs="Calibri"/>
          <w:b/>
          <w:bCs/>
          <w:sz w:val="22"/>
          <w:szCs w:val="22"/>
        </w:rPr>
        <w:t>LEVEL:</w:t>
      </w:r>
      <w:r w:rsidR="00B01ED1" w:rsidRPr="0000708C">
        <w:rPr>
          <w:rFonts w:ascii="Calibri" w:hAnsi="Calibri" w:cs="Calibri"/>
          <w:b/>
          <w:bCs/>
          <w:sz w:val="22"/>
          <w:szCs w:val="22"/>
        </w:rPr>
        <w:t xml:space="preserve"> </w:t>
      </w:r>
      <w:r w:rsidR="00ED3566" w:rsidRPr="0000708C">
        <w:rPr>
          <w:rFonts w:ascii="Calibri" w:hAnsi="Calibri" w:cs="Calibri"/>
          <w:bCs/>
          <w:sz w:val="22"/>
          <w:szCs w:val="22"/>
        </w:rPr>
        <w:t>10</w:t>
      </w:r>
      <w:r w:rsidR="00FA7230" w:rsidRPr="0000708C">
        <w:rPr>
          <w:rFonts w:ascii="Calibri" w:hAnsi="Calibri" w:cs="Calibri"/>
          <w:bCs/>
          <w:sz w:val="22"/>
          <w:szCs w:val="22"/>
        </w:rPr>
        <w:t>4</w:t>
      </w:r>
      <w:r w:rsidR="008736B2" w:rsidRPr="0000708C">
        <w:rPr>
          <w:rFonts w:ascii="Calibri" w:hAnsi="Calibri" w:cs="Calibri"/>
          <w:bCs/>
          <w:sz w:val="22"/>
          <w:szCs w:val="22"/>
        </w:rPr>
        <w:t xml:space="preserve"> </w:t>
      </w:r>
    </w:p>
    <w:p w:rsidR="005A7A3E" w:rsidRPr="0000708C" w:rsidRDefault="005A7A3E" w:rsidP="00C34E1D">
      <w:pPr>
        <w:widowControl/>
        <w:tabs>
          <w:tab w:val="left" w:pos="7016"/>
        </w:tabs>
        <w:adjustRightInd/>
        <w:spacing w:before="36" w:line="276" w:lineRule="auto"/>
        <w:rPr>
          <w:rFonts w:ascii="Calibri" w:hAnsi="Calibri" w:cs="Calibri"/>
          <w:sz w:val="22"/>
          <w:szCs w:val="22"/>
        </w:rPr>
      </w:pPr>
      <w:r w:rsidRPr="0000708C">
        <w:rPr>
          <w:rFonts w:ascii="Calibri" w:hAnsi="Calibri" w:cs="Calibri"/>
          <w:b/>
          <w:bCs/>
          <w:sz w:val="22"/>
          <w:szCs w:val="22"/>
        </w:rPr>
        <w:t>REPORTS TO:</w:t>
      </w:r>
      <w:r w:rsidR="00B95638" w:rsidRPr="0000708C">
        <w:rPr>
          <w:rFonts w:ascii="Calibri" w:hAnsi="Calibri" w:cs="Calibri"/>
          <w:b/>
          <w:bCs/>
          <w:sz w:val="22"/>
          <w:szCs w:val="22"/>
        </w:rPr>
        <w:t xml:space="preserve"> </w:t>
      </w:r>
      <w:r w:rsidR="00FA7230" w:rsidRPr="0000708C">
        <w:rPr>
          <w:rFonts w:ascii="Calibri" w:hAnsi="Calibri" w:cs="Calibri"/>
          <w:bCs/>
          <w:sz w:val="22"/>
          <w:szCs w:val="22"/>
        </w:rPr>
        <w:t>Director</w:t>
      </w:r>
      <w:r w:rsidR="001F6E16" w:rsidRPr="0000708C">
        <w:rPr>
          <w:rFonts w:ascii="Calibri" w:hAnsi="Calibri" w:cs="Calibri"/>
          <w:bCs/>
          <w:sz w:val="22"/>
          <w:szCs w:val="22"/>
        </w:rPr>
        <w:t>, ECC-Rolla/ECC-Sullivan</w:t>
      </w:r>
      <w:r w:rsidRPr="0000708C">
        <w:rPr>
          <w:rFonts w:ascii="Calibri" w:hAnsi="Calibri" w:cs="Calibri"/>
          <w:sz w:val="22"/>
          <w:szCs w:val="22"/>
        </w:rPr>
        <w:tab/>
      </w:r>
      <w:r w:rsidRPr="0000708C">
        <w:rPr>
          <w:rFonts w:ascii="Calibri" w:hAnsi="Calibri" w:cs="Calibri"/>
          <w:b/>
          <w:bCs/>
          <w:sz w:val="22"/>
          <w:szCs w:val="22"/>
        </w:rPr>
        <w:t xml:space="preserve">DATE: </w:t>
      </w:r>
      <w:r w:rsidR="00277CA0" w:rsidRPr="0000708C">
        <w:rPr>
          <w:rFonts w:ascii="Calibri" w:hAnsi="Calibri" w:cs="Calibri"/>
          <w:sz w:val="22"/>
          <w:szCs w:val="22"/>
        </w:rPr>
        <w:t>09/07/2012</w:t>
      </w:r>
    </w:p>
    <w:p w:rsidR="00206880" w:rsidRPr="0000708C" w:rsidRDefault="00206880" w:rsidP="00E560DB">
      <w:pPr>
        <w:widowControl/>
        <w:adjustRightInd/>
        <w:rPr>
          <w:rFonts w:ascii="Calibri" w:hAnsi="Calibri" w:cs="Calibri"/>
          <w:b/>
          <w:bCs/>
          <w:sz w:val="22"/>
          <w:szCs w:val="22"/>
          <w:u w:val="single"/>
        </w:rPr>
      </w:pPr>
    </w:p>
    <w:p w:rsidR="00424A02" w:rsidRPr="007F1695" w:rsidRDefault="005A7A3E" w:rsidP="00424A02">
      <w:pPr>
        <w:widowControl/>
        <w:adjustRightInd/>
        <w:rPr>
          <w:rFonts w:ascii="Calibri" w:hAnsi="Calibri" w:cs="Arial"/>
          <w:bCs/>
          <w:sz w:val="22"/>
          <w:szCs w:val="22"/>
        </w:rPr>
      </w:pPr>
      <w:r w:rsidRPr="0000708C">
        <w:rPr>
          <w:rFonts w:ascii="Calibri" w:hAnsi="Calibri" w:cs="Calibri"/>
          <w:b/>
          <w:bCs/>
          <w:sz w:val="22"/>
          <w:szCs w:val="22"/>
        </w:rPr>
        <w:t xml:space="preserve">POSITION SUMMARY: </w:t>
      </w:r>
      <w:r w:rsidR="00B27C2D" w:rsidRPr="0000708C">
        <w:rPr>
          <w:rFonts w:ascii="Calibri" w:hAnsi="Calibri" w:cs="Calibri"/>
          <w:b/>
          <w:bCs/>
          <w:sz w:val="22"/>
          <w:szCs w:val="22"/>
        </w:rPr>
        <w:t xml:space="preserve"> </w:t>
      </w:r>
      <w:r w:rsidR="00424A02" w:rsidRPr="0000708C">
        <w:rPr>
          <w:rFonts w:ascii="Calibri" w:hAnsi="Calibri" w:cs="Calibri"/>
          <w:bCs/>
          <w:sz w:val="22"/>
          <w:szCs w:val="22"/>
        </w:rPr>
        <w:t>Provide students, visitors, faculty</w:t>
      </w:r>
      <w:r w:rsidR="00424A02">
        <w:rPr>
          <w:rFonts w:ascii="Calibri" w:hAnsi="Calibri" w:cs="Calibri"/>
          <w:bCs/>
          <w:sz w:val="22"/>
          <w:szCs w:val="22"/>
        </w:rPr>
        <w:t>,</w:t>
      </w:r>
      <w:r w:rsidR="00424A02" w:rsidRPr="0000708C">
        <w:rPr>
          <w:rFonts w:ascii="Calibri" w:hAnsi="Calibri" w:cs="Calibri"/>
          <w:bCs/>
          <w:sz w:val="22"/>
          <w:szCs w:val="22"/>
        </w:rPr>
        <w:t xml:space="preserve"> and staff quality service by sharing accurate information and knowledge in the broad areas of admissions, </w:t>
      </w:r>
      <w:r w:rsidR="00424A02">
        <w:rPr>
          <w:rFonts w:ascii="Calibri" w:hAnsi="Calibri" w:cs="Calibri"/>
          <w:bCs/>
          <w:sz w:val="22"/>
          <w:szCs w:val="22"/>
        </w:rPr>
        <w:t xml:space="preserve">registration, financial aid, </w:t>
      </w:r>
      <w:r w:rsidR="00424A02" w:rsidRPr="0000708C">
        <w:rPr>
          <w:rFonts w:ascii="Calibri" w:hAnsi="Calibri" w:cs="Calibri"/>
          <w:bCs/>
          <w:sz w:val="22"/>
          <w:szCs w:val="22"/>
        </w:rPr>
        <w:t>financ</w:t>
      </w:r>
      <w:r w:rsidR="00424A02">
        <w:rPr>
          <w:rFonts w:ascii="Calibri" w:hAnsi="Calibri" w:cs="Calibri"/>
          <w:bCs/>
          <w:sz w:val="22"/>
          <w:szCs w:val="22"/>
        </w:rPr>
        <w:t>ial services</w:t>
      </w:r>
      <w:r w:rsidR="00424A02" w:rsidRPr="0000708C">
        <w:rPr>
          <w:rFonts w:ascii="Calibri" w:hAnsi="Calibri" w:cs="Calibri"/>
          <w:bCs/>
          <w:sz w:val="22"/>
          <w:szCs w:val="22"/>
        </w:rPr>
        <w:t xml:space="preserve">, </w:t>
      </w:r>
      <w:r w:rsidR="00424A02">
        <w:rPr>
          <w:rFonts w:ascii="Calibri" w:hAnsi="Calibri" w:cs="Calibri"/>
          <w:bCs/>
          <w:sz w:val="22"/>
          <w:szCs w:val="22"/>
        </w:rPr>
        <w:t>and other processes</w:t>
      </w:r>
      <w:r w:rsidR="00424A02" w:rsidRPr="007F1695">
        <w:rPr>
          <w:rFonts w:ascii="Calibri" w:hAnsi="Calibri" w:cs="Arial"/>
          <w:bCs/>
          <w:sz w:val="22"/>
          <w:szCs w:val="22"/>
        </w:rPr>
        <w:t>.</w:t>
      </w:r>
    </w:p>
    <w:p w:rsidR="00D50EA6" w:rsidRPr="0000708C" w:rsidRDefault="000873E3" w:rsidP="00B27C2D">
      <w:pPr>
        <w:widowControl/>
        <w:adjustRightInd/>
        <w:jc w:val="both"/>
        <w:rPr>
          <w:rFonts w:ascii="Calibri" w:hAnsi="Calibri" w:cs="Calibri"/>
          <w:sz w:val="22"/>
          <w:szCs w:val="22"/>
        </w:rPr>
      </w:pPr>
      <w:r w:rsidRPr="0000708C">
        <w:rPr>
          <w:rFonts w:ascii="Calibri" w:hAnsi="Calibri" w:cs="Calibri"/>
          <w:sz w:val="22"/>
          <w:szCs w:val="22"/>
        </w:rPr>
        <w:t xml:space="preserve">Serve as </w:t>
      </w:r>
      <w:r w:rsidR="00424A02">
        <w:rPr>
          <w:rFonts w:ascii="Calibri" w:hAnsi="Calibri" w:cs="Calibri"/>
          <w:sz w:val="22"/>
          <w:szCs w:val="22"/>
        </w:rPr>
        <w:t>the ons</w:t>
      </w:r>
      <w:r w:rsidR="000673C9">
        <w:rPr>
          <w:rFonts w:ascii="Calibri" w:hAnsi="Calibri" w:cs="Calibri"/>
          <w:sz w:val="22"/>
          <w:szCs w:val="22"/>
        </w:rPr>
        <w:t>i</w:t>
      </w:r>
      <w:r w:rsidR="00424A02">
        <w:rPr>
          <w:rFonts w:ascii="Calibri" w:hAnsi="Calibri" w:cs="Calibri"/>
          <w:sz w:val="22"/>
          <w:szCs w:val="22"/>
        </w:rPr>
        <w:t>te</w:t>
      </w:r>
      <w:r w:rsidRPr="0000708C">
        <w:rPr>
          <w:rFonts w:ascii="Calibri" w:hAnsi="Calibri" w:cs="Calibri"/>
          <w:sz w:val="22"/>
          <w:szCs w:val="22"/>
        </w:rPr>
        <w:t xml:space="preserve"> central point of contact for faculty, staff</w:t>
      </w:r>
      <w:r w:rsidR="00424A02">
        <w:rPr>
          <w:rFonts w:ascii="Calibri" w:hAnsi="Calibri" w:cs="Calibri"/>
          <w:sz w:val="22"/>
          <w:szCs w:val="22"/>
        </w:rPr>
        <w:t>,</w:t>
      </w:r>
      <w:r w:rsidRPr="0000708C">
        <w:rPr>
          <w:rFonts w:ascii="Calibri" w:hAnsi="Calibri" w:cs="Calibri"/>
          <w:sz w:val="22"/>
          <w:szCs w:val="22"/>
        </w:rPr>
        <w:t xml:space="preserve"> students</w:t>
      </w:r>
      <w:r w:rsidR="00424A02">
        <w:rPr>
          <w:rFonts w:ascii="Calibri" w:hAnsi="Calibri" w:cs="Calibri"/>
          <w:sz w:val="22"/>
          <w:szCs w:val="22"/>
        </w:rPr>
        <w:t>, and visitors</w:t>
      </w:r>
      <w:r w:rsidRPr="0000708C">
        <w:rPr>
          <w:rFonts w:ascii="Calibri" w:hAnsi="Calibri" w:cs="Calibri"/>
          <w:sz w:val="22"/>
          <w:szCs w:val="22"/>
        </w:rPr>
        <w:t xml:space="preserve"> </w:t>
      </w:r>
      <w:r w:rsidR="00424A02">
        <w:rPr>
          <w:rFonts w:ascii="Calibri" w:hAnsi="Calibri" w:cs="Calibri"/>
          <w:sz w:val="22"/>
          <w:szCs w:val="22"/>
        </w:rPr>
        <w:t>at ECC Rolla Main.</w:t>
      </w:r>
      <w:r w:rsidR="00D50EA6" w:rsidRPr="0000708C">
        <w:rPr>
          <w:rFonts w:ascii="Calibri" w:hAnsi="Calibri" w:cs="Calibri"/>
          <w:sz w:val="22"/>
          <w:szCs w:val="22"/>
        </w:rPr>
        <w:t xml:space="preserve"> </w:t>
      </w:r>
    </w:p>
    <w:p w:rsidR="00B27C2D" w:rsidRPr="0000708C" w:rsidRDefault="00B27C2D" w:rsidP="00B344A7">
      <w:pPr>
        <w:widowControl/>
        <w:adjustRightInd/>
        <w:spacing w:before="240"/>
        <w:rPr>
          <w:rFonts w:ascii="Calibri" w:hAnsi="Calibri" w:cs="Calibri"/>
          <w:sz w:val="22"/>
          <w:szCs w:val="22"/>
        </w:rPr>
      </w:pPr>
      <w:r w:rsidRPr="0000708C">
        <w:rPr>
          <w:rFonts w:ascii="Calibri" w:hAnsi="Calibri" w:cs="Calibri"/>
          <w:b/>
          <w:bCs/>
          <w:sz w:val="22"/>
          <w:szCs w:val="22"/>
        </w:rPr>
        <w:t xml:space="preserve">EDUCATION, EXPERIENCE, and LICENSES/CERTIFICATIONS: </w:t>
      </w:r>
      <w:r w:rsidRPr="0000708C">
        <w:rPr>
          <w:rFonts w:ascii="Calibri" w:hAnsi="Calibri" w:cs="Calibri"/>
          <w:i/>
          <w:sz w:val="22"/>
          <w:szCs w:val="22"/>
        </w:rPr>
        <w:t>(A comparable amount of training, education or experience may be substituted for the minimum qualifications.)</w:t>
      </w:r>
      <w:r w:rsidR="00B344A7" w:rsidRPr="0000708C">
        <w:rPr>
          <w:rFonts w:ascii="Calibri" w:hAnsi="Calibri" w:cs="Calibri"/>
          <w:i/>
          <w:sz w:val="22"/>
          <w:szCs w:val="22"/>
        </w:rPr>
        <w:t xml:space="preserve"> </w:t>
      </w:r>
      <w:r w:rsidRPr="0000708C">
        <w:rPr>
          <w:rFonts w:ascii="Calibri" w:hAnsi="Calibri" w:cs="Calibri"/>
          <w:sz w:val="22"/>
          <w:szCs w:val="22"/>
        </w:rPr>
        <w:t>Associate Degree or equivalent; one year related experience; ability to handle emergency situations using reliable judgment; maintain current</w:t>
      </w:r>
      <w:r w:rsidR="00B344A7" w:rsidRPr="0000708C">
        <w:rPr>
          <w:rFonts w:ascii="Calibri" w:hAnsi="Calibri" w:cs="Calibri"/>
          <w:sz w:val="22"/>
          <w:szCs w:val="22"/>
        </w:rPr>
        <w:t xml:space="preserve"> CPR/AED and First Aid Training.</w:t>
      </w:r>
      <w:r w:rsidR="003B2895" w:rsidRPr="0000708C">
        <w:rPr>
          <w:rFonts w:ascii="Calibri" w:hAnsi="Calibri" w:cs="Calibri"/>
          <w:sz w:val="22"/>
          <w:szCs w:val="22"/>
        </w:rPr>
        <w:t xml:space="preserve"> </w:t>
      </w:r>
    </w:p>
    <w:p w:rsidR="00B27C2D" w:rsidRPr="0000708C" w:rsidRDefault="00B27C2D" w:rsidP="00E560DB">
      <w:pPr>
        <w:widowControl/>
        <w:adjustRightInd/>
        <w:rPr>
          <w:rFonts w:ascii="Calibri" w:hAnsi="Calibri" w:cs="Calibri"/>
          <w:b/>
          <w:bCs/>
          <w:sz w:val="22"/>
          <w:szCs w:val="22"/>
        </w:rPr>
      </w:pPr>
    </w:p>
    <w:p w:rsidR="005A7A3E" w:rsidRPr="0000708C" w:rsidRDefault="005A7A3E" w:rsidP="00E560DB">
      <w:pPr>
        <w:widowControl/>
        <w:adjustRightInd/>
        <w:rPr>
          <w:rFonts w:ascii="Calibri" w:hAnsi="Calibri" w:cs="Calibri"/>
          <w:b/>
          <w:bCs/>
          <w:sz w:val="22"/>
          <w:szCs w:val="22"/>
        </w:rPr>
      </w:pPr>
      <w:r w:rsidRPr="0000708C">
        <w:rPr>
          <w:rFonts w:ascii="Calibri" w:hAnsi="Calibri" w:cs="Calibri"/>
          <w:b/>
          <w:bCs/>
          <w:sz w:val="22"/>
          <w:szCs w:val="22"/>
        </w:rPr>
        <w:t xml:space="preserve">ESSENTIAL TASKS: </w:t>
      </w:r>
      <w:r w:rsidR="00B27C2D" w:rsidRPr="00250F5C">
        <w:rPr>
          <w:rFonts w:ascii="Calibri" w:hAnsi="Calibri" w:cs="Calibri"/>
          <w:bCs/>
          <w:i/>
          <w:sz w:val="22"/>
          <w:szCs w:val="22"/>
        </w:rPr>
        <w:t>Employee must be able to perform the following essential functions to the satisfaction of the employee’s supervisor</w:t>
      </w:r>
      <w:r w:rsidR="00B27C2D" w:rsidRPr="009E3A1C">
        <w:rPr>
          <w:bCs/>
          <w:i/>
        </w:rPr>
        <w:t>.</w:t>
      </w:r>
    </w:p>
    <w:p w:rsidR="004D07F4" w:rsidRPr="0000708C" w:rsidRDefault="00604B03" w:rsidP="00D50EA6">
      <w:pPr>
        <w:pStyle w:val="Default"/>
        <w:numPr>
          <w:ilvl w:val="0"/>
          <w:numId w:val="2"/>
        </w:numPr>
        <w:rPr>
          <w:rFonts w:ascii="Calibri" w:hAnsi="Calibri" w:cs="Calibri"/>
          <w:sz w:val="22"/>
          <w:szCs w:val="22"/>
        </w:rPr>
      </w:pPr>
      <w:r w:rsidRPr="0000708C">
        <w:rPr>
          <w:rFonts w:ascii="Calibri" w:hAnsi="Calibri" w:cs="Calibri"/>
          <w:sz w:val="22"/>
          <w:szCs w:val="22"/>
        </w:rPr>
        <w:t>Create an atmosphere of effective, efficient, friendly and reliable service, providing an easy, accessible, credible resource from which individuals can access information</w:t>
      </w:r>
      <w:r w:rsidR="00D50EA6" w:rsidRPr="0000708C">
        <w:rPr>
          <w:rFonts w:ascii="Calibri" w:hAnsi="Calibri" w:cs="Calibri"/>
          <w:sz w:val="22"/>
          <w:szCs w:val="22"/>
        </w:rPr>
        <w:t xml:space="preserve"> </w:t>
      </w:r>
      <w:r w:rsidR="004D07F4" w:rsidRPr="0000708C">
        <w:rPr>
          <w:rFonts w:ascii="Calibri" w:hAnsi="Calibri" w:cs="Calibri"/>
          <w:sz w:val="22"/>
          <w:szCs w:val="22"/>
        </w:rPr>
        <w:t>including academic programs, enrollment processes</w:t>
      </w:r>
      <w:r w:rsidR="00D50EA6" w:rsidRPr="0000708C">
        <w:rPr>
          <w:rFonts w:ascii="Calibri" w:hAnsi="Calibri" w:cs="Calibri"/>
          <w:sz w:val="22"/>
          <w:szCs w:val="22"/>
        </w:rPr>
        <w:t xml:space="preserve">, financial aid programs, </w:t>
      </w:r>
      <w:r w:rsidR="004D07F4" w:rsidRPr="0000708C">
        <w:rPr>
          <w:rFonts w:ascii="Calibri" w:hAnsi="Calibri" w:cs="Calibri"/>
          <w:sz w:val="22"/>
          <w:szCs w:val="22"/>
        </w:rPr>
        <w:t>and financial services.</w:t>
      </w:r>
    </w:p>
    <w:p w:rsidR="00E54C95" w:rsidRPr="0000708C" w:rsidRDefault="00E54C95" w:rsidP="00E54C95">
      <w:pPr>
        <w:pStyle w:val="Default"/>
        <w:numPr>
          <w:ilvl w:val="0"/>
          <w:numId w:val="2"/>
        </w:numPr>
        <w:rPr>
          <w:rFonts w:ascii="Calibri" w:hAnsi="Calibri" w:cs="Calibri"/>
          <w:sz w:val="22"/>
          <w:szCs w:val="22"/>
        </w:rPr>
      </w:pPr>
      <w:r w:rsidRPr="0000708C">
        <w:rPr>
          <w:rFonts w:ascii="Calibri" w:hAnsi="Calibri" w:cs="Calibri"/>
          <w:sz w:val="22"/>
          <w:szCs w:val="22"/>
        </w:rPr>
        <w:t xml:space="preserve">Provide enrollment and general information services to prospective students </w:t>
      </w:r>
      <w:r w:rsidR="001B519A" w:rsidRPr="0000708C">
        <w:rPr>
          <w:rFonts w:ascii="Calibri" w:hAnsi="Calibri" w:cs="Calibri"/>
          <w:sz w:val="22"/>
          <w:szCs w:val="22"/>
        </w:rPr>
        <w:t>and r</w:t>
      </w:r>
      <w:r w:rsidRPr="0000708C">
        <w:rPr>
          <w:rFonts w:ascii="Calibri" w:hAnsi="Calibri" w:cs="Calibri"/>
          <w:sz w:val="22"/>
          <w:szCs w:val="22"/>
        </w:rPr>
        <w:t>efer students and visitors to college personnel, according to established protocol</w:t>
      </w:r>
      <w:r w:rsidR="00424A02">
        <w:rPr>
          <w:rFonts w:ascii="Calibri" w:hAnsi="Calibri" w:cs="Calibri"/>
          <w:sz w:val="22"/>
          <w:szCs w:val="22"/>
        </w:rPr>
        <w:t xml:space="preserve"> to facilitate recruitment/retention efforts</w:t>
      </w:r>
      <w:r w:rsidRPr="0000708C">
        <w:rPr>
          <w:rFonts w:ascii="Calibri" w:hAnsi="Calibri" w:cs="Calibri"/>
          <w:sz w:val="22"/>
          <w:szCs w:val="22"/>
        </w:rPr>
        <w:t>.</w:t>
      </w:r>
    </w:p>
    <w:p w:rsidR="00424A02" w:rsidRPr="007B01EE" w:rsidRDefault="00424A02" w:rsidP="00424A02">
      <w:pPr>
        <w:widowControl/>
        <w:numPr>
          <w:ilvl w:val="0"/>
          <w:numId w:val="2"/>
        </w:numPr>
        <w:suppressAutoHyphens/>
        <w:autoSpaceDE/>
        <w:autoSpaceDN/>
        <w:adjustRightInd/>
        <w:jc w:val="both"/>
        <w:rPr>
          <w:rFonts w:ascii="Calibri" w:hAnsi="Calibri" w:cs="Calibri"/>
          <w:color w:val="000000"/>
          <w:sz w:val="22"/>
          <w:szCs w:val="22"/>
        </w:rPr>
      </w:pPr>
      <w:r w:rsidRPr="007B01EE">
        <w:rPr>
          <w:rFonts w:ascii="Calibri" w:hAnsi="Calibri" w:cs="Calibri"/>
          <w:color w:val="000000"/>
          <w:sz w:val="22"/>
          <w:szCs w:val="22"/>
        </w:rPr>
        <w:lastRenderedPageBreak/>
        <w:t xml:space="preserve">Process admission applications, </w:t>
      </w:r>
      <w:r>
        <w:rPr>
          <w:rFonts w:ascii="Calibri" w:hAnsi="Calibri" w:cs="Calibri"/>
          <w:color w:val="000000"/>
          <w:sz w:val="22"/>
          <w:szCs w:val="22"/>
        </w:rPr>
        <w:t xml:space="preserve">registration related forms (including but not limited to </w:t>
      </w:r>
      <w:r w:rsidRPr="007B01EE">
        <w:rPr>
          <w:rFonts w:ascii="Calibri" w:hAnsi="Calibri" w:cs="Calibri"/>
          <w:color w:val="000000"/>
          <w:sz w:val="22"/>
          <w:szCs w:val="22"/>
        </w:rPr>
        <w:t>registration forms, drop/add forms, declaration of major information for students</w:t>
      </w:r>
      <w:r>
        <w:rPr>
          <w:rFonts w:ascii="Calibri" w:hAnsi="Calibri" w:cs="Calibri"/>
          <w:color w:val="000000"/>
          <w:sz w:val="22"/>
          <w:szCs w:val="22"/>
        </w:rPr>
        <w:t>, etc), and other forms as described in established protocol</w:t>
      </w:r>
      <w:r w:rsidRPr="007B01EE">
        <w:rPr>
          <w:rFonts w:ascii="Calibri" w:hAnsi="Calibri" w:cs="Calibri"/>
          <w:color w:val="000000"/>
          <w:sz w:val="22"/>
          <w:szCs w:val="22"/>
        </w:rPr>
        <w:t>.</w:t>
      </w:r>
    </w:p>
    <w:p w:rsidR="00494941" w:rsidRPr="0000708C" w:rsidRDefault="00494941" w:rsidP="00823120">
      <w:pPr>
        <w:pStyle w:val="Default"/>
        <w:numPr>
          <w:ilvl w:val="0"/>
          <w:numId w:val="2"/>
        </w:numPr>
        <w:rPr>
          <w:rFonts w:ascii="Calibri" w:hAnsi="Calibri" w:cs="Calibri"/>
          <w:sz w:val="22"/>
          <w:szCs w:val="22"/>
        </w:rPr>
      </w:pPr>
      <w:r w:rsidRPr="0000708C">
        <w:rPr>
          <w:rFonts w:ascii="Calibri" w:hAnsi="Calibri" w:cs="Calibri"/>
          <w:sz w:val="22"/>
          <w:szCs w:val="22"/>
        </w:rPr>
        <w:t>Assist stude</w:t>
      </w:r>
      <w:r w:rsidR="00ED3566" w:rsidRPr="0000708C">
        <w:rPr>
          <w:rFonts w:ascii="Calibri" w:hAnsi="Calibri" w:cs="Calibri"/>
          <w:sz w:val="22"/>
          <w:szCs w:val="22"/>
        </w:rPr>
        <w:t>nts in</w:t>
      </w:r>
      <w:r w:rsidRPr="0000708C">
        <w:rPr>
          <w:rFonts w:ascii="Calibri" w:hAnsi="Calibri" w:cs="Calibri"/>
          <w:sz w:val="22"/>
          <w:szCs w:val="22"/>
        </w:rPr>
        <w:t xml:space="preserve"> </w:t>
      </w:r>
      <w:r w:rsidR="00ED3566" w:rsidRPr="0000708C">
        <w:rPr>
          <w:rFonts w:ascii="Calibri" w:hAnsi="Calibri" w:cs="Calibri"/>
          <w:sz w:val="22"/>
          <w:szCs w:val="22"/>
        </w:rPr>
        <w:t xml:space="preserve">understanding course offerings, </w:t>
      </w:r>
      <w:r w:rsidR="0034096D" w:rsidRPr="0000708C">
        <w:rPr>
          <w:rFonts w:ascii="Calibri" w:hAnsi="Calibri" w:cs="Calibri"/>
          <w:sz w:val="22"/>
          <w:szCs w:val="22"/>
        </w:rPr>
        <w:t>adding, dropping,</w:t>
      </w:r>
      <w:r w:rsidRPr="0000708C">
        <w:rPr>
          <w:rFonts w:ascii="Calibri" w:hAnsi="Calibri" w:cs="Calibri"/>
          <w:sz w:val="22"/>
          <w:szCs w:val="22"/>
        </w:rPr>
        <w:t xml:space="preserve"> waitlisting, auditing and withdrawing from courses.</w:t>
      </w:r>
      <w:r w:rsidR="0034096D" w:rsidRPr="0000708C">
        <w:rPr>
          <w:rFonts w:ascii="Calibri" w:hAnsi="Calibri" w:cs="Calibri"/>
          <w:sz w:val="22"/>
          <w:szCs w:val="22"/>
        </w:rPr>
        <w:t xml:space="preserve"> Provide students with information regarding residency.</w:t>
      </w:r>
    </w:p>
    <w:p w:rsidR="00BA5725" w:rsidRPr="00BA5725" w:rsidRDefault="00BA5725" w:rsidP="00BA5725">
      <w:pPr>
        <w:pStyle w:val="Default"/>
        <w:numPr>
          <w:ilvl w:val="0"/>
          <w:numId w:val="2"/>
        </w:numPr>
        <w:rPr>
          <w:rFonts w:ascii="Calibri" w:hAnsi="Calibri"/>
          <w:color w:val="auto"/>
          <w:sz w:val="22"/>
          <w:szCs w:val="22"/>
        </w:rPr>
      </w:pPr>
      <w:r w:rsidRPr="00BA5725">
        <w:rPr>
          <w:rFonts w:ascii="Calibri" w:hAnsi="Calibri"/>
          <w:color w:val="auto"/>
          <w:sz w:val="22"/>
          <w:szCs w:val="22"/>
        </w:rPr>
        <w:t>Enhance customer service and help wit</w:t>
      </w:r>
      <w:r w:rsidR="005601BE">
        <w:rPr>
          <w:rFonts w:ascii="Calibri" w:hAnsi="Calibri"/>
          <w:color w:val="auto"/>
          <w:sz w:val="22"/>
          <w:szCs w:val="22"/>
        </w:rPr>
        <w:t xml:space="preserve">h problem solving for customers </w:t>
      </w:r>
      <w:r w:rsidR="005601BE" w:rsidRPr="005601BE">
        <w:rPr>
          <w:rFonts w:ascii="Calibri" w:hAnsi="Calibri"/>
          <w:color w:val="auto"/>
          <w:sz w:val="22"/>
          <w:szCs w:val="22"/>
        </w:rPr>
        <w:t>while maintaining a calm and positive manner</w:t>
      </w:r>
      <w:r w:rsidR="005601BE">
        <w:rPr>
          <w:rFonts w:ascii="Calibri" w:hAnsi="Calibri"/>
          <w:color w:val="auto"/>
          <w:sz w:val="22"/>
          <w:szCs w:val="22"/>
        </w:rPr>
        <w:t>.</w:t>
      </w:r>
    </w:p>
    <w:p w:rsidR="00BA5725" w:rsidRPr="00BA5725" w:rsidRDefault="00BA5725" w:rsidP="00BA5725">
      <w:pPr>
        <w:pStyle w:val="Default"/>
        <w:numPr>
          <w:ilvl w:val="0"/>
          <w:numId w:val="2"/>
        </w:numPr>
        <w:rPr>
          <w:rFonts w:ascii="Calibri" w:hAnsi="Calibri"/>
          <w:color w:val="auto"/>
          <w:sz w:val="22"/>
          <w:szCs w:val="22"/>
        </w:rPr>
      </w:pPr>
      <w:r w:rsidRPr="00BA5725">
        <w:rPr>
          <w:rFonts w:ascii="Calibri" w:hAnsi="Calibri"/>
          <w:color w:val="auto"/>
          <w:sz w:val="22"/>
          <w:szCs w:val="22"/>
        </w:rPr>
        <w:t>Create ECC Rolla student IDs, print Sullivan students IDs, and work with R</w:t>
      </w:r>
      <w:r w:rsidR="00047EC5">
        <w:rPr>
          <w:rFonts w:ascii="Calibri" w:hAnsi="Calibri"/>
          <w:color w:val="auto"/>
          <w:sz w:val="22"/>
          <w:szCs w:val="22"/>
        </w:rPr>
        <w:t>olla Technical Center (RTC)</w:t>
      </w:r>
      <w:r w:rsidRPr="00BA5725">
        <w:rPr>
          <w:rFonts w:ascii="Calibri" w:hAnsi="Calibri"/>
          <w:color w:val="auto"/>
          <w:sz w:val="22"/>
          <w:szCs w:val="22"/>
        </w:rPr>
        <w:t xml:space="preserve"> personnel to create </w:t>
      </w:r>
      <w:r w:rsidR="00047EC5">
        <w:rPr>
          <w:rFonts w:ascii="Calibri" w:hAnsi="Calibri"/>
          <w:color w:val="auto"/>
          <w:sz w:val="22"/>
          <w:szCs w:val="22"/>
        </w:rPr>
        <w:t>RTC students and faculty</w:t>
      </w:r>
      <w:r w:rsidRPr="00BA5725">
        <w:rPr>
          <w:rFonts w:ascii="Calibri" w:hAnsi="Calibri"/>
          <w:color w:val="auto"/>
          <w:sz w:val="22"/>
          <w:szCs w:val="22"/>
        </w:rPr>
        <w:t xml:space="preserve"> IDs.</w:t>
      </w:r>
    </w:p>
    <w:p w:rsidR="0034096D" w:rsidRPr="0000708C" w:rsidRDefault="0034096D" w:rsidP="00823120">
      <w:pPr>
        <w:pStyle w:val="Default"/>
        <w:numPr>
          <w:ilvl w:val="0"/>
          <w:numId w:val="2"/>
        </w:numPr>
        <w:rPr>
          <w:rFonts w:ascii="Calibri" w:hAnsi="Calibri" w:cs="Calibri"/>
          <w:sz w:val="22"/>
          <w:szCs w:val="22"/>
        </w:rPr>
      </w:pPr>
      <w:r w:rsidRPr="0000708C">
        <w:rPr>
          <w:rFonts w:ascii="Calibri" w:hAnsi="Calibri" w:cs="Calibri"/>
          <w:sz w:val="22"/>
          <w:szCs w:val="22"/>
        </w:rPr>
        <w:t xml:space="preserve">Assist students with </w:t>
      </w:r>
      <w:r w:rsidR="00424A02">
        <w:rPr>
          <w:rFonts w:ascii="Calibri" w:hAnsi="Calibri" w:cs="Calibri"/>
          <w:sz w:val="22"/>
          <w:szCs w:val="22"/>
        </w:rPr>
        <w:t xml:space="preserve">the college’s </w:t>
      </w:r>
      <w:r w:rsidRPr="0000708C">
        <w:rPr>
          <w:rFonts w:ascii="Calibri" w:hAnsi="Calibri" w:cs="Calibri"/>
          <w:sz w:val="22"/>
          <w:szCs w:val="22"/>
        </w:rPr>
        <w:t xml:space="preserve">online </w:t>
      </w:r>
      <w:r w:rsidR="00424A02">
        <w:rPr>
          <w:rFonts w:ascii="Calibri" w:hAnsi="Calibri" w:cs="Calibri"/>
          <w:sz w:val="22"/>
          <w:szCs w:val="22"/>
        </w:rPr>
        <w:t xml:space="preserve">resources including but not limited to the college website, eCentral, Moodle, </w:t>
      </w:r>
      <w:r w:rsidR="003B2E04">
        <w:rPr>
          <w:rFonts w:ascii="Calibri" w:hAnsi="Calibri" w:cs="Calibri"/>
          <w:sz w:val="22"/>
          <w:szCs w:val="22"/>
        </w:rPr>
        <w:t xml:space="preserve">and </w:t>
      </w:r>
      <w:r w:rsidR="00424A02">
        <w:rPr>
          <w:rFonts w:ascii="Calibri" w:hAnsi="Calibri" w:cs="Calibri"/>
          <w:sz w:val="22"/>
          <w:szCs w:val="22"/>
        </w:rPr>
        <w:t>student email</w:t>
      </w:r>
      <w:r w:rsidRPr="0000708C">
        <w:rPr>
          <w:rFonts w:ascii="Calibri" w:hAnsi="Calibri" w:cs="Calibri"/>
          <w:sz w:val="22"/>
          <w:szCs w:val="22"/>
        </w:rPr>
        <w:t>.</w:t>
      </w:r>
    </w:p>
    <w:p w:rsidR="0034096D" w:rsidRDefault="0034096D" w:rsidP="00823120">
      <w:pPr>
        <w:pStyle w:val="Default"/>
        <w:numPr>
          <w:ilvl w:val="0"/>
          <w:numId w:val="2"/>
        </w:numPr>
        <w:rPr>
          <w:rFonts w:ascii="Calibri" w:hAnsi="Calibri" w:cs="Calibri"/>
          <w:sz w:val="22"/>
          <w:szCs w:val="22"/>
        </w:rPr>
      </w:pPr>
      <w:r w:rsidRPr="0000708C">
        <w:rPr>
          <w:rFonts w:ascii="Calibri" w:hAnsi="Calibri" w:cs="Calibri"/>
          <w:sz w:val="22"/>
          <w:szCs w:val="22"/>
        </w:rPr>
        <w:t xml:space="preserve">Schedule and screen </w:t>
      </w:r>
      <w:r w:rsidR="00604B03" w:rsidRPr="0000708C">
        <w:rPr>
          <w:rFonts w:ascii="Calibri" w:hAnsi="Calibri" w:cs="Calibri"/>
          <w:sz w:val="22"/>
          <w:szCs w:val="22"/>
        </w:rPr>
        <w:t>appointments for</w:t>
      </w:r>
      <w:r w:rsidRPr="0000708C">
        <w:rPr>
          <w:rFonts w:ascii="Calibri" w:hAnsi="Calibri" w:cs="Calibri"/>
          <w:sz w:val="22"/>
          <w:szCs w:val="22"/>
        </w:rPr>
        <w:t xml:space="preserve"> advisors, counselor, financial aid and other </w:t>
      </w:r>
      <w:r w:rsidR="00D81047" w:rsidRPr="0000708C">
        <w:rPr>
          <w:rFonts w:ascii="Calibri" w:hAnsi="Calibri" w:cs="Calibri"/>
          <w:sz w:val="22"/>
          <w:szCs w:val="22"/>
        </w:rPr>
        <w:t>extension site</w:t>
      </w:r>
      <w:r w:rsidRPr="0000708C">
        <w:rPr>
          <w:rFonts w:ascii="Calibri" w:hAnsi="Calibri" w:cs="Calibri"/>
          <w:sz w:val="22"/>
          <w:szCs w:val="22"/>
        </w:rPr>
        <w:t xml:space="preserve"> staff.</w:t>
      </w:r>
    </w:p>
    <w:p w:rsidR="000F7661" w:rsidRPr="007F1695" w:rsidRDefault="000F7661" w:rsidP="000F7661">
      <w:pPr>
        <w:pStyle w:val="Default"/>
        <w:numPr>
          <w:ilvl w:val="0"/>
          <w:numId w:val="2"/>
        </w:numPr>
        <w:rPr>
          <w:rFonts w:ascii="Calibri" w:hAnsi="Calibri"/>
          <w:sz w:val="22"/>
          <w:szCs w:val="22"/>
        </w:rPr>
      </w:pPr>
      <w:r w:rsidRPr="00972199">
        <w:rPr>
          <w:rFonts w:ascii="Calibri" w:hAnsi="Calibri"/>
          <w:sz w:val="22"/>
          <w:szCs w:val="22"/>
        </w:rPr>
        <w:t>Work with students, parents and college personnel to explain financial aid programs and scholarships.  Provide disbursement information to students and parents including availability of funds, balances owed and basic information regarding financial holds, eligibility for financial aid and the college’s satisfactory academic progress policy.  Provide assistance and information about financial need, indebtedness and responsibilities associated with obtaining grants, loans and scholarships</w:t>
      </w:r>
      <w:r w:rsidRPr="007F1695">
        <w:rPr>
          <w:rFonts w:ascii="Calibri" w:hAnsi="Calibri"/>
          <w:sz w:val="22"/>
          <w:szCs w:val="22"/>
        </w:rPr>
        <w:t>.</w:t>
      </w:r>
    </w:p>
    <w:p w:rsidR="00E54C95" w:rsidRPr="00047EC5" w:rsidRDefault="00047EC5" w:rsidP="00C15BB4">
      <w:pPr>
        <w:widowControl/>
        <w:numPr>
          <w:ilvl w:val="0"/>
          <w:numId w:val="2"/>
        </w:numPr>
        <w:suppressAutoHyphens/>
        <w:autoSpaceDE/>
        <w:autoSpaceDN/>
        <w:adjustRightInd/>
        <w:jc w:val="both"/>
        <w:rPr>
          <w:rFonts w:ascii="Calibri" w:hAnsi="Calibri" w:cs="Calibri"/>
          <w:sz w:val="22"/>
          <w:szCs w:val="22"/>
        </w:rPr>
      </w:pPr>
      <w:r w:rsidRPr="00047EC5">
        <w:rPr>
          <w:rFonts w:ascii="Calibri" w:hAnsi="Calibri" w:cs="Calibri"/>
          <w:sz w:val="22"/>
          <w:szCs w:val="22"/>
        </w:rPr>
        <w:t xml:space="preserve">Support all areas of Student Services, e.g. Admissions, Advisement, Registration, as needed, </w:t>
      </w:r>
      <w:r>
        <w:rPr>
          <w:rFonts w:ascii="Calibri" w:hAnsi="Calibri" w:cs="Calibri"/>
          <w:sz w:val="22"/>
          <w:szCs w:val="22"/>
        </w:rPr>
        <w:t>t</w:t>
      </w:r>
      <w:r w:rsidR="00424A02" w:rsidRPr="00047EC5">
        <w:rPr>
          <w:rFonts w:ascii="Calibri" w:hAnsi="Calibri" w:cs="Calibri"/>
          <w:sz w:val="22"/>
          <w:szCs w:val="22"/>
        </w:rPr>
        <w:t>rack student visits</w:t>
      </w:r>
      <w:r>
        <w:rPr>
          <w:rFonts w:ascii="Calibri" w:hAnsi="Calibri" w:cs="Calibri"/>
          <w:sz w:val="22"/>
          <w:szCs w:val="22"/>
        </w:rPr>
        <w:t>,</w:t>
      </w:r>
      <w:r w:rsidR="00424A02" w:rsidRPr="00047EC5">
        <w:rPr>
          <w:rFonts w:ascii="Calibri" w:hAnsi="Calibri" w:cs="Calibri"/>
          <w:sz w:val="22"/>
          <w:szCs w:val="22"/>
        </w:rPr>
        <w:t xml:space="preserve"> and participate in recruitment and retention efforts/projects </w:t>
      </w:r>
      <w:r w:rsidR="00E54C95" w:rsidRPr="00047EC5">
        <w:rPr>
          <w:rFonts w:ascii="Calibri" w:hAnsi="Calibri" w:cs="Calibri"/>
          <w:sz w:val="22"/>
          <w:szCs w:val="22"/>
        </w:rPr>
        <w:t>as assigned</w:t>
      </w:r>
      <w:r w:rsidR="001B519A" w:rsidRPr="00047EC5">
        <w:rPr>
          <w:rFonts w:ascii="Calibri" w:hAnsi="Calibri" w:cs="Calibri"/>
          <w:sz w:val="22"/>
          <w:szCs w:val="22"/>
        </w:rPr>
        <w:t>.</w:t>
      </w:r>
    </w:p>
    <w:p w:rsidR="00BD331B" w:rsidRDefault="00424A02" w:rsidP="00BD331B">
      <w:pPr>
        <w:numPr>
          <w:ilvl w:val="0"/>
          <w:numId w:val="2"/>
        </w:numPr>
        <w:tabs>
          <w:tab w:val="left" w:pos="360"/>
          <w:tab w:val="left" w:pos="810"/>
          <w:tab w:val="left" w:pos="1068"/>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jc w:val="both"/>
        <w:rPr>
          <w:rFonts w:ascii="Calibri" w:hAnsi="Calibri" w:cs="Calibri"/>
          <w:color w:val="000000"/>
          <w:sz w:val="22"/>
          <w:szCs w:val="22"/>
        </w:rPr>
      </w:pPr>
      <w:r w:rsidRPr="001C38AD">
        <w:rPr>
          <w:rFonts w:ascii="Calibri" w:hAnsi="Calibri"/>
          <w:sz w:val="22"/>
          <w:szCs w:val="22"/>
        </w:rPr>
        <w:t>Answer incoming calls, provide</w:t>
      </w:r>
      <w:r>
        <w:rPr>
          <w:rFonts w:ascii="Calibri" w:hAnsi="Calibri"/>
          <w:sz w:val="22"/>
          <w:szCs w:val="22"/>
        </w:rPr>
        <w:t xml:space="preserve"> equivalent customer service and information</w:t>
      </w:r>
      <w:r w:rsidRPr="001C38AD">
        <w:rPr>
          <w:rFonts w:ascii="Calibri" w:hAnsi="Calibri"/>
          <w:sz w:val="22"/>
          <w:szCs w:val="22"/>
        </w:rPr>
        <w:t xml:space="preserve">, and/or direct calls </w:t>
      </w:r>
      <w:r w:rsidRPr="00990CD8">
        <w:rPr>
          <w:rFonts w:ascii="Calibri" w:hAnsi="Calibri"/>
          <w:sz w:val="22"/>
          <w:szCs w:val="22"/>
        </w:rPr>
        <w:t>to appropriate college personnel.</w:t>
      </w:r>
      <w:r w:rsidR="00BD331B">
        <w:rPr>
          <w:rFonts w:ascii="Calibri" w:hAnsi="Calibri"/>
          <w:sz w:val="22"/>
          <w:szCs w:val="22"/>
        </w:rPr>
        <w:t xml:space="preserve"> </w:t>
      </w:r>
      <w:r w:rsidR="00BD331B" w:rsidRPr="00BD331B">
        <w:rPr>
          <w:rFonts w:ascii="Calibri" w:hAnsi="Calibri" w:cs="Calibri"/>
          <w:color w:val="000000"/>
          <w:sz w:val="22"/>
          <w:szCs w:val="22"/>
        </w:rPr>
        <w:t>Greet and respond to inquiries regarding departmental matters, providing specialized information regarding policies, procedures, rules and regulations.</w:t>
      </w:r>
    </w:p>
    <w:p w:rsidR="00047EC5" w:rsidRDefault="00047EC5" w:rsidP="00047EC5">
      <w:pPr>
        <w:widowControl/>
        <w:numPr>
          <w:ilvl w:val="0"/>
          <w:numId w:val="2"/>
        </w:numPr>
        <w:suppressAutoHyphens/>
        <w:autoSpaceDE/>
        <w:autoSpaceDN/>
        <w:adjustRightInd/>
        <w:jc w:val="both"/>
        <w:rPr>
          <w:rFonts w:ascii="Calibri" w:hAnsi="Calibri" w:cs="Calibri"/>
          <w:sz w:val="22"/>
          <w:szCs w:val="22"/>
        </w:rPr>
      </w:pPr>
      <w:r>
        <w:rPr>
          <w:rFonts w:ascii="Calibri" w:hAnsi="Calibri" w:cs="Calibri"/>
          <w:sz w:val="22"/>
          <w:szCs w:val="22"/>
        </w:rPr>
        <w:t xml:space="preserve">Receive and post cash transactions and perform related cashier functions including change fund, daily balancing of funds, prepare bank deposits verifying </w:t>
      </w:r>
      <w:r>
        <w:rPr>
          <w:rFonts w:ascii="Calibri" w:hAnsi="Calibri" w:cs="Calibri"/>
          <w:sz w:val="22"/>
          <w:szCs w:val="22"/>
        </w:rPr>
        <w:lastRenderedPageBreak/>
        <w:t>amounts against computer reports, maintain appropriate files of all payments received.</w:t>
      </w:r>
    </w:p>
    <w:p w:rsidR="00047EC5" w:rsidRDefault="00047EC5" w:rsidP="00047EC5">
      <w:pPr>
        <w:widowControl/>
        <w:numPr>
          <w:ilvl w:val="0"/>
          <w:numId w:val="2"/>
        </w:numPr>
        <w:suppressAutoHyphens/>
        <w:autoSpaceDE/>
        <w:autoSpaceDN/>
        <w:adjustRightInd/>
        <w:jc w:val="both"/>
        <w:rPr>
          <w:rFonts w:ascii="Calibri" w:hAnsi="Calibri" w:cs="Calibri"/>
          <w:sz w:val="22"/>
          <w:szCs w:val="22"/>
        </w:rPr>
      </w:pPr>
      <w:r>
        <w:rPr>
          <w:rFonts w:ascii="Calibri" w:hAnsi="Calibri" w:cs="Calibri"/>
          <w:sz w:val="22"/>
          <w:szCs w:val="22"/>
        </w:rPr>
        <w:t>Answer financial related inquiries regarding student accounts, assist students with setting up payment plans, calculate charges and refunds and verify student loan and grant amounts and communicate related information effectively to students.</w:t>
      </w:r>
    </w:p>
    <w:p w:rsidR="000F7661" w:rsidRPr="001C38AD" w:rsidRDefault="000F7661" w:rsidP="000F7661">
      <w:pPr>
        <w:pStyle w:val="Default"/>
        <w:numPr>
          <w:ilvl w:val="0"/>
          <w:numId w:val="2"/>
        </w:numPr>
        <w:rPr>
          <w:rFonts w:ascii="Calibri" w:hAnsi="Calibri"/>
          <w:sz w:val="22"/>
          <w:szCs w:val="22"/>
        </w:rPr>
      </w:pPr>
      <w:r>
        <w:rPr>
          <w:rFonts w:ascii="Calibri" w:hAnsi="Calibri"/>
          <w:sz w:val="22"/>
          <w:szCs w:val="22"/>
        </w:rPr>
        <w:t>Scan and link student documents into the college’s electronic information system.</w:t>
      </w:r>
    </w:p>
    <w:p w:rsidR="000F7661" w:rsidRPr="007B01EE" w:rsidRDefault="000F7661" w:rsidP="000F7661">
      <w:pPr>
        <w:pStyle w:val="Default"/>
        <w:numPr>
          <w:ilvl w:val="0"/>
          <w:numId w:val="2"/>
        </w:numPr>
        <w:rPr>
          <w:rFonts w:ascii="Calibri" w:hAnsi="Calibri" w:cs="Calibri"/>
          <w:sz w:val="22"/>
          <w:szCs w:val="22"/>
        </w:rPr>
      </w:pPr>
      <w:r w:rsidRPr="007B01EE">
        <w:rPr>
          <w:rFonts w:ascii="Calibri" w:hAnsi="Calibri" w:cs="Calibri"/>
          <w:sz w:val="22"/>
          <w:szCs w:val="22"/>
        </w:rPr>
        <w:t>Serve as a resource to employees, students, and visitors, for</w:t>
      </w:r>
      <w:r>
        <w:rPr>
          <w:rFonts w:ascii="Calibri" w:hAnsi="Calibri" w:cs="Calibri"/>
          <w:sz w:val="22"/>
          <w:szCs w:val="22"/>
        </w:rPr>
        <w:t xml:space="preserve"> information on classes, events, </w:t>
      </w:r>
      <w:r w:rsidRPr="007B01EE">
        <w:rPr>
          <w:rFonts w:ascii="Calibri" w:hAnsi="Calibri" w:cs="Calibri"/>
          <w:sz w:val="22"/>
          <w:szCs w:val="22"/>
        </w:rPr>
        <w:t>activities</w:t>
      </w:r>
      <w:r>
        <w:rPr>
          <w:rFonts w:ascii="Calibri" w:hAnsi="Calibri" w:cs="Calibri"/>
          <w:sz w:val="22"/>
          <w:szCs w:val="22"/>
        </w:rPr>
        <w:t>, facility information, etc</w:t>
      </w:r>
      <w:r w:rsidRPr="007B01EE">
        <w:rPr>
          <w:rFonts w:ascii="Calibri" w:hAnsi="Calibri" w:cs="Calibri"/>
          <w:sz w:val="22"/>
          <w:szCs w:val="22"/>
        </w:rPr>
        <w:t>.</w:t>
      </w:r>
    </w:p>
    <w:p w:rsidR="00FA7230" w:rsidRPr="0000708C" w:rsidRDefault="00E54C95" w:rsidP="00FA7230">
      <w:pPr>
        <w:widowControl/>
        <w:numPr>
          <w:ilvl w:val="0"/>
          <w:numId w:val="2"/>
        </w:numPr>
        <w:suppressAutoHyphens/>
        <w:autoSpaceDE/>
        <w:autoSpaceDN/>
        <w:adjustRightInd/>
        <w:jc w:val="both"/>
        <w:rPr>
          <w:rFonts w:ascii="Calibri" w:hAnsi="Calibri" w:cs="Calibri"/>
          <w:sz w:val="22"/>
          <w:szCs w:val="22"/>
        </w:rPr>
      </w:pPr>
      <w:r w:rsidRPr="0000708C">
        <w:rPr>
          <w:rFonts w:ascii="Calibri" w:hAnsi="Calibri" w:cs="Calibri"/>
          <w:sz w:val="22"/>
          <w:szCs w:val="22"/>
        </w:rPr>
        <w:t xml:space="preserve">Work closely with all personnel to </w:t>
      </w:r>
      <w:r w:rsidR="006B6D41" w:rsidRPr="0000708C">
        <w:rPr>
          <w:rFonts w:ascii="Calibri" w:hAnsi="Calibri" w:cs="Calibri"/>
          <w:sz w:val="22"/>
          <w:szCs w:val="22"/>
        </w:rPr>
        <w:t>a</w:t>
      </w:r>
      <w:r w:rsidR="00FA7230" w:rsidRPr="0000708C">
        <w:rPr>
          <w:rFonts w:ascii="Calibri" w:hAnsi="Calibri" w:cs="Calibri"/>
          <w:sz w:val="22"/>
          <w:szCs w:val="22"/>
        </w:rPr>
        <w:t>ssist faculty with equipment, room usage</w:t>
      </w:r>
      <w:r w:rsidR="009E2B00" w:rsidRPr="0000708C">
        <w:rPr>
          <w:rFonts w:ascii="Calibri" w:hAnsi="Calibri" w:cs="Calibri"/>
          <w:sz w:val="22"/>
          <w:szCs w:val="22"/>
        </w:rPr>
        <w:t xml:space="preserve"> and other needs as they arise</w:t>
      </w:r>
      <w:r w:rsidR="00350125" w:rsidRPr="0000708C">
        <w:rPr>
          <w:rFonts w:ascii="Calibri" w:hAnsi="Calibri" w:cs="Calibri"/>
          <w:sz w:val="22"/>
          <w:szCs w:val="22"/>
        </w:rPr>
        <w:t xml:space="preserve"> </w:t>
      </w:r>
      <w:r w:rsidR="00424A02">
        <w:rPr>
          <w:rFonts w:ascii="Calibri" w:hAnsi="Calibri" w:cs="Calibri"/>
          <w:sz w:val="22"/>
          <w:szCs w:val="22"/>
        </w:rPr>
        <w:t>during work shift</w:t>
      </w:r>
      <w:r w:rsidR="009E2B00" w:rsidRPr="0000708C">
        <w:rPr>
          <w:rFonts w:ascii="Calibri" w:hAnsi="Calibri" w:cs="Calibri"/>
          <w:sz w:val="22"/>
          <w:szCs w:val="22"/>
        </w:rPr>
        <w:t>.</w:t>
      </w:r>
    </w:p>
    <w:p w:rsidR="006E6A24" w:rsidRPr="0000708C" w:rsidRDefault="006E6A24" w:rsidP="006E6A24">
      <w:pPr>
        <w:pStyle w:val="Default"/>
        <w:numPr>
          <w:ilvl w:val="0"/>
          <w:numId w:val="2"/>
        </w:numPr>
        <w:rPr>
          <w:rFonts w:ascii="Calibri" w:hAnsi="Calibri" w:cs="Calibri"/>
          <w:sz w:val="22"/>
          <w:szCs w:val="22"/>
        </w:rPr>
      </w:pPr>
      <w:r w:rsidRPr="0000708C">
        <w:rPr>
          <w:rFonts w:ascii="Calibri" w:hAnsi="Calibri" w:cs="Calibri"/>
          <w:sz w:val="22"/>
          <w:szCs w:val="22"/>
        </w:rPr>
        <w:t xml:space="preserve">Ensure that all </w:t>
      </w:r>
      <w:r w:rsidR="00AE2408" w:rsidRPr="0000708C">
        <w:rPr>
          <w:rFonts w:ascii="Calibri" w:hAnsi="Calibri" w:cs="Calibri"/>
          <w:sz w:val="22"/>
          <w:szCs w:val="22"/>
        </w:rPr>
        <w:t>processes</w:t>
      </w:r>
      <w:r w:rsidRPr="0000708C">
        <w:rPr>
          <w:rFonts w:ascii="Calibri" w:hAnsi="Calibri" w:cs="Calibri"/>
          <w:sz w:val="22"/>
          <w:szCs w:val="22"/>
        </w:rPr>
        <w:t xml:space="preserve"> are conducted within the established guidelines of the Family Educational Rights and Privacy Act (FERPA).</w:t>
      </w:r>
    </w:p>
    <w:p w:rsidR="00C70E0C" w:rsidRPr="0000708C" w:rsidRDefault="00C70E0C" w:rsidP="00C70E0C">
      <w:pPr>
        <w:widowControl/>
        <w:numPr>
          <w:ilvl w:val="0"/>
          <w:numId w:val="2"/>
        </w:numPr>
        <w:suppressAutoHyphens/>
        <w:adjustRightInd/>
        <w:jc w:val="both"/>
        <w:rPr>
          <w:rFonts w:ascii="Calibri" w:hAnsi="Calibri" w:cs="Calibri"/>
          <w:sz w:val="22"/>
          <w:szCs w:val="22"/>
        </w:rPr>
      </w:pPr>
      <w:r w:rsidRPr="0000708C">
        <w:rPr>
          <w:rFonts w:ascii="Calibri" w:hAnsi="Calibri" w:cs="Calibri"/>
          <w:sz w:val="22"/>
          <w:szCs w:val="22"/>
        </w:rPr>
        <w:t>Perform assigned responsibilities, duties, and tasks according to established practices, procedures, techniques, and standards in a safe and efficient manner and with minimal supervision.</w:t>
      </w:r>
    </w:p>
    <w:p w:rsidR="00421F0A" w:rsidRPr="0000708C" w:rsidRDefault="00421F0A" w:rsidP="003B2895">
      <w:pPr>
        <w:widowControl/>
        <w:suppressAutoHyphens/>
        <w:adjustRightInd/>
        <w:spacing w:before="240"/>
        <w:jc w:val="both"/>
        <w:rPr>
          <w:rFonts w:ascii="Calibri" w:hAnsi="Calibri" w:cs="Calibri"/>
          <w:b/>
          <w:sz w:val="22"/>
          <w:szCs w:val="22"/>
        </w:rPr>
      </w:pPr>
      <w:r w:rsidRPr="0000708C">
        <w:rPr>
          <w:rFonts w:ascii="Calibri" w:hAnsi="Calibri" w:cs="Calibri"/>
          <w:b/>
          <w:sz w:val="22"/>
          <w:szCs w:val="22"/>
        </w:rPr>
        <w:t>ADDITIONAL DUTIES</w:t>
      </w:r>
      <w:r w:rsidR="00B27C2D" w:rsidRPr="0000708C">
        <w:rPr>
          <w:rFonts w:ascii="Calibri" w:hAnsi="Calibri" w:cs="Calibri"/>
          <w:b/>
          <w:sz w:val="22"/>
          <w:szCs w:val="22"/>
        </w:rPr>
        <w:t>:</w:t>
      </w:r>
    </w:p>
    <w:p w:rsidR="0014204D" w:rsidRPr="0000708C" w:rsidRDefault="00491938" w:rsidP="0014204D">
      <w:pPr>
        <w:widowControl/>
        <w:numPr>
          <w:ilvl w:val="0"/>
          <w:numId w:val="2"/>
        </w:numPr>
        <w:suppressAutoHyphens/>
        <w:adjustRightInd/>
        <w:jc w:val="both"/>
        <w:rPr>
          <w:rFonts w:ascii="Calibri" w:hAnsi="Calibri" w:cs="Calibri"/>
          <w:sz w:val="22"/>
          <w:szCs w:val="22"/>
        </w:rPr>
      </w:pPr>
      <w:r w:rsidRPr="0000708C">
        <w:rPr>
          <w:rFonts w:ascii="Calibri" w:hAnsi="Calibri" w:cs="Calibri"/>
          <w:sz w:val="22"/>
          <w:szCs w:val="22"/>
        </w:rPr>
        <w:t xml:space="preserve">Assist with </w:t>
      </w:r>
      <w:r w:rsidR="009404D3" w:rsidRPr="0000708C">
        <w:rPr>
          <w:rFonts w:ascii="Calibri" w:hAnsi="Calibri" w:cs="Calibri"/>
          <w:sz w:val="22"/>
          <w:szCs w:val="22"/>
        </w:rPr>
        <w:t xml:space="preserve">site </w:t>
      </w:r>
      <w:r w:rsidRPr="0000708C">
        <w:rPr>
          <w:rFonts w:ascii="Calibri" w:hAnsi="Calibri" w:cs="Calibri"/>
          <w:sz w:val="22"/>
          <w:szCs w:val="22"/>
        </w:rPr>
        <w:t>events (ie, orientations</w:t>
      </w:r>
      <w:r w:rsidR="00AE2408" w:rsidRPr="0000708C">
        <w:rPr>
          <w:rFonts w:ascii="Calibri" w:hAnsi="Calibri" w:cs="Calibri"/>
          <w:sz w:val="22"/>
          <w:szCs w:val="22"/>
        </w:rPr>
        <w:t>,</w:t>
      </w:r>
      <w:r w:rsidRPr="0000708C">
        <w:rPr>
          <w:rFonts w:ascii="Calibri" w:hAnsi="Calibri" w:cs="Calibri"/>
          <w:sz w:val="22"/>
          <w:szCs w:val="22"/>
        </w:rPr>
        <w:t xml:space="preserve"> </w:t>
      </w:r>
      <w:r w:rsidR="009404D3" w:rsidRPr="0000708C">
        <w:rPr>
          <w:rFonts w:ascii="Calibri" w:hAnsi="Calibri" w:cs="Calibri"/>
          <w:sz w:val="22"/>
          <w:szCs w:val="22"/>
        </w:rPr>
        <w:t xml:space="preserve">college </w:t>
      </w:r>
      <w:r w:rsidR="00AE2408" w:rsidRPr="0000708C">
        <w:rPr>
          <w:rFonts w:ascii="Calibri" w:hAnsi="Calibri" w:cs="Calibri"/>
          <w:sz w:val="22"/>
          <w:szCs w:val="22"/>
        </w:rPr>
        <w:t>open house events, etc</w:t>
      </w:r>
      <w:r w:rsidR="00000BBC">
        <w:rPr>
          <w:rFonts w:ascii="Calibri" w:hAnsi="Calibri" w:cs="Calibri"/>
          <w:sz w:val="22"/>
          <w:szCs w:val="22"/>
        </w:rPr>
        <w:t>.</w:t>
      </w:r>
      <w:r w:rsidR="0014204D" w:rsidRPr="0000708C">
        <w:rPr>
          <w:rFonts w:ascii="Calibri" w:hAnsi="Calibri" w:cs="Calibri"/>
          <w:sz w:val="22"/>
          <w:szCs w:val="22"/>
        </w:rPr>
        <w:t>) and other special projects, as requested.</w:t>
      </w:r>
    </w:p>
    <w:p w:rsidR="000F7661" w:rsidRDefault="009E2B00" w:rsidP="000F7661">
      <w:pPr>
        <w:widowControl/>
        <w:numPr>
          <w:ilvl w:val="0"/>
          <w:numId w:val="2"/>
        </w:numPr>
        <w:suppressAutoHyphens/>
        <w:adjustRightInd/>
        <w:jc w:val="both"/>
        <w:rPr>
          <w:rFonts w:ascii="Calibri" w:hAnsi="Calibri" w:cs="Calibri"/>
          <w:sz w:val="22"/>
          <w:szCs w:val="22"/>
        </w:rPr>
      </w:pPr>
      <w:r w:rsidRPr="0000708C">
        <w:rPr>
          <w:rFonts w:ascii="Calibri" w:hAnsi="Calibri" w:cs="Calibri"/>
          <w:sz w:val="22"/>
          <w:szCs w:val="22"/>
        </w:rPr>
        <w:t xml:space="preserve">Attend </w:t>
      </w:r>
      <w:r w:rsidR="00E54C95" w:rsidRPr="0000708C">
        <w:rPr>
          <w:rFonts w:ascii="Calibri" w:hAnsi="Calibri" w:cs="Calibri"/>
          <w:sz w:val="22"/>
          <w:szCs w:val="22"/>
        </w:rPr>
        <w:t>professional deve</w:t>
      </w:r>
      <w:r w:rsidR="000F7661">
        <w:rPr>
          <w:rFonts w:ascii="Calibri" w:hAnsi="Calibri" w:cs="Calibri"/>
          <w:sz w:val="22"/>
          <w:szCs w:val="22"/>
        </w:rPr>
        <w:t>lopment/training/staff meetings.</w:t>
      </w:r>
    </w:p>
    <w:p w:rsidR="000F7661" w:rsidRDefault="000F7661" w:rsidP="000F7661">
      <w:pPr>
        <w:pStyle w:val="Default"/>
        <w:numPr>
          <w:ilvl w:val="0"/>
          <w:numId w:val="2"/>
        </w:numPr>
        <w:rPr>
          <w:rFonts w:ascii="Calibri" w:hAnsi="Calibri"/>
          <w:sz w:val="22"/>
          <w:szCs w:val="22"/>
        </w:rPr>
      </w:pPr>
      <w:r w:rsidRPr="000B5B5D">
        <w:rPr>
          <w:rFonts w:ascii="Calibri" w:hAnsi="Calibri"/>
          <w:sz w:val="22"/>
          <w:szCs w:val="22"/>
        </w:rPr>
        <w:t>Assist with the development of policies and procedures, keeping the procedures manual current.</w:t>
      </w:r>
    </w:p>
    <w:p w:rsidR="000F7661" w:rsidRPr="000F7661" w:rsidRDefault="000F7661" w:rsidP="000F7661">
      <w:pPr>
        <w:widowControl/>
        <w:numPr>
          <w:ilvl w:val="0"/>
          <w:numId w:val="2"/>
        </w:numPr>
        <w:suppressAutoHyphens/>
        <w:adjustRightInd/>
        <w:jc w:val="both"/>
        <w:rPr>
          <w:rFonts w:ascii="Calibri" w:hAnsi="Calibri" w:cs="Calibri"/>
          <w:sz w:val="22"/>
          <w:szCs w:val="22"/>
        </w:rPr>
      </w:pPr>
      <w:r>
        <w:rPr>
          <w:rFonts w:ascii="Calibri" w:hAnsi="Calibri"/>
          <w:sz w:val="22"/>
          <w:szCs w:val="22"/>
        </w:rPr>
        <w:t>As the need arises, s</w:t>
      </w:r>
      <w:r w:rsidRPr="001C38AD">
        <w:rPr>
          <w:rFonts w:ascii="Calibri" w:hAnsi="Calibri"/>
          <w:sz w:val="22"/>
          <w:szCs w:val="22"/>
        </w:rPr>
        <w:t>erve as a first responder for campus emergency situations</w:t>
      </w:r>
      <w:r>
        <w:rPr>
          <w:rFonts w:ascii="Calibri" w:hAnsi="Calibri"/>
          <w:sz w:val="22"/>
          <w:szCs w:val="22"/>
        </w:rPr>
        <w:t xml:space="preserve"> according to the established protocol</w:t>
      </w:r>
      <w:r w:rsidRPr="001C38AD">
        <w:rPr>
          <w:rFonts w:ascii="Calibri" w:hAnsi="Calibri"/>
          <w:sz w:val="22"/>
          <w:szCs w:val="22"/>
        </w:rPr>
        <w:t>, work with the appropriate college personnel to coordinate classroom notifications, document all incidents appropriately, know all emergency procedures and maintain access to facilities schedule</w:t>
      </w:r>
      <w:r>
        <w:rPr>
          <w:rFonts w:ascii="Calibri" w:hAnsi="Calibri"/>
          <w:sz w:val="22"/>
          <w:szCs w:val="22"/>
        </w:rPr>
        <w:t xml:space="preserve"> to be utilized as needed. </w:t>
      </w:r>
      <w:r w:rsidRPr="0000708C">
        <w:rPr>
          <w:rFonts w:ascii="Calibri" w:hAnsi="Calibri" w:cs="Calibri"/>
          <w:sz w:val="22"/>
          <w:szCs w:val="22"/>
        </w:rPr>
        <w:t>Monitors weather conditions as it relates to classes and events and notify appropriate college personnel according to protocol.</w:t>
      </w:r>
    </w:p>
    <w:p w:rsidR="009E2B00" w:rsidRPr="000F7661" w:rsidRDefault="000F7661" w:rsidP="000F7661">
      <w:pPr>
        <w:widowControl/>
        <w:numPr>
          <w:ilvl w:val="0"/>
          <w:numId w:val="2"/>
        </w:numPr>
        <w:suppressAutoHyphens/>
        <w:adjustRightInd/>
        <w:jc w:val="both"/>
        <w:rPr>
          <w:rFonts w:ascii="Calibri" w:hAnsi="Calibri" w:cs="Calibri"/>
          <w:sz w:val="22"/>
          <w:szCs w:val="22"/>
        </w:rPr>
      </w:pPr>
      <w:r>
        <w:rPr>
          <w:rFonts w:ascii="Calibri" w:hAnsi="Calibri" w:cs="Calibri"/>
          <w:sz w:val="22"/>
          <w:szCs w:val="22"/>
        </w:rPr>
        <w:t>W</w:t>
      </w:r>
      <w:r w:rsidR="009E2B00" w:rsidRPr="000F7661">
        <w:rPr>
          <w:rFonts w:ascii="Calibri" w:hAnsi="Calibri" w:cs="Calibri"/>
          <w:sz w:val="22"/>
          <w:szCs w:val="22"/>
        </w:rPr>
        <w:t>ork adjusted hours as requested.</w:t>
      </w:r>
      <w:r>
        <w:rPr>
          <w:rFonts w:ascii="Calibri" w:hAnsi="Calibri" w:cs="Calibri"/>
          <w:sz w:val="22"/>
          <w:szCs w:val="22"/>
        </w:rPr>
        <w:t xml:space="preserve"> </w:t>
      </w:r>
    </w:p>
    <w:p w:rsidR="00421F0A" w:rsidRPr="0000708C" w:rsidRDefault="00421F0A" w:rsidP="00421F0A">
      <w:pPr>
        <w:numPr>
          <w:ilvl w:val="0"/>
          <w:numId w:val="2"/>
        </w:numPr>
        <w:tabs>
          <w:tab w:val="left" w:pos="427"/>
          <w:tab w:val="left" w:pos="810"/>
          <w:tab w:val="left" w:pos="1068"/>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jc w:val="both"/>
        <w:rPr>
          <w:rFonts w:ascii="Calibri" w:hAnsi="Calibri" w:cs="Calibri"/>
          <w:sz w:val="22"/>
          <w:szCs w:val="22"/>
        </w:rPr>
      </w:pPr>
      <w:r w:rsidRPr="0000708C">
        <w:rPr>
          <w:rFonts w:ascii="Calibri" w:hAnsi="Calibri" w:cs="Calibri"/>
          <w:sz w:val="22"/>
          <w:szCs w:val="22"/>
        </w:rPr>
        <w:lastRenderedPageBreak/>
        <w:t>Perform related job duties as may be assigned.</w:t>
      </w:r>
    </w:p>
    <w:p w:rsidR="005A7A3E" w:rsidRPr="0000708C" w:rsidRDefault="005A7A3E" w:rsidP="003B2895">
      <w:pPr>
        <w:widowControl/>
        <w:adjustRightInd/>
        <w:spacing w:before="240"/>
        <w:rPr>
          <w:rFonts w:ascii="Calibri" w:hAnsi="Calibri" w:cs="Calibri"/>
          <w:b/>
          <w:bCs/>
          <w:sz w:val="22"/>
          <w:szCs w:val="22"/>
        </w:rPr>
      </w:pPr>
      <w:r w:rsidRPr="0000708C">
        <w:rPr>
          <w:rFonts w:ascii="Calibri" w:hAnsi="Calibri" w:cs="Calibri"/>
          <w:b/>
          <w:bCs/>
          <w:sz w:val="22"/>
          <w:szCs w:val="22"/>
        </w:rPr>
        <w:t xml:space="preserve">KNOWLEDGE, SKILLS, and ABILITIES: </w:t>
      </w:r>
    </w:p>
    <w:p w:rsidR="00823120" w:rsidRPr="0000708C" w:rsidRDefault="00B27C2D" w:rsidP="003B2895">
      <w:pPr>
        <w:widowControl/>
        <w:numPr>
          <w:ilvl w:val="0"/>
          <w:numId w:val="4"/>
        </w:numPr>
        <w:suppressAutoHyphens/>
        <w:adjustRightInd/>
        <w:jc w:val="both"/>
        <w:rPr>
          <w:rFonts w:ascii="Calibri" w:hAnsi="Calibri" w:cs="Calibri"/>
          <w:sz w:val="22"/>
          <w:szCs w:val="22"/>
        </w:rPr>
      </w:pPr>
      <w:r w:rsidRPr="0000708C">
        <w:rPr>
          <w:rFonts w:ascii="Calibri" w:hAnsi="Calibri" w:cs="Calibri"/>
          <w:b/>
          <w:sz w:val="22"/>
          <w:szCs w:val="22"/>
        </w:rPr>
        <w:t>College:</w:t>
      </w:r>
      <w:r w:rsidRPr="0000708C">
        <w:rPr>
          <w:rFonts w:ascii="Calibri" w:hAnsi="Calibri" w:cs="Calibri"/>
          <w:sz w:val="22"/>
          <w:szCs w:val="22"/>
        </w:rPr>
        <w:t xml:space="preserve">   </w:t>
      </w:r>
      <w:r w:rsidR="00823120" w:rsidRPr="0000708C">
        <w:rPr>
          <w:rFonts w:ascii="Calibri" w:hAnsi="Calibri" w:cs="Calibri"/>
          <w:sz w:val="22"/>
          <w:szCs w:val="22"/>
        </w:rPr>
        <w:t>Knowledge of college policies, procedures, and practices with the ability t</w:t>
      </w:r>
      <w:r w:rsidR="00B344A7" w:rsidRPr="0000708C">
        <w:rPr>
          <w:rFonts w:ascii="Calibri" w:hAnsi="Calibri" w:cs="Calibri"/>
          <w:sz w:val="22"/>
          <w:szCs w:val="22"/>
        </w:rPr>
        <w:t>o answer work related questions,</w:t>
      </w:r>
      <w:r w:rsidR="00823120" w:rsidRPr="0000708C">
        <w:rPr>
          <w:rFonts w:ascii="Calibri" w:hAnsi="Calibri" w:cs="Calibri"/>
          <w:sz w:val="22"/>
          <w:szCs w:val="22"/>
        </w:rPr>
        <w:t xml:space="preserve"> and/or interpret and apply these guidelines </w:t>
      </w:r>
      <w:r w:rsidRPr="0000708C">
        <w:rPr>
          <w:rFonts w:ascii="Calibri" w:hAnsi="Calibri" w:cs="Calibri"/>
          <w:sz w:val="22"/>
          <w:szCs w:val="22"/>
        </w:rPr>
        <w:t>correctly in various situations; thorough knowledge of all ECC programs and services; k</w:t>
      </w:r>
      <w:r w:rsidR="00823120" w:rsidRPr="0000708C">
        <w:rPr>
          <w:rFonts w:ascii="Calibri" w:hAnsi="Calibri" w:cs="Calibri"/>
          <w:sz w:val="22"/>
          <w:szCs w:val="22"/>
        </w:rPr>
        <w:t>nowledge of the Family Educational</w:t>
      </w:r>
      <w:r w:rsidRPr="0000708C">
        <w:rPr>
          <w:rFonts w:ascii="Calibri" w:hAnsi="Calibri" w:cs="Calibri"/>
          <w:sz w:val="22"/>
          <w:szCs w:val="22"/>
        </w:rPr>
        <w:t xml:space="preserve"> Rights and Privacy Act (FERPA); a</w:t>
      </w:r>
      <w:r w:rsidR="00EE73F8" w:rsidRPr="0000708C">
        <w:rPr>
          <w:rFonts w:ascii="Calibri" w:hAnsi="Calibri" w:cs="Calibri"/>
          <w:sz w:val="22"/>
          <w:szCs w:val="22"/>
        </w:rPr>
        <w:t>bility to handle con</w:t>
      </w:r>
      <w:r w:rsidRPr="0000708C">
        <w:rPr>
          <w:rFonts w:ascii="Calibri" w:hAnsi="Calibri" w:cs="Calibri"/>
          <w:sz w:val="22"/>
          <w:szCs w:val="22"/>
        </w:rPr>
        <w:t xml:space="preserve">fidential material judiciously; </w:t>
      </w:r>
      <w:r w:rsidR="00B344A7" w:rsidRPr="0000708C">
        <w:rPr>
          <w:rFonts w:ascii="Calibri" w:hAnsi="Calibri" w:cs="Calibri"/>
          <w:sz w:val="22"/>
          <w:szCs w:val="22"/>
        </w:rPr>
        <w:t>p</w:t>
      </w:r>
      <w:r w:rsidRPr="0000708C">
        <w:rPr>
          <w:rFonts w:ascii="Calibri" w:hAnsi="Calibri" w:cs="Calibri"/>
          <w:sz w:val="22"/>
          <w:szCs w:val="22"/>
        </w:rPr>
        <w:t>erform job duties</w:t>
      </w:r>
      <w:r w:rsidR="003B2895" w:rsidRPr="0000708C">
        <w:rPr>
          <w:rFonts w:ascii="Calibri" w:hAnsi="Calibri" w:cs="Calibri"/>
          <w:sz w:val="22"/>
          <w:szCs w:val="22"/>
        </w:rPr>
        <w:t xml:space="preserve"> in a safe and efficient manner; well organized and self-disciplined</w:t>
      </w:r>
      <w:r w:rsidR="00B344A7" w:rsidRPr="0000708C">
        <w:rPr>
          <w:rFonts w:ascii="Calibri" w:hAnsi="Calibri" w:cs="Calibri"/>
          <w:sz w:val="22"/>
          <w:szCs w:val="22"/>
        </w:rPr>
        <w:t>; ability to</w:t>
      </w:r>
      <w:r w:rsidR="003B2895" w:rsidRPr="0000708C">
        <w:rPr>
          <w:rFonts w:ascii="Calibri" w:hAnsi="Calibri" w:cs="Calibri"/>
          <w:sz w:val="22"/>
          <w:szCs w:val="22"/>
        </w:rPr>
        <w:t xml:space="preserve"> work independently and in a team environment; ability to interpret and enforce academic policy and procedures unde</w:t>
      </w:r>
      <w:r w:rsidR="00B344A7" w:rsidRPr="0000708C">
        <w:rPr>
          <w:rFonts w:ascii="Calibri" w:hAnsi="Calibri" w:cs="Calibri"/>
          <w:sz w:val="22"/>
          <w:szCs w:val="22"/>
        </w:rPr>
        <w:t>r wide variety of circumstances.</w:t>
      </w:r>
      <w:r w:rsidR="003B2895" w:rsidRPr="0000708C">
        <w:rPr>
          <w:rFonts w:ascii="Calibri" w:hAnsi="Calibri" w:cs="Calibri"/>
          <w:sz w:val="22"/>
          <w:szCs w:val="22"/>
        </w:rPr>
        <w:t xml:space="preserve">  </w:t>
      </w:r>
    </w:p>
    <w:p w:rsidR="003B2895" w:rsidRPr="0000708C" w:rsidRDefault="00B27C2D" w:rsidP="003D24D6">
      <w:pPr>
        <w:widowControl/>
        <w:numPr>
          <w:ilvl w:val="0"/>
          <w:numId w:val="4"/>
        </w:numPr>
        <w:suppressAutoHyphens/>
        <w:adjustRightInd/>
        <w:spacing w:before="240"/>
        <w:jc w:val="both"/>
        <w:rPr>
          <w:rFonts w:ascii="Calibri" w:hAnsi="Calibri" w:cs="Calibri"/>
          <w:sz w:val="22"/>
          <w:szCs w:val="22"/>
        </w:rPr>
      </w:pPr>
      <w:r w:rsidRPr="0000708C">
        <w:rPr>
          <w:rFonts w:ascii="Calibri" w:hAnsi="Calibri" w:cs="Calibri"/>
          <w:b/>
          <w:sz w:val="22"/>
          <w:szCs w:val="22"/>
        </w:rPr>
        <w:t>Department:</w:t>
      </w:r>
      <w:r w:rsidRPr="0000708C">
        <w:rPr>
          <w:rFonts w:ascii="Calibri" w:hAnsi="Calibri" w:cs="Calibri"/>
          <w:sz w:val="22"/>
          <w:szCs w:val="22"/>
        </w:rPr>
        <w:t xml:space="preserve">  Knowledge of department policies, procedures, and practices with the ability to answer work related questions; and/or interpret and apply these guidelines correctly in various situations; knowledge of general office procedures; </w:t>
      </w:r>
      <w:r w:rsidR="003B2895" w:rsidRPr="0000708C">
        <w:rPr>
          <w:rFonts w:ascii="Calibri" w:hAnsi="Calibri" w:cs="Calibri"/>
          <w:sz w:val="22"/>
          <w:szCs w:val="22"/>
        </w:rPr>
        <w:t>t</w:t>
      </w:r>
      <w:r w:rsidR="00EE73F8" w:rsidRPr="0000708C">
        <w:rPr>
          <w:rFonts w:ascii="Calibri" w:hAnsi="Calibri" w:cs="Calibri"/>
          <w:sz w:val="22"/>
          <w:szCs w:val="22"/>
        </w:rPr>
        <w:t>he capacity to apply a</w:t>
      </w:r>
      <w:r w:rsidR="0096099A" w:rsidRPr="0000708C">
        <w:rPr>
          <w:rFonts w:ascii="Calibri" w:hAnsi="Calibri" w:cs="Calibri"/>
          <w:sz w:val="22"/>
          <w:szCs w:val="22"/>
        </w:rPr>
        <w:t xml:space="preserve"> broad understanding of program, organization, system </w:t>
      </w:r>
      <w:r w:rsidR="00EE73F8" w:rsidRPr="0000708C">
        <w:rPr>
          <w:rFonts w:ascii="Calibri" w:hAnsi="Calibri" w:cs="Calibri"/>
          <w:sz w:val="22"/>
          <w:szCs w:val="22"/>
        </w:rPr>
        <w:t>and/or student</w:t>
      </w:r>
      <w:r w:rsidR="0096099A" w:rsidRPr="0000708C">
        <w:rPr>
          <w:rFonts w:ascii="Calibri" w:hAnsi="Calibri" w:cs="Calibri"/>
          <w:sz w:val="22"/>
          <w:szCs w:val="22"/>
        </w:rPr>
        <w:t xml:space="preserve"> needs to resolve highly complex problems</w:t>
      </w:r>
      <w:r w:rsidR="00B344A7" w:rsidRPr="0000708C">
        <w:rPr>
          <w:rFonts w:ascii="Calibri" w:hAnsi="Calibri" w:cs="Calibri"/>
          <w:sz w:val="22"/>
          <w:szCs w:val="22"/>
        </w:rPr>
        <w:t>;</w:t>
      </w:r>
      <w:r w:rsidR="0096099A" w:rsidRPr="0000708C">
        <w:rPr>
          <w:rFonts w:ascii="Calibri" w:hAnsi="Calibri" w:cs="Calibri"/>
          <w:sz w:val="22"/>
          <w:szCs w:val="22"/>
        </w:rPr>
        <w:t xml:space="preserve"> </w:t>
      </w:r>
      <w:r w:rsidR="00B344A7" w:rsidRPr="0000708C">
        <w:rPr>
          <w:rFonts w:ascii="Calibri" w:hAnsi="Calibri" w:cs="Calibri"/>
          <w:sz w:val="22"/>
          <w:szCs w:val="22"/>
        </w:rPr>
        <w:t>i</w:t>
      </w:r>
      <w:r w:rsidR="0096099A" w:rsidRPr="0000708C">
        <w:rPr>
          <w:rFonts w:ascii="Calibri" w:hAnsi="Calibri" w:cs="Calibri"/>
          <w:sz w:val="22"/>
          <w:szCs w:val="22"/>
        </w:rPr>
        <w:t>dentif</w:t>
      </w:r>
      <w:r w:rsidRPr="0000708C">
        <w:rPr>
          <w:rFonts w:ascii="Calibri" w:hAnsi="Calibri" w:cs="Calibri"/>
          <w:sz w:val="22"/>
          <w:szCs w:val="22"/>
        </w:rPr>
        <w:t>y</w:t>
      </w:r>
      <w:r w:rsidR="0096099A" w:rsidRPr="0000708C">
        <w:rPr>
          <w:rFonts w:ascii="Calibri" w:hAnsi="Calibri" w:cs="Calibri"/>
          <w:sz w:val="22"/>
          <w:szCs w:val="22"/>
        </w:rPr>
        <w:t xml:space="preserve"> new services and opport</w:t>
      </w:r>
      <w:r w:rsidR="003B2895" w:rsidRPr="0000708C">
        <w:rPr>
          <w:rFonts w:ascii="Calibri" w:hAnsi="Calibri" w:cs="Calibri"/>
          <w:sz w:val="22"/>
          <w:szCs w:val="22"/>
        </w:rPr>
        <w:t xml:space="preserve">unities for process improvement; </w:t>
      </w:r>
      <w:r w:rsidR="003D24D6" w:rsidRPr="0000708C">
        <w:rPr>
          <w:rFonts w:ascii="Calibri" w:hAnsi="Calibri" w:cs="Calibri"/>
          <w:sz w:val="22"/>
          <w:szCs w:val="22"/>
        </w:rPr>
        <w:t>a</w:t>
      </w:r>
      <w:r w:rsidR="003B2895" w:rsidRPr="0000708C">
        <w:rPr>
          <w:rFonts w:ascii="Calibri" w:hAnsi="Calibri" w:cs="Calibri"/>
          <w:sz w:val="22"/>
          <w:szCs w:val="22"/>
        </w:rPr>
        <w:t>n understanding of financi</w:t>
      </w:r>
      <w:r w:rsidR="003D24D6" w:rsidRPr="0000708C">
        <w:rPr>
          <w:rFonts w:ascii="Calibri" w:hAnsi="Calibri" w:cs="Calibri"/>
          <w:sz w:val="22"/>
          <w:szCs w:val="22"/>
        </w:rPr>
        <w:t>al aid programs and regulations; a</w:t>
      </w:r>
      <w:r w:rsidR="003B2895" w:rsidRPr="0000708C">
        <w:rPr>
          <w:rFonts w:ascii="Calibri" w:hAnsi="Calibri" w:cs="Calibri"/>
          <w:sz w:val="22"/>
          <w:szCs w:val="22"/>
        </w:rPr>
        <w:t>n understanding of ECC's degree and certificate plans.</w:t>
      </w:r>
    </w:p>
    <w:p w:rsidR="00B27C2D" w:rsidRPr="0000708C" w:rsidRDefault="00B27C2D" w:rsidP="00B27C2D">
      <w:pPr>
        <w:widowControl/>
        <w:suppressAutoHyphens/>
        <w:adjustRightInd/>
        <w:jc w:val="both"/>
        <w:rPr>
          <w:rFonts w:ascii="Calibri" w:hAnsi="Calibri" w:cs="Calibri"/>
          <w:b/>
          <w:bCs/>
          <w:sz w:val="22"/>
          <w:szCs w:val="22"/>
        </w:rPr>
      </w:pPr>
    </w:p>
    <w:p w:rsidR="00B27C2D" w:rsidRPr="0000708C" w:rsidRDefault="005A7A3E" w:rsidP="003D24D6">
      <w:pPr>
        <w:widowControl/>
        <w:jc w:val="both"/>
        <w:rPr>
          <w:rFonts w:ascii="Calibri" w:hAnsi="Calibri" w:cs="Calibri"/>
          <w:sz w:val="22"/>
          <w:szCs w:val="22"/>
        </w:rPr>
      </w:pPr>
      <w:r w:rsidRPr="0000708C">
        <w:rPr>
          <w:rFonts w:ascii="Calibri" w:hAnsi="Calibri" w:cs="Calibri"/>
          <w:b/>
          <w:bCs/>
          <w:sz w:val="22"/>
          <w:szCs w:val="22"/>
        </w:rPr>
        <w:t>COMMUNICATION SKILLS:</w:t>
      </w:r>
      <w:r w:rsidR="00B27C2D" w:rsidRPr="0000708C">
        <w:rPr>
          <w:rFonts w:ascii="Calibri" w:hAnsi="Calibri" w:cs="Calibri"/>
          <w:b/>
          <w:bCs/>
          <w:sz w:val="22"/>
          <w:szCs w:val="22"/>
        </w:rPr>
        <w:t xml:space="preserve"> </w:t>
      </w:r>
      <w:r w:rsidR="00B27C2D" w:rsidRPr="0000708C">
        <w:rPr>
          <w:rFonts w:ascii="Calibri" w:hAnsi="Calibri" w:cs="Calibri"/>
          <w:sz w:val="22"/>
          <w:szCs w:val="22"/>
        </w:rPr>
        <w:t>Strong written and oral communication skills; ability to establish and maintain positive working relationships with other employees; ability to communicate effectively with a variety of people, including students, employees, faculty, and</w:t>
      </w:r>
      <w:r w:rsidR="003B2895" w:rsidRPr="0000708C">
        <w:rPr>
          <w:rFonts w:ascii="Calibri" w:hAnsi="Calibri" w:cs="Calibri"/>
          <w:sz w:val="22"/>
          <w:szCs w:val="22"/>
        </w:rPr>
        <w:t xml:space="preserve"> the general public;</w:t>
      </w:r>
      <w:r w:rsidR="00B27C2D" w:rsidRPr="0000708C">
        <w:rPr>
          <w:rFonts w:ascii="Calibri" w:hAnsi="Calibri" w:cs="Calibri"/>
          <w:sz w:val="22"/>
          <w:szCs w:val="22"/>
        </w:rPr>
        <w:t xml:space="preserve"> </w:t>
      </w:r>
      <w:r w:rsidR="003B2895" w:rsidRPr="0000708C">
        <w:rPr>
          <w:rFonts w:ascii="Calibri" w:hAnsi="Calibri" w:cs="Calibri"/>
          <w:sz w:val="22"/>
          <w:szCs w:val="22"/>
        </w:rPr>
        <w:t>effective telephone communication skills; s</w:t>
      </w:r>
      <w:r w:rsidR="00B27C2D" w:rsidRPr="0000708C">
        <w:rPr>
          <w:rFonts w:ascii="Calibri" w:hAnsi="Calibri" w:cs="Calibri"/>
          <w:sz w:val="22"/>
          <w:szCs w:val="22"/>
        </w:rPr>
        <w:t xml:space="preserve">trong customer service orientation; </w:t>
      </w:r>
      <w:r w:rsidR="00B344A7" w:rsidRPr="0000708C">
        <w:rPr>
          <w:rFonts w:ascii="Calibri" w:hAnsi="Calibri" w:cs="Calibri"/>
          <w:sz w:val="22"/>
          <w:szCs w:val="22"/>
        </w:rPr>
        <w:t>a</w:t>
      </w:r>
      <w:r w:rsidR="003D24D6" w:rsidRPr="0000708C">
        <w:rPr>
          <w:rFonts w:ascii="Calibri" w:hAnsi="Calibri" w:cs="Calibri"/>
          <w:sz w:val="22"/>
          <w:szCs w:val="22"/>
        </w:rPr>
        <w:t xml:space="preserve">bility to manage interpersonal conflict situations requiring tact, diplomacy and discretion; </w:t>
      </w:r>
      <w:r w:rsidR="00B27C2D" w:rsidRPr="0000708C">
        <w:rPr>
          <w:rFonts w:ascii="Calibri" w:hAnsi="Calibri" w:cs="Calibri"/>
          <w:sz w:val="22"/>
          <w:szCs w:val="22"/>
        </w:rPr>
        <w:t>positive attitude</w:t>
      </w:r>
      <w:r w:rsidR="003D24D6" w:rsidRPr="0000708C">
        <w:rPr>
          <w:rFonts w:ascii="Calibri" w:hAnsi="Calibri" w:cs="Calibri"/>
          <w:sz w:val="22"/>
          <w:szCs w:val="22"/>
        </w:rPr>
        <w:t>;</w:t>
      </w:r>
      <w:r w:rsidR="00B27C2D" w:rsidRPr="0000708C">
        <w:rPr>
          <w:rFonts w:ascii="Calibri" w:hAnsi="Calibri" w:cs="Calibri"/>
          <w:sz w:val="22"/>
          <w:szCs w:val="22"/>
        </w:rPr>
        <w:t xml:space="preserve"> </w:t>
      </w:r>
      <w:r w:rsidR="003D24D6" w:rsidRPr="0000708C">
        <w:rPr>
          <w:rFonts w:ascii="Calibri" w:hAnsi="Calibri" w:cs="Calibri"/>
          <w:sz w:val="22"/>
          <w:szCs w:val="22"/>
        </w:rPr>
        <w:t xml:space="preserve">ability to interact effectively with diverse student populations and a wide variety of coworkers; </w:t>
      </w:r>
      <w:r w:rsidR="00B27C2D" w:rsidRPr="0000708C">
        <w:rPr>
          <w:rFonts w:ascii="Calibri" w:hAnsi="Calibri" w:cs="Calibri"/>
          <w:sz w:val="22"/>
          <w:szCs w:val="22"/>
        </w:rPr>
        <w:t>ability to multitask, solution oriented</w:t>
      </w:r>
      <w:r w:rsidR="00B344A7" w:rsidRPr="0000708C">
        <w:rPr>
          <w:rFonts w:ascii="Calibri" w:hAnsi="Calibri" w:cs="Calibri"/>
          <w:sz w:val="22"/>
          <w:szCs w:val="22"/>
        </w:rPr>
        <w:t>;</w:t>
      </w:r>
      <w:r w:rsidR="00B27C2D" w:rsidRPr="0000708C">
        <w:rPr>
          <w:rFonts w:ascii="Calibri" w:hAnsi="Calibri" w:cs="Calibri"/>
          <w:sz w:val="22"/>
          <w:szCs w:val="22"/>
        </w:rPr>
        <w:t xml:space="preserve"> </w:t>
      </w:r>
      <w:r w:rsidR="003B2895" w:rsidRPr="0000708C">
        <w:rPr>
          <w:rFonts w:ascii="Calibri" w:hAnsi="Calibri" w:cs="Calibri"/>
          <w:sz w:val="22"/>
          <w:szCs w:val="22"/>
        </w:rPr>
        <w:t>detail-oriented;</w:t>
      </w:r>
      <w:r w:rsidR="00B27C2D" w:rsidRPr="0000708C">
        <w:rPr>
          <w:rFonts w:ascii="Calibri" w:hAnsi="Calibri" w:cs="Calibri"/>
          <w:sz w:val="22"/>
          <w:szCs w:val="22"/>
        </w:rPr>
        <w:t xml:space="preserve"> </w:t>
      </w:r>
      <w:r w:rsidR="00657CBC" w:rsidRPr="0000708C">
        <w:rPr>
          <w:rFonts w:ascii="Calibri" w:hAnsi="Calibri" w:cs="Calibri"/>
          <w:sz w:val="22"/>
          <w:szCs w:val="22"/>
        </w:rPr>
        <w:t>critical thinking skills</w:t>
      </w:r>
      <w:r w:rsidR="007A1077" w:rsidRPr="0000708C">
        <w:rPr>
          <w:rFonts w:ascii="Calibri" w:hAnsi="Calibri" w:cs="Calibri"/>
          <w:sz w:val="22"/>
          <w:szCs w:val="22"/>
        </w:rPr>
        <w:t>,</w:t>
      </w:r>
      <w:r w:rsidR="00657CBC" w:rsidRPr="0000708C">
        <w:rPr>
          <w:rFonts w:ascii="Calibri" w:hAnsi="Calibri" w:cs="Calibri"/>
          <w:sz w:val="22"/>
          <w:szCs w:val="22"/>
        </w:rPr>
        <w:t xml:space="preserve"> ability to read, understand and correctly apply rules and regulations</w:t>
      </w:r>
      <w:r w:rsidR="003B2895" w:rsidRPr="0000708C">
        <w:rPr>
          <w:rFonts w:ascii="Calibri" w:hAnsi="Calibri" w:cs="Calibri"/>
          <w:sz w:val="22"/>
          <w:szCs w:val="22"/>
        </w:rPr>
        <w:t>;</w:t>
      </w:r>
      <w:r w:rsidR="00657CBC" w:rsidRPr="0000708C">
        <w:rPr>
          <w:rFonts w:ascii="Calibri" w:hAnsi="Calibri" w:cs="Calibri"/>
          <w:sz w:val="22"/>
          <w:szCs w:val="22"/>
        </w:rPr>
        <w:t xml:space="preserve"> ability to work in a fast </w:t>
      </w:r>
      <w:r w:rsidR="00657CBC" w:rsidRPr="0000708C">
        <w:rPr>
          <w:rFonts w:ascii="Calibri" w:hAnsi="Calibri" w:cs="Calibri"/>
          <w:sz w:val="22"/>
          <w:szCs w:val="22"/>
        </w:rPr>
        <w:lastRenderedPageBreak/>
        <w:t xml:space="preserve">paced and stressful environment while maintaining </w:t>
      </w:r>
      <w:r w:rsidR="00B27C2D" w:rsidRPr="0000708C">
        <w:rPr>
          <w:rFonts w:ascii="Calibri" w:hAnsi="Calibri" w:cs="Calibri"/>
          <w:sz w:val="22"/>
          <w:szCs w:val="22"/>
        </w:rPr>
        <w:t xml:space="preserve">a friendly and courteous manner; </w:t>
      </w:r>
      <w:r w:rsidR="003B2895" w:rsidRPr="0000708C">
        <w:rPr>
          <w:rFonts w:ascii="Calibri" w:hAnsi="Calibri" w:cs="Calibri"/>
          <w:sz w:val="22"/>
          <w:szCs w:val="22"/>
        </w:rPr>
        <w:t>u</w:t>
      </w:r>
      <w:r w:rsidR="00B27C2D" w:rsidRPr="0000708C">
        <w:rPr>
          <w:rFonts w:ascii="Calibri" w:hAnsi="Calibri" w:cs="Calibri"/>
          <w:sz w:val="22"/>
          <w:szCs w:val="22"/>
        </w:rPr>
        <w:t>nderstand and communicate complex governmental regulations and delivery systems affecting financial aid, financial servic</w:t>
      </w:r>
      <w:r w:rsidR="003B2895" w:rsidRPr="0000708C">
        <w:rPr>
          <w:rFonts w:ascii="Calibri" w:hAnsi="Calibri" w:cs="Calibri"/>
          <w:sz w:val="22"/>
          <w:szCs w:val="22"/>
        </w:rPr>
        <w:t>es, admissions and registration.</w:t>
      </w:r>
    </w:p>
    <w:p w:rsidR="00B27C2D" w:rsidRPr="0000708C" w:rsidRDefault="00B27C2D" w:rsidP="003B2895">
      <w:pPr>
        <w:widowControl/>
        <w:suppressAutoHyphens/>
        <w:adjustRightInd/>
        <w:spacing w:before="240"/>
        <w:jc w:val="both"/>
        <w:rPr>
          <w:rFonts w:ascii="Calibri" w:hAnsi="Calibri" w:cs="Calibri"/>
          <w:sz w:val="22"/>
          <w:szCs w:val="22"/>
        </w:rPr>
      </w:pPr>
      <w:r w:rsidRPr="00B27C2D">
        <w:rPr>
          <w:rFonts w:ascii="Calibri" w:hAnsi="Calibri" w:cs="Calibri"/>
          <w:b/>
          <w:sz w:val="22"/>
          <w:szCs w:val="22"/>
        </w:rPr>
        <w:t xml:space="preserve">EQUIPMENT AND SOFTWARE:  </w:t>
      </w:r>
      <w:r w:rsidRPr="00B27C2D">
        <w:rPr>
          <w:rFonts w:ascii="Calibri" w:hAnsi="Calibri" w:cs="Calibri"/>
          <w:sz w:val="22"/>
          <w:szCs w:val="22"/>
        </w:rPr>
        <w:t xml:space="preserve">Current information technology used by the college and department, including but not limited to, Microsoft Office, Outlook, Datatel, ImageNow, etc.; </w:t>
      </w:r>
      <w:r w:rsidRPr="0000708C">
        <w:rPr>
          <w:rFonts w:ascii="Calibri" w:hAnsi="Calibri" w:cs="Calibri"/>
          <w:sz w:val="22"/>
          <w:szCs w:val="22"/>
        </w:rPr>
        <w:t>use of technical computer applications, e.g. FAFSA;</w:t>
      </w:r>
      <w:r w:rsidRPr="00B27C2D">
        <w:rPr>
          <w:rFonts w:ascii="Calibri" w:hAnsi="Calibri" w:cs="Calibri"/>
          <w:sz w:val="22"/>
          <w:szCs w:val="22"/>
        </w:rPr>
        <w:t xml:space="preserve"> use office machines such as telephones, fax machines, copiers or calculators; effective keyboarding skills.</w:t>
      </w:r>
    </w:p>
    <w:p w:rsidR="00B27C2D" w:rsidRPr="00E3267B" w:rsidRDefault="00B27C2D" w:rsidP="00B27C2D">
      <w:pPr>
        <w:spacing w:before="240"/>
        <w:jc w:val="both"/>
        <w:rPr>
          <w:rFonts w:ascii="Calibri" w:hAnsi="Calibri" w:cs="Calibri"/>
          <w:sz w:val="22"/>
          <w:szCs w:val="22"/>
        </w:rPr>
      </w:pPr>
      <w:r w:rsidRPr="00E3267B">
        <w:rPr>
          <w:rFonts w:ascii="Calibri" w:hAnsi="Calibri" w:cs="Calibri"/>
          <w:b/>
          <w:bCs/>
          <w:sz w:val="22"/>
          <w:szCs w:val="22"/>
        </w:rPr>
        <w:t xml:space="preserve">PHYSICAL DEMANDS AND WORKING ENVIRONMENT: </w:t>
      </w:r>
      <w:r w:rsidRPr="00E3267B">
        <w:rPr>
          <w:rFonts w:ascii="Calibri" w:hAnsi="Calibri" w:cs="Calibri"/>
          <w:i/>
          <w:iCs/>
          <w:sz w:val="22"/>
          <w:szCs w:val="22"/>
        </w:rPr>
        <w:t xml:space="preserve">The conditions herein are representative of those that must be met by an employee to successfully perform the essential functions of this job. </w:t>
      </w:r>
    </w:p>
    <w:p w:rsidR="00B27C2D" w:rsidRDefault="00B27C2D" w:rsidP="003D24D6">
      <w:pPr>
        <w:pStyle w:val="ListParagraph"/>
        <w:widowControl w:val="0"/>
        <w:numPr>
          <w:ilvl w:val="0"/>
          <w:numId w:val="30"/>
        </w:numPr>
        <w:autoSpaceDE w:val="0"/>
        <w:autoSpaceDN w:val="0"/>
        <w:adjustRightInd w:val="0"/>
        <w:spacing w:before="120" w:after="120"/>
        <w:jc w:val="both"/>
        <w:rPr>
          <w:rFonts w:ascii="Calibri" w:hAnsi="Calibri" w:cs="Calibri"/>
          <w:color w:val="000000"/>
          <w:sz w:val="22"/>
          <w:szCs w:val="22"/>
        </w:rPr>
      </w:pPr>
      <w:r w:rsidRPr="009530D0">
        <w:rPr>
          <w:rFonts w:ascii="Calibri" w:hAnsi="Calibri" w:cs="Calibri"/>
          <w:b/>
          <w:bCs/>
          <w:color w:val="000000"/>
          <w:sz w:val="22"/>
          <w:szCs w:val="22"/>
        </w:rPr>
        <w:t xml:space="preserve">Environment: </w:t>
      </w:r>
      <w:r w:rsidRPr="009530D0">
        <w:rPr>
          <w:rFonts w:ascii="Calibri" w:hAnsi="Calibri" w:cs="Calibri"/>
          <w:color w:val="000000"/>
          <w:sz w:val="22"/>
          <w:szCs w:val="22"/>
        </w:rPr>
        <w:t xml:space="preserve">Work is performed primarily in a standard office setting with frequent interruptions and distractions; extended periods of time viewing computer monitor. </w:t>
      </w:r>
    </w:p>
    <w:p w:rsidR="003D24D6" w:rsidRPr="009530D0" w:rsidRDefault="003D24D6" w:rsidP="003D24D6">
      <w:pPr>
        <w:pStyle w:val="ListParagraph"/>
        <w:widowControl w:val="0"/>
        <w:autoSpaceDE w:val="0"/>
        <w:autoSpaceDN w:val="0"/>
        <w:adjustRightInd w:val="0"/>
        <w:ind w:left="360"/>
        <w:jc w:val="both"/>
        <w:rPr>
          <w:rFonts w:ascii="Calibri" w:hAnsi="Calibri" w:cs="Calibri"/>
          <w:color w:val="000000"/>
          <w:sz w:val="22"/>
          <w:szCs w:val="22"/>
        </w:rPr>
      </w:pPr>
    </w:p>
    <w:p w:rsidR="003D24D6" w:rsidRDefault="00B27C2D" w:rsidP="003D24D6">
      <w:pPr>
        <w:pStyle w:val="ListParagraph"/>
        <w:widowControl w:val="0"/>
        <w:numPr>
          <w:ilvl w:val="0"/>
          <w:numId w:val="30"/>
        </w:numPr>
        <w:autoSpaceDE w:val="0"/>
        <w:autoSpaceDN w:val="0"/>
        <w:adjustRightInd w:val="0"/>
        <w:spacing w:before="120"/>
        <w:jc w:val="both"/>
        <w:rPr>
          <w:rFonts w:ascii="Calibri" w:hAnsi="Calibri" w:cs="Calibri"/>
          <w:color w:val="000000"/>
          <w:sz w:val="22"/>
          <w:szCs w:val="22"/>
        </w:rPr>
      </w:pPr>
      <w:r w:rsidRPr="009530D0">
        <w:rPr>
          <w:rFonts w:ascii="Calibri" w:hAnsi="Calibri" w:cs="Calibri"/>
          <w:b/>
          <w:bCs/>
          <w:color w:val="000000"/>
          <w:sz w:val="22"/>
          <w:szCs w:val="22"/>
        </w:rPr>
        <w:t xml:space="preserve">Physical: </w:t>
      </w:r>
      <w:r w:rsidRPr="009530D0">
        <w:rPr>
          <w:rFonts w:ascii="Calibri" w:hAnsi="Calibri" w:cs="Calibri"/>
          <w:color w:val="000000"/>
          <w:sz w:val="22"/>
          <w:szCs w:val="22"/>
        </w:rPr>
        <w:t xml:space="preserve">Primary functions require sufficient physical ability and mobility to work in an office setting; to stand or sit for prolonged periods of time; to lift, carry, push, and/or pull up to </w:t>
      </w:r>
      <w:r>
        <w:rPr>
          <w:rFonts w:ascii="Calibri" w:hAnsi="Calibri" w:cs="Calibri"/>
          <w:color w:val="000000"/>
          <w:sz w:val="22"/>
          <w:szCs w:val="22"/>
        </w:rPr>
        <w:t>1</w:t>
      </w:r>
      <w:r w:rsidRPr="009530D0">
        <w:rPr>
          <w:rFonts w:ascii="Calibri" w:hAnsi="Calibri" w:cs="Calibri"/>
          <w:color w:val="000000"/>
          <w:sz w:val="22"/>
          <w:szCs w:val="22"/>
        </w:rPr>
        <w:t>0 lbs; to operate office equipment requiring repetitive hand movement and fine coordination including use of a computer keyboard; and to verbally commu</w:t>
      </w:r>
      <w:r w:rsidR="003D24D6">
        <w:rPr>
          <w:rFonts w:ascii="Calibri" w:hAnsi="Calibri" w:cs="Calibri"/>
          <w:color w:val="000000"/>
          <w:sz w:val="22"/>
          <w:szCs w:val="22"/>
        </w:rPr>
        <w:t>nicate to exchange information.</w:t>
      </w:r>
    </w:p>
    <w:p w:rsidR="003D24D6" w:rsidRPr="003D24D6" w:rsidRDefault="003D24D6" w:rsidP="003D24D6">
      <w:pPr>
        <w:jc w:val="both"/>
        <w:rPr>
          <w:rFonts w:ascii="Calibri" w:hAnsi="Calibri" w:cs="Calibri"/>
          <w:color w:val="000000"/>
          <w:sz w:val="22"/>
          <w:szCs w:val="22"/>
        </w:rPr>
      </w:pPr>
    </w:p>
    <w:p w:rsidR="003D24D6" w:rsidRDefault="00B27C2D" w:rsidP="003D24D6">
      <w:pPr>
        <w:pStyle w:val="ListParagraph"/>
        <w:widowControl w:val="0"/>
        <w:numPr>
          <w:ilvl w:val="0"/>
          <w:numId w:val="30"/>
        </w:numPr>
        <w:autoSpaceDE w:val="0"/>
        <w:autoSpaceDN w:val="0"/>
        <w:adjustRightInd w:val="0"/>
        <w:spacing w:after="120"/>
        <w:jc w:val="both"/>
        <w:rPr>
          <w:rFonts w:ascii="Calibri" w:hAnsi="Calibri" w:cs="Calibri"/>
          <w:color w:val="000000"/>
          <w:sz w:val="22"/>
          <w:szCs w:val="22"/>
        </w:rPr>
      </w:pPr>
      <w:r w:rsidRPr="009530D0">
        <w:rPr>
          <w:rFonts w:ascii="Calibri" w:hAnsi="Calibri" w:cs="Calibri"/>
          <w:b/>
          <w:bCs/>
          <w:color w:val="000000"/>
          <w:sz w:val="22"/>
          <w:szCs w:val="22"/>
        </w:rPr>
        <w:t xml:space="preserve">Vision: </w:t>
      </w:r>
      <w:r w:rsidRPr="009530D0">
        <w:rPr>
          <w:rFonts w:ascii="Calibri" w:hAnsi="Calibri" w:cs="Calibri"/>
          <w:color w:val="000000"/>
          <w:sz w:val="22"/>
          <w:szCs w:val="22"/>
        </w:rPr>
        <w:t xml:space="preserve">See in the normal visual range with or without correction. </w:t>
      </w:r>
    </w:p>
    <w:p w:rsidR="003D24D6" w:rsidRPr="0000708C" w:rsidRDefault="003D24D6" w:rsidP="003D24D6">
      <w:pPr>
        <w:jc w:val="both"/>
        <w:rPr>
          <w:rFonts w:ascii="Calibri" w:hAnsi="Calibri" w:cs="Calibri"/>
          <w:b/>
          <w:bCs/>
          <w:sz w:val="16"/>
          <w:szCs w:val="16"/>
        </w:rPr>
      </w:pPr>
    </w:p>
    <w:p w:rsidR="005A7A3E" w:rsidRPr="003D24D6" w:rsidRDefault="003D24D6" w:rsidP="003D24D6">
      <w:pPr>
        <w:spacing w:before="120" w:after="120"/>
        <w:jc w:val="both"/>
        <w:rPr>
          <w:rFonts w:ascii="Calibri" w:hAnsi="Calibri" w:cs="Calibri"/>
          <w:color w:val="000000"/>
          <w:sz w:val="22"/>
          <w:szCs w:val="22"/>
        </w:rPr>
      </w:pPr>
      <w:r w:rsidRPr="0000708C">
        <w:rPr>
          <w:rFonts w:ascii="Calibri" w:hAnsi="Calibri" w:cs="Calibri"/>
          <w:b/>
          <w:bCs/>
          <w:sz w:val="22"/>
          <w:szCs w:val="22"/>
        </w:rPr>
        <w:t>P</w:t>
      </w:r>
      <w:r w:rsidR="005A7A3E" w:rsidRPr="0000708C">
        <w:rPr>
          <w:rFonts w:ascii="Calibri" w:hAnsi="Calibri" w:cs="Calibri"/>
          <w:b/>
          <w:bCs/>
          <w:sz w:val="22"/>
          <w:szCs w:val="22"/>
        </w:rPr>
        <w:t xml:space="preserve">OSITIONS SUPERVISED: </w:t>
      </w:r>
      <w:r w:rsidR="005A7A3E" w:rsidRPr="0000708C">
        <w:rPr>
          <w:rFonts w:ascii="Calibri" w:hAnsi="Calibri" w:cs="Calibri"/>
          <w:sz w:val="22"/>
          <w:szCs w:val="22"/>
        </w:rPr>
        <w:t>None</w:t>
      </w:r>
    </w:p>
    <w:p w:rsidR="003D24D6" w:rsidRPr="0000708C" w:rsidRDefault="003D24D6" w:rsidP="00E560DB">
      <w:pPr>
        <w:widowControl/>
        <w:adjustRightInd/>
        <w:spacing w:before="480"/>
        <w:ind w:left="4320"/>
        <w:rPr>
          <w:rFonts w:ascii="Calibri" w:hAnsi="Calibri" w:cs="Calibri"/>
          <w:b/>
          <w:bCs/>
          <w:sz w:val="22"/>
          <w:szCs w:val="22"/>
        </w:rPr>
      </w:pPr>
    </w:p>
    <w:p w:rsidR="003D24D6" w:rsidRPr="0000708C" w:rsidRDefault="003D24D6" w:rsidP="00E560DB">
      <w:pPr>
        <w:widowControl/>
        <w:adjustRightInd/>
        <w:spacing w:before="480"/>
        <w:ind w:left="4320"/>
        <w:rPr>
          <w:rFonts w:ascii="Calibri" w:hAnsi="Calibri" w:cs="Calibri"/>
          <w:b/>
          <w:bCs/>
          <w:sz w:val="22"/>
          <w:szCs w:val="22"/>
        </w:rPr>
      </w:pPr>
    </w:p>
    <w:p w:rsidR="00BB486C" w:rsidRPr="001027D5" w:rsidRDefault="00BB486C" w:rsidP="00BB486C">
      <w:pPr>
        <w:widowControl/>
        <w:adjustRightInd/>
        <w:spacing w:before="120"/>
        <w:rPr>
          <w:rFonts w:asciiTheme="minorHAnsi" w:hAnsiTheme="minorHAnsi" w:cs="Arial"/>
          <w:b/>
          <w:bCs/>
          <w:sz w:val="22"/>
          <w:szCs w:val="22"/>
        </w:rPr>
      </w:pPr>
      <w:r w:rsidRPr="00575A7B">
        <w:rPr>
          <w:rFonts w:asciiTheme="minorHAnsi" w:hAnsiTheme="minorHAnsi" w:cs="Arial"/>
          <w:b/>
          <w:bCs/>
          <w:sz w:val="22"/>
          <w:szCs w:val="22"/>
        </w:rPr>
        <w:t xml:space="preserve">SIGNATURES:  </w:t>
      </w:r>
      <w:r w:rsidRPr="00575A7B">
        <w:rPr>
          <w:rFonts w:asciiTheme="minorHAnsi" w:hAnsiTheme="minorHAnsi" w:cs="Arial"/>
          <w:sz w:val="22"/>
          <w:szCs w:val="22"/>
        </w:rPr>
        <w:t xml:space="preserve">I have read and reviewed the above job description with my immediate supervisor. </w:t>
      </w:r>
      <w:r w:rsidRPr="00575A7B">
        <w:rPr>
          <w:rFonts w:ascii="Calibri" w:eastAsia="Calibri" w:hAnsi="Calibri" w:cs="Calibri"/>
          <w:sz w:val="22"/>
          <w:szCs w:val="22"/>
        </w:rPr>
        <w:t xml:space="preserve">This job description has been designed to indicate the general nature and level of work performed.  It is not designed to contain or be interpreted as a comprehensive inventory of all duties, responsibilities and qualification required </w:t>
      </w:r>
      <w:r>
        <w:rPr>
          <w:rFonts w:ascii="Calibri" w:eastAsia="Calibri" w:hAnsi="Calibri" w:cs="Calibri"/>
          <w:sz w:val="22"/>
          <w:szCs w:val="22"/>
        </w:rPr>
        <w:t xml:space="preserve">for </w:t>
      </w:r>
      <w:r w:rsidRPr="00575A7B">
        <w:rPr>
          <w:rFonts w:ascii="Calibri" w:eastAsia="Calibri" w:hAnsi="Calibri" w:cs="Calibri"/>
          <w:sz w:val="22"/>
          <w:szCs w:val="22"/>
        </w:rPr>
        <w:t>the job.</w:t>
      </w:r>
    </w:p>
    <w:p w:rsidR="00BB486C" w:rsidRPr="00AC2103" w:rsidRDefault="00BB486C" w:rsidP="00BB486C">
      <w:pPr>
        <w:jc w:val="both"/>
        <w:rPr>
          <w:rFonts w:asciiTheme="minorHAnsi" w:hAnsiTheme="minorHAnsi" w:cs="Calibri"/>
          <w:i/>
          <w:sz w:val="21"/>
          <w:szCs w:val="21"/>
        </w:rPr>
      </w:pPr>
    </w:p>
    <w:p w:rsidR="00BB486C" w:rsidRDefault="00BB486C" w:rsidP="00BB486C">
      <w:pPr>
        <w:spacing w:after="120"/>
        <w:rPr>
          <w:rFonts w:asciiTheme="minorHAnsi" w:hAnsiTheme="minorHAnsi" w:cs="Arial"/>
          <w:sz w:val="21"/>
          <w:szCs w:val="21"/>
        </w:rPr>
      </w:pPr>
    </w:p>
    <w:p w:rsidR="00BB486C" w:rsidRPr="00AC2103" w:rsidRDefault="00BB486C" w:rsidP="00BB486C">
      <w:pPr>
        <w:spacing w:after="120"/>
        <w:rPr>
          <w:rFonts w:asciiTheme="minorHAnsi" w:hAnsiTheme="minorHAnsi" w:cs="Arial"/>
          <w:sz w:val="21"/>
          <w:szCs w:val="21"/>
        </w:rPr>
      </w:pPr>
    </w:p>
    <w:p w:rsidR="00BB486C" w:rsidRPr="00AC2103" w:rsidRDefault="00BB486C" w:rsidP="00BB486C">
      <w:pPr>
        <w:rPr>
          <w:rFonts w:asciiTheme="minorHAnsi" w:hAnsiTheme="minorHAnsi" w:cs="Arial"/>
          <w:sz w:val="21"/>
          <w:szCs w:val="21"/>
        </w:rPr>
      </w:pPr>
      <w:r w:rsidRPr="00AC2103">
        <w:rPr>
          <w:rFonts w:asciiTheme="minorHAnsi" w:hAnsiTheme="minorHAnsi"/>
          <w:noProof/>
          <w:sz w:val="21"/>
          <w:szCs w:val="21"/>
        </w:rPr>
        <mc:AlternateContent>
          <mc:Choice Requires="wps">
            <w:drawing>
              <wp:anchor distT="0" distB="0" distL="114300" distR="114300" simplePos="0" relativeHeight="251663872" behindDoc="0" locked="0" layoutInCell="1" allowOverlap="1" wp14:anchorId="1642A2BD" wp14:editId="1569E4DC">
                <wp:simplePos x="0" y="0"/>
                <wp:positionH relativeFrom="column">
                  <wp:posOffset>2847975</wp:posOffset>
                </wp:positionH>
                <wp:positionV relativeFrom="paragraph">
                  <wp:posOffset>114935</wp:posOffset>
                </wp:positionV>
                <wp:extent cx="2333625" cy="0"/>
                <wp:effectExtent l="9525" t="8255" r="952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5D063" id="_x0000_t32" coordsize="21600,21600" o:spt="32" o:oned="t" path="m,l21600,21600e" filled="f">
                <v:path arrowok="t" fillok="f" o:connecttype="none"/>
                <o:lock v:ext="edit" shapetype="t"/>
              </v:shapetype>
              <v:shape id="AutoShape 6" o:spid="_x0000_s1026" type="#_x0000_t32" style="position:absolute;margin-left:224.25pt;margin-top:9.05pt;width:183.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ed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"/>
            </w:pict>
          </mc:Fallback>
        </mc:AlternateContent>
      </w:r>
      <w:r w:rsidRPr="00AC2103">
        <w:rPr>
          <w:rFonts w:asciiTheme="minorHAnsi" w:hAnsiTheme="minorHAnsi"/>
          <w:noProof/>
          <w:sz w:val="21"/>
          <w:szCs w:val="21"/>
        </w:rPr>
        <mc:AlternateContent>
          <mc:Choice Requires="wps">
            <w:drawing>
              <wp:anchor distT="0" distB="0" distL="114300" distR="114300" simplePos="0" relativeHeight="251662848" behindDoc="0" locked="0" layoutInCell="1" allowOverlap="1" wp14:anchorId="1A7D883E" wp14:editId="5CE06E77">
                <wp:simplePos x="0" y="0"/>
                <wp:positionH relativeFrom="column">
                  <wp:posOffset>-9525</wp:posOffset>
                </wp:positionH>
                <wp:positionV relativeFrom="paragraph">
                  <wp:posOffset>124460</wp:posOffset>
                </wp:positionV>
                <wp:extent cx="2114550" cy="0"/>
                <wp:effectExtent l="9525" t="8255" r="9525" b="107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3B4DB" id="AutoShape 5" o:spid="_x0000_s1026" type="#_x0000_t32" style="position:absolute;margin-left:-.75pt;margin-top:9.8pt;width:16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E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L4xmMKyCqUjsbGqQn9WKeNf3ukNJVR1TLY/Dr2UBuFjKSNynh4gwU2Q+fNYMYAvhx&#10;VqfG9gESpoBOUZLzTRJ+8ojCx2mW5bM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"/>
            </w:pict>
          </mc:Fallback>
        </mc:AlternateContent>
      </w:r>
      <w:r w:rsidRPr="00AC2103">
        <w:rPr>
          <w:rFonts w:asciiTheme="minorHAnsi" w:hAnsiTheme="minorHAnsi"/>
          <w:noProof/>
          <w:sz w:val="21"/>
          <w:szCs w:val="21"/>
        </w:rPr>
        <mc:AlternateContent>
          <mc:Choice Requires="wps">
            <w:drawing>
              <wp:anchor distT="0" distB="0" distL="114300" distR="114300" simplePos="0" relativeHeight="251660800" behindDoc="0" locked="0" layoutInCell="1" allowOverlap="1" wp14:anchorId="28FAB10F" wp14:editId="34676085">
                <wp:simplePos x="0" y="0"/>
                <wp:positionH relativeFrom="column">
                  <wp:posOffset>0</wp:posOffset>
                </wp:positionH>
                <wp:positionV relativeFrom="paragraph">
                  <wp:posOffset>0</wp:posOffset>
                </wp:positionV>
                <wp:extent cx="635" cy="635"/>
                <wp:effectExtent l="9525" t="7620" r="8890" b="10795"/>
                <wp:wrapSquare wrapText="bothSides"/>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907103" id="AutoShape 3" o:spid="_x0000_s1026" style="position:absolute;margin-left:0;margin-top:0;width:.05pt;height:.0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" path="m,l,21600r21600,l21600,,,xe" strokeweight=".18mm">
                <v:path o:connecttype="custom" o:connectlocs="635,318;318,635;0,318;318,0" o:connectangles="0,90,180,270"/>
                <w10:wrap type="square"/>
              </v:shape>
            </w:pict>
          </mc:Fallback>
        </mc:AlternateContent>
      </w:r>
      <w:r w:rsidRPr="00AC2103">
        <w:rPr>
          <w:rFonts w:asciiTheme="minorHAnsi" w:hAnsiTheme="minorHAnsi"/>
          <w:noProof/>
          <w:sz w:val="21"/>
          <w:szCs w:val="21"/>
        </w:rPr>
        <mc:AlternateContent>
          <mc:Choice Requires="wps">
            <w:drawing>
              <wp:anchor distT="0" distB="0" distL="114300" distR="114300" simplePos="0" relativeHeight="251661824" behindDoc="0" locked="0" layoutInCell="1" allowOverlap="1" wp14:anchorId="7CEEA082" wp14:editId="6990A564">
                <wp:simplePos x="0" y="0"/>
                <wp:positionH relativeFrom="column">
                  <wp:posOffset>0</wp:posOffset>
                </wp:positionH>
                <wp:positionV relativeFrom="paragraph">
                  <wp:posOffset>0</wp:posOffset>
                </wp:positionV>
                <wp:extent cx="635" cy="635"/>
                <wp:effectExtent l="9525" t="7620" r="8890" b="10795"/>
                <wp:wrapSquare wrapText="bothSides"/>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DF040" id="AutoShape 4" o:spid="_x0000_s1026" style="position:absolute;margin-left:0;margin-top:0;width:.05pt;height:.0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Kg1j+j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p>
    <w:p w:rsidR="00BB486C" w:rsidRPr="00AC2103" w:rsidRDefault="00BB486C" w:rsidP="00BB486C">
      <w:pPr>
        <w:rPr>
          <w:rFonts w:asciiTheme="minorHAnsi" w:hAnsiTheme="minorHAnsi" w:cs="Arial"/>
          <w:sz w:val="21"/>
          <w:szCs w:val="21"/>
        </w:rPr>
      </w:pPr>
      <w:r w:rsidRPr="00AC2103">
        <w:rPr>
          <w:rFonts w:asciiTheme="minorHAnsi" w:hAnsiTheme="minorHAnsi" w:cs="Arial"/>
          <w:sz w:val="21"/>
          <w:szCs w:val="21"/>
        </w:rPr>
        <w:t>Employee Signature/Date</w:t>
      </w:r>
      <w:r w:rsidRPr="00AC2103">
        <w:rPr>
          <w:rFonts w:asciiTheme="minorHAnsi" w:hAnsiTheme="minorHAnsi" w:cs="Arial"/>
          <w:sz w:val="21"/>
          <w:szCs w:val="21"/>
        </w:rPr>
        <w:tab/>
      </w:r>
      <w:r w:rsidRPr="00AC2103">
        <w:rPr>
          <w:rFonts w:asciiTheme="minorHAnsi" w:hAnsiTheme="minorHAnsi" w:cs="Arial"/>
          <w:sz w:val="21"/>
          <w:szCs w:val="21"/>
        </w:rPr>
        <w:tab/>
      </w:r>
      <w:r w:rsidRPr="00AC2103">
        <w:rPr>
          <w:rFonts w:asciiTheme="minorHAnsi" w:hAnsiTheme="minorHAnsi" w:cs="Arial"/>
          <w:sz w:val="21"/>
          <w:szCs w:val="21"/>
        </w:rPr>
        <w:tab/>
        <w:t xml:space="preserve">    Supervisor Signature/Date</w:t>
      </w:r>
    </w:p>
    <w:p w:rsidR="00B27C2D" w:rsidRDefault="00B27C2D" w:rsidP="00E560DB">
      <w:pPr>
        <w:widowControl/>
        <w:tabs>
          <w:tab w:val="left" w:pos="4950"/>
          <w:tab w:val="right" w:pos="7052"/>
        </w:tabs>
        <w:adjustRightInd/>
        <w:rPr>
          <w:rFonts w:ascii="Arial" w:hAnsi="Arial" w:cs="Arial"/>
          <w:sz w:val="22"/>
          <w:szCs w:val="22"/>
        </w:rPr>
      </w:pPr>
    </w:p>
    <w:p w:rsidR="00BB486C" w:rsidRDefault="00BB486C" w:rsidP="00E560DB">
      <w:pPr>
        <w:widowControl/>
        <w:tabs>
          <w:tab w:val="left" w:pos="4950"/>
          <w:tab w:val="right" w:pos="7052"/>
        </w:tabs>
        <w:adjustRightInd/>
        <w:rPr>
          <w:rFonts w:ascii="Arial" w:hAnsi="Arial" w:cs="Arial"/>
          <w:sz w:val="22"/>
          <w:szCs w:val="22"/>
        </w:rPr>
      </w:pPr>
    </w:p>
    <w:p w:rsidR="00BB486C" w:rsidRDefault="00BB486C" w:rsidP="00E560DB">
      <w:pPr>
        <w:widowControl/>
        <w:tabs>
          <w:tab w:val="left" w:pos="4950"/>
          <w:tab w:val="right" w:pos="7052"/>
        </w:tabs>
        <w:adjustRightInd/>
        <w:rPr>
          <w:rFonts w:ascii="Arial" w:hAnsi="Arial" w:cs="Arial"/>
          <w:sz w:val="22"/>
          <w:szCs w:val="22"/>
        </w:rPr>
      </w:pPr>
    </w:p>
    <w:p w:rsidR="00BB486C" w:rsidRPr="00E560DB" w:rsidRDefault="00BB486C" w:rsidP="00E560DB">
      <w:pPr>
        <w:widowControl/>
        <w:tabs>
          <w:tab w:val="left" w:pos="4950"/>
          <w:tab w:val="right" w:pos="7052"/>
        </w:tabs>
        <w:adjustRightInd/>
        <w:rPr>
          <w:rFonts w:ascii="Arial" w:hAnsi="Arial" w:cs="Arial"/>
          <w:sz w:val="22"/>
          <w:szCs w:val="22"/>
        </w:rPr>
      </w:pPr>
      <w:bookmarkStart w:id="0" w:name="_GoBack"/>
      <w:bookmarkEnd w:id="0"/>
      <w:r w:rsidRPr="00D348F0">
        <w:rPr>
          <w:rFonts w:asciiTheme="minorHAnsi" w:hAnsiTheme="minorHAnsi" w:cs="Arial"/>
          <w:b/>
          <w:bCs/>
          <w:noProof/>
          <w:sz w:val="22"/>
          <w:szCs w:val="22"/>
        </w:rPr>
        <mc:AlternateContent>
          <mc:Choice Requires="wps">
            <w:drawing>
              <wp:anchor distT="45720" distB="45720" distL="114300" distR="114300" simplePos="0" relativeHeight="251665920" behindDoc="0" locked="0" layoutInCell="1" allowOverlap="1" wp14:anchorId="6C185EF3" wp14:editId="7DFF8E3A">
                <wp:simplePos x="0" y="0"/>
                <wp:positionH relativeFrom="margin">
                  <wp:posOffset>-99060</wp:posOffset>
                </wp:positionH>
                <wp:positionV relativeFrom="paragraph">
                  <wp:posOffset>3756660</wp:posOffset>
                </wp:positionV>
                <wp:extent cx="7036435" cy="67056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70560"/>
                        </a:xfrm>
                        <a:prstGeom prst="rect">
                          <a:avLst/>
                        </a:prstGeom>
                        <a:solidFill>
                          <a:srgbClr val="FFFFFF"/>
                        </a:solidFill>
                        <a:ln w="9525">
                          <a:solidFill>
                            <a:srgbClr val="000000"/>
                          </a:solidFill>
                          <a:miter lim="800000"/>
                          <a:headEnd/>
                          <a:tailEnd/>
                        </a:ln>
                      </wps:spPr>
                      <wps:txbx>
                        <w:txbxContent>
                          <w:p w:rsidR="00BB486C" w:rsidRPr="001027D5" w:rsidRDefault="00BB486C" w:rsidP="00BB486C">
                            <w:pPr>
                              <w:rPr>
                                <w:i/>
                                <w:color w:val="000000"/>
                                <w:sz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1027D5">
                              <w:rPr>
                                <w:sz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w:t>
                            </w:r>
                            <w:r w:rsidRPr="001027D5">
                              <w:rPr>
                                <w:i/>
                                <w:sz w:val="18"/>
                              </w:rPr>
                              <w:t xml:space="preserve"> </w:t>
                            </w:r>
                          </w:p>
                          <w:p w:rsidR="00BB486C" w:rsidRPr="00830B3C" w:rsidRDefault="00BB486C" w:rsidP="00BB486C">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85EF3" id="_x0000_t202" coordsize="21600,21600" o:spt="202" path="m,l,21600r21600,l21600,xe">
                <v:stroke joinstyle="miter"/>
                <v:path gradientshapeok="t" o:connecttype="rect"/>
              </v:shapetype>
              <v:shape id="Text Box 2" o:spid="_x0000_s1026" type="#_x0000_t202" style="position:absolute;margin-left:-7.8pt;margin-top:295.8pt;width:554.05pt;height:52.8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fLJQIAAEY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">
                <v:textbox>
                  <w:txbxContent>
                    <w:p w:rsidR="00BB486C" w:rsidRPr="001027D5" w:rsidRDefault="00BB486C" w:rsidP="00BB486C">
                      <w:pPr>
                        <w:rPr>
                          <w:i/>
                          <w:color w:val="000000"/>
                          <w:sz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1027D5">
                        <w:rPr>
                          <w:sz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  636-584-6710.  East Central College is an equal opportunity employer and provider of employment and training services.  Auxiliary aids and services are available upon request to individuals with disabilities.</w:t>
                      </w:r>
                      <w:r w:rsidRPr="001027D5">
                        <w:rPr>
                          <w:i/>
                          <w:sz w:val="18"/>
                        </w:rPr>
                        <w:t xml:space="preserve"> </w:t>
                      </w:r>
                    </w:p>
                    <w:p w:rsidR="00BB486C" w:rsidRPr="00830B3C" w:rsidRDefault="00BB486C" w:rsidP="00BB486C">
                      <w:pPr>
                        <w:jc w:val="both"/>
                        <w:rPr>
                          <w:rFonts w:ascii="Calibri" w:hAnsi="Calibri"/>
                          <w:i/>
                          <w:color w:val="1F497D"/>
                          <w:sz w:val="18"/>
                          <w:szCs w:val="18"/>
                        </w:rPr>
                      </w:pPr>
                    </w:p>
                  </w:txbxContent>
                </v:textbox>
                <w10:wrap type="square" anchorx="margin"/>
              </v:shape>
            </w:pict>
          </mc:Fallback>
        </mc:AlternateContent>
      </w:r>
    </w:p>
    <w:sectPr w:rsidR="00BB486C" w:rsidRPr="00E560DB" w:rsidSect="00E560DB">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B4" w:rsidRDefault="00C15BB4" w:rsidP="00C82407">
      <w:r>
        <w:separator/>
      </w:r>
    </w:p>
  </w:endnote>
  <w:endnote w:type="continuationSeparator" w:id="0">
    <w:p w:rsidR="00C15BB4" w:rsidRDefault="00C15BB4" w:rsidP="00C8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B4" w:rsidRDefault="00C15BB4" w:rsidP="00C82407">
      <w:r>
        <w:separator/>
      </w:r>
    </w:p>
  </w:footnote>
  <w:footnote w:type="continuationSeparator" w:id="0">
    <w:p w:rsidR="00C15BB4" w:rsidRDefault="00C15BB4" w:rsidP="00C82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5"/>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07C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5D1542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F6B31C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31C3F8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C2BB1"/>
    <w:multiLevelType w:val="hybridMultilevel"/>
    <w:tmpl w:val="2D72E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C263D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60D0A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4273739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2A8629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3833C8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8702CD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B4E2482"/>
    <w:multiLevelType w:val="hybridMultilevel"/>
    <w:tmpl w:val="83B07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F23F1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5DE90EF8"/>
    <w:multiLevelType w:val="hybridMultilevel"/>
    <w:tmpl w:val="D0A275E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61D7498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6687190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8C92F3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C2A45F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73857D4D"/>
    <w:multiLevelType w:val="hybridMultilevel"/>
    <w:tmpl w:val="946EB1F8"/>
    <w:lvl w:ilvl="0" w:tplc="00000000">
      <w:start w:val="1"/>
      <w:numFmt w:val="bullet"/>
      <w:lvlText w:val="n"/>
      <w:legacy w:legacy="1" w:legacySpace="0" w:legacyIndent="360"/>
      <w:lvlJc w:val="left"/>
      <w:pPr>
        <w:ind w:left="360" w:hanging="360"/>
      </w:pPr>
      <w:rPr>
        <w:rFonts w:ascii="Wingdings" w:hAnsi="Wingdings" w:hint="default"/>
        <w:b w:val="0"/>
        <w:i w:val="0"/>
        <w:sz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861497"/>
    <w:multiLevelType w:val="hybridMultilevel"/>
    <w:tmpl w:val="9FDA10FA"/>
    <w:lvl w:ilvl="0" w:tplc="04090001">
      <w:start w:val="1"/>
      <w:numFmt w:val="bullet"/>
      <w:lvlText w:val=""/>
      <w:lvlJc w:val="left"/>
      <w:pPr>
        <w:tabs>
          <w:tab w:val="num" w:pos="1574"/>
        </w:tabs>
        <w:ind w:left="1574" w:hanging="360"/>
      </w:pPr>
      <w:rPr>
        <w:rFonts w:ascii="Symbol" w:hAnsi="Symbol" w:cs="Symbol" w:hint="default"/>
      </w:rPr>
    </w:lvl>
    <w:lvl w:ilvl="1" w:tplc="04090003">
      <w:start w:val="1"/>
      <w:numFmt w:val="bullet"/>
      <w:lvlText w:val="o"/>
      <w:lvlJc w:val="left"/>
      <w:pPr>
        <w:tabs>
          <w:tab w:val="num" w:pos="2294"/>
        </w:tabs>
        <w:ind w:left="2294" w:hanging="360"/>
      </w:pPr>
      <w:rPr>
        <w:rFonts w:ascii="Courier New" w:hAnsi="Courier New" w:cs="Courier New" w:hint="default"/>
      </w:rPr>
    </w:lvl>
    <w:lvl w:ilvl="2" w:tplc="04090005">
      <w:start w:val="1"/>
      <w:numFmt w:val="bullet"/>
      <w:lvlText w:val=""/>
      <w:lvlJc w:val="left"/>
      <w:pPr>
        <w:tabs>
          <w:tab w:val="num" w:pos="3014"/>
        </w:tabs>
        <w:ind w:left="3014" w:hanging="360"/>
      </w:pPr>
      <w:rPr>
        <w:rFonts w:ascii="Wingdings" w:hAnsi="Wingdings" w:cs="Wingdings" w:hint="default"/>
      </w:rPr>
    </w:lvl>
    <w:lvl w:ilvl="3" w:tplc="04090001">
      <w:start w:val="1"/>
      <w:numFmt w:val="bullet"/>
      <w:lvlText w:val=""/>
      <w:lvlJc w:val="left"/>
      <w:pPr>
        <w:tabs>
          <w:tab w:val="num" w:pos="3734"/>
        </w:tabs>
        <w:ind w:left="3734" w:hanging="360"/>
      </w:pPr>
      <w:rPr>
        <w:rFonts w:ascii="Symbol" w:hAnsi="Symbol" w:cs="Symbol" w:hint="default"/>
      </w:rPr>
    </w:lvl>
    <w:lvl w:ilvl="4" w:tplc="04090003">
      <w:start w:val="1"/>
      <w:numFmt w:val="bullet"/>
      <w:lvlText w:val="o"/>
      <w:lvlJc w:val="left"/>
      <w:pPr>
        <w:tabs>
          <w:tab w:val="num" w:pos="4454"/>
        </w:tabs>
        <w:ind w:left="4454" w:hanging="360"/>
      </w:pPr>
      <w:rPr>
        <w:rFonts w:ascii="Courier New" w:hAnsi="Courier New" w:cs="Courier New" w:hint="default"/>
      </w:rPr>
    </w:lvl>
    <w:lvl w:ilvl="5" w:tplc="04090005">
      <w:start w:val="1"/>
      <w:numFmt w:val="bullet"/>
      <w:lvlText w:val=""/>
      <w:lvlJc w:val="left"/>
      <w:pPr>
        <w:tabs>
          <w:tab w:val="num" w:pos="5174"/>
        </w:tabs>
        <w:ind w:left="5174" w:hanging="360"/>
      </w:pPr>
      <w:rPr>
        <w:rFonts w:ascii="Wingdings" w:hAnsi="Wingdings" w:cs="Wingdings" w:hint="default"/>
      </w:rPr>
    </w:lvl>
    <w:lvl w:ilvl="6" w:tplc="04090001">
      <w:start w:val="1"/>
      <w:numFmt w:val="bullet"/>
      <w:lvlText w:val=""/>
      <w:lvlJc w:val="left"/>
      <w:pPr>
        <w:tabs>
          <w:tab w:val="num" w:pos="5894"/>
        </w:tabs>
        <w:ind w:left="5894" w:hanging="360"/>
      </w:pPr>
      <w:rPr>
        <w:rFonts w:ascii="Symbol" w:hAnsi="Symbol" w:cs="Symbol" w:hint="default"/>
      </w:rPr>
    </w:lvl>
    <w:lvl w:ilvl="7" w:tplc="04090003">
      <w:start w:val="1"/>
      <w:numFmt w:val="bullet"/>
      <w:lvlText w:val="o"/>
      <w:lvlJc w:val="left"/>
      <w:pPr>
        <w:tabs>
          <w:tab w:val="num" w:pos="6614"/>
        </w:tabs>
        <w:ind w:left="6614" w:hanging="360"/>
      </w:pPr>
      <w:rPr>
        <w:rFonts w:ascii="Courier New" w:hAnsi="Courier New" w:cs="Courier New" w:hint="default"/>
      </w:rPr>
    </w:lvl>
    <w:lvl w:ilvl="8" w:tplc="04090005">
      <w:start w:val="1"/>
      <w:numFmt w:val="bullet"/>
      <w:lvlText w:val=""/>
      <w:lvlJc w:val="left"/>
      <w:pPr>
        <w:tabs>
          <w:tab w:val="num" w:pos="7334"/>
        </w:tabs>
        <w:ind w:left="7334" w:hanging="360"/>
      </w:pPr>
      <w:rPr>
        <w:rFonts w:ascii="Wingdings" w:hAnsi="Wingdings" w:cs="Wingdings" w:hint="default"/>
      </w:rPr>
    </w:lvl>
  </w:abstractNum>
  <w:abstractNum w:abstractNumId="27"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CDC563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7EF12898"/>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num w:numId="1">
    <w:abstractNumId w:val="29"/>
  </w:num>
  <w:num w:numId="2">
    <w:abstractNumId w:val="2"/>
  </w:num>
  <w:num w:numId="3">
    <w:abstractNumId w:val="28"/>
  </w:num>
  <w:num w:numId="4">
    <w:abstractNumId w:val="27"/>
  </w:num>
  <w:num w:numId="5">
    <w:abstractNumId w:val="14"/>
  </w:num>
  <w:num w:numId="6">
    <w:abstractNumId w:val="24"/>
  </w:num>
  <w:num w:numId="7">
    <w:abstractNumId w:val="22"/>
  </w:num>
  <w:num w:numId="8">
    <w:abstractNumId w:val="23"/>
  </w:num>
  <w:num w:numId="9">
    <w:abstractNumId w:val="4"/>
  </w:num>
  <w:num w:numId="10">
    <w:abstractNumId w:val="12"/>
  </w:num>
  <w:num w:numId="11">
    <w:abstractNumId w:val="17"/>
  </w:num>
  <w:num w:numId="12">
    <w:abstractNumId w:val="11"/>
  </w:num>
  <w:num w:numId="13">
    <w:abstractNumId w:val="26"/>
  </w:num>
  <w:num w:numId="14">
    <w:abstractNumId w:val="6"/>
  </w:num>
  <w:num w:numId="15">
    <w:abstractNumId w:val="8"/>
  </w:num>
  <w:num w:numId="16">
    <w:abstractNumId w:val="20"/>
  </w:num>
  <w:num w:numId="17">
    <w:abstractNumId w:val="18"/>
  </w:num>
  <w:num w:numId="18">
    <w:abstractNumId w:val="21"/>
  </w:num>
  <w:num w:numId="19">
    <w:abstractNumId w:val="25"/>
  </w:num>
  <w:num w:numId="20">
    <w:abstractNumId w:val="16"/>
  </w:num>
  <w:num w:numId="21">
    <w:abstractNumId w:val="0"/>
  </w:num>
  <w:num w:numId="22">
    <w:abstractNumId w:val="5"/>
  </w:num>
  <w:num w:numId="23">
    <w:abstractNumId w:val="15"/>
  </w:num>
  <w:num w:numId="24">
    <w:abstractNumId w:val="9"/>
  </w:num>
  <w:num w:numId="25">
    <w:abstractNumId w:val="19"/>
  </w:num>
  <w:num w:numId="26">
    <w:abstractNumId w:val="13"/>
  </w:num>
  <w:num w:numId="27">
    <w:abstractNumId w:val="10"/>
  </w:num>
  <w:num w:numId="28">
    <w:abstractNumId w:val="3"/>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04"/>
    <w:rsid w:val="00000BBC"/>
    <w:rsid w:val="0000708C"/>
    <w:rsid w:val="00047138"/>
    <w:rsid w:val="00047EC5"/>
    <w:rsid w:val="00052CC0"/>
    <w:rsid w:val="00066419"/>
    <w:rsid w:val="000673C9"/>
    <w:rsid w:val="00076D7C"/>
    <w:rsid w:val="0008528A"/>
    <w:rsid w:val="000873E3"/>
    <w:rsid w:val="000956F1"/>
    <w:rsid w:val="000F7661"/>
    <w:rsid w:val="0010694D"/>
    <w:rsid w:val="00111D7E"/>
    <w:rsid w:val="00132335"/>
    <w:rsid w:val="0014204D"/>
    <w:rsid w:val="001B519A"/>
    <w:rsid w:val="001F6E16"/>
    <w:rsid w:val="001F7AAA"/>
    <w:rsid w:val="002032D4"/>
    <w:rsid w:val="00206880"/>
    <w:rsid w:val="00277CA0"/>
    <w:rsid w:val="00282397"/>
    <w:rsid w:val="002B3547"/>
    <w:rsid w:val="002D5D5F"/>
    <w:rsid w:val="002E572A"/>
    <w:rsid w:val="0034096D"/>
    <w:rsid w:val="00350125"/>
    <w:rsid w:val="00391BC1"/>
    <w:rsid w:val="003B2895"/>
    <w:rsid w:val="003B2E04"/>
    <w:rsid w:val="003C02A6"/>
    <w:rsid w:val="003C533F"/>
    <w:rsid w:val="003D24D6"/>
    <w:rsid w:val="003D48FD"/>
    <w:rsid w:val="00421F0A"/>
    <w:rsid w:val="00424A02"/>
    <w:rsid w:val="0048051B"/>
    <w:rsid w:val="00491938"/>
    <w:rsid w:val="00494941"/>
    <w:rsid w:val="004A1554"/>
    <w:rsid w:val="004A4E68"/>
    <w:rsid w:val="004D07F4"/>
    <w:rsid w:val="004F10E7"/>
    <w:rsid w:val="00533057"/>
    <w:rsid w:val="00545324"/>
    <w:rsid w:val="005601BE"/>
    <w:rsid w:val="005A0149"/>
    <w:rsid w:val="005A7A3E"/>
    <w:rsid w:val="00604B03"/>
    <w:rsid w:val="00613B7D"/>
    <w:rsid w:val="00657CBC"/>
    <w:rsid w:val="00661AEC"/>
    <w:rsid w:val="00675428"/>
    <w:rsid w:val="006A2222"/>
    <w:rsid w:val="006B6D41"/>
    <w:rsid w:val="006E6A24"/>
    <w:rsid w:val="006F4DEF"/>
    <w:rsid w:val="007002E0"/>
    <w:rsid w:val="00787E02"/>
    <w:rsid w:val="007A1077"/>
    <w:rsid w:val="00814504"/>
    <w:rsid w:val="00822823"/>
    <w:rsid w:val="00823120"/>
    <w:rsid w:val="00872FFF"/>
    <w:rsid w:val="008736B2"/>
    <w:rsid w:val="00893F80"/>
    <w:rsid w:val="008A52B9"/>
    <w:rsid w:val="00932953"/>
    <w:rsid w:val="009404D3"/>
    <w:rsid w:val="0096099A"/>
    <w:rsid w:val="00984A8E"/>
    <w:rsid w:val="009E2B00"/>
    <w:rsid w:val="00A220BD"/>
    <w:rsid w:val="00A41267"/>
    <w:rsid w:val="00AE099C"/>
    <w:rsid w:val="00AE2408"/>
    <w:rsid w:val="00B01ED1"/>
    <w:rsid w:val="00B10CB7"/>
    <w:rsid w:val="00B24CC1"/>
    <w:rsid w:val="00B27C2D"/>
    <w:rsid w:val="00B3273C"/>
    <w:rsid w:val="00B344A7"/>
    <w:rsid w:val="00B703C4"/>
    <w:rsid w:val="00B901A9"/>
    <w:rsid w:val="00B95638"/>
    <w:rsid w:val="00BA5725"/>
    <w:rsid w:val="00BB486C"/>
    <w:rsid w:val="00BC0C59"/>
    <w:rsid w:val="00BD331B"/>
    <w:rsid w:val="00BE01BF"/>
    <w:rsid w:val="00BE6709"/>
    <w:rsid w:val="00C15BB4"/>
    <w:rsid w:val="00C34873"/>
    <w:rsid w:val="00C34E1D"/>
    <w:rsid w:val="00C70E0C"/>
    <w:rsid w:val="00C82407"/>
    <w:rsid w:val="00C84A0D"/>
    <w:rsid w:val="00CA31F2"/>
    <w:rsid w:val="00CB3701"/>
    <w:rsid w:val="00D44E43"/>
    <w:rsid w:val="00D50EA6"/>
    <w:rsid w:val="00D81047"/>
    <w:rsid w:val="00DC13E3"/>
    <w:rsid w:val="00DF0A18"/>
    <w:rsid w:val="00DF257D"/>
    <w:rsid w:val="00E54C95"/>
    <w:rsid w:val="00E560DB"/>
    <w:rsid w:val="00EA02DA"/>
    <w:rsid w:val="00EB04C6"/>
    <w:rsid w:val="00ED3566"/>
    <w:rsid w:val="00ED4B8E"/>
    <w:rsid w:val="00ED6AE4"/>
    <w:rsid w:val="00EE61DB"/>
    <w:rsid w:val="00EE73F8"/>
    <w:rsid w:val="00EF367F"/>
    <w:rsid w:val="00FA7230"/>
    <w:rsid w:val="00FC47E4"/>
    <w:rsid w:val="00FF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5E886087-4A87-40B6-B2E1-7BA759E6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4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120"/>
    <w:pPr>
      <w:autoSpaceDE w:val="0"/>
      <w:autoSpaceDN w:val="0"/>
      <w:adjustRightInd w:val="0"/>
    </w:pPr>
    <w:rPr>
      <w:rFonts w:ascii="Arial" w:hAnsi="Arial" w:cs="Arial"/>
      <w:color w:val="000000"/>
      <w:sz w:val="24"/>
      <w:szCs w:val="24"/>
    </w:rPr>
  </w:style>
  <w:style w:type="paragraph" w:styleId="NormalWeb">
    <w:name w:val="Normal (Web)"/>
    <w:basedOn w:val="Normal"/>
    <w:rsid w:val="00C70E0C"/>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FA7230"/>
    <w:pPr>
      <w:widowControl/>
      <w:autoSpaceDE/>
      <w:autoSpaceDN/>
      <w:adjustRightInd/>
      <w:ind w:left="720"/>
      <w:contextualSpacing/>
    </w:pPr>
  </w:style>
  <w:style w:type="paragraph" w:styleId="BalloonText">
    <w:name w:val="Balloon Text"/>
    <w:basedOn w:val="Normal"/>
    <w:link w:val="BalloonTextChar"/>
    <w:rsid w:val="00D81047"/>
    <w:rPr>
      <w:rFonts w:ascii="Tahoma" w:hAnsi="Tahoma" w:cs="Tahoma"/>
      <w:sz w:val="16"/>
      <w:szCs w:val="16"/>
    </w:rPr>
  </w:style>
  <w:style w:type="character" w:customStyle="1" w:styleId="BalloonTextChar">
    <w:name w:val="Balloon Text Char"/>
    <w:link w:val="BalloonText"/>
    <w:rsid w:val="00D81047"/>
    <w:rPr>
      <w:rFonts w:ascii="Tahoma" w:hAnsi="Tahoma" w:cs="Tahoma"/>
      <w:sz w:val="16"/>
      <w:szCs w:val="16"/>
    </w:rPr>
  </w:style>
  <w:style w:type="paragraph" w:styleId="Header">
    <w:name w:val="header"/>
    <w:basedOn w:val="Normal"/>
    <w:link w:val="HeaderChar"/>
    <w:rsid w:val="00C82407"/>
    <w:pPr>
      <w:tabs>
        <w:tab w:val="center" w:pos="4680"/>
        <w:tab w:val="right" w:pos="9360"/>
      </w:tabs>
    </w:pPr>
  </w:style>
  <w:style w:type="character" w:customStyle="1" w:styleId="HeaderChar">
    <w:name w:val="Header Char"/>
    <w:basedOn w:val="DefaultParagraphFont"/>
    <w:link w:val="Header"/>
    <w:rsid w:val="00C82407"/>
  </w:style>
  <w:style w:type="paragraph" w:styleId="Footer">
    <w:name w:val="footer"/>
    <w:basedOn w:val="Normal"/>
    <w:link w:val="FooterChar"/>
    <w:rsid w:val="00C82407"/>
    <w:pPr>
      <w:tabs>
        <w:tab w:val="center" w:pos="4680"/>
        <w:tab w:val="right" w:pos="9360"/>
      </w:tabs>
    </w:pPr>
  </w:style>
  <w:style w:type="character" w:customStyle="1" w:styleId="FooterChar">
    <w:name w:val="Footer Char"/>
    <w:basedOn w:val="DefaultParagraphFont"/>
    <w:link w:val="Footer"/>
    <w:rsid w:val="00C82407"/>
  </w:style>
  <w:style w:type="character" w:styleId="CommentReference">
    <w:name w:val="annotation reference"/>
    <w:rsid w:val="000873E3"/>
    <w:rPr>
      <w:sz w:val="16"/>
      <w:szCs w:val="16"/>
    </w:rPr>
  </w:style>
  <w:style w:type="paragraph" w:styleId="CommentText">
    <w:name w:val="annotation text"/>
    <w:basedOn w:val="Normal"/>
    <w:link w:val="CommentTextChar"/>
    <w:rsid w:val="000873E3"/>
  </w:style>
  <w:style w:type="character" w:customStyle="1" w:styleId="CommentTextChar">
    <w:name w:val="Comment Text Char"/>
    <w:basedOn w:val="DefaultParagraphFont"/>
    <w:link w:val="CommentText"/>
    <w:rsid w:val="000873E3"/>
  </w:style>
  <w:style w:type="paragraph" w:styleId="CommentSubject">
    <w:name w:val="annotation subject"/>
    <w:basedOn w:val="CommentText"/>
    <w:next w:val="CommentText"/>
    <w:link w:val="CommentSubjectChar"/>
    <w:rsid w:val="000873E3"/>
    <w:rPr>
      <w:b/>
      <w:bCs/>
    </w:rPr>
  </w:style>
  <w:style w:type="character" w:customStyle="1" w:styleId="CommentSubjectChar">
    <w:name w:val="Comment Subject Char"/>
    <w:link w:val="CommentSubject"/>
    <w:rsid w:val="00087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TITLE: Secretary</vt:lpstr>
    </vt:vector>
  </TitlesOfParts>
  <Company>MGT of America, Inc.</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Secretary</dc:title>
  <dc:subject/>
  <dc:creator>Allyne Miller</dc:creator>
  <cp:keywords/>
  <cp:lastModifiedBy>Kimberly Aguilar</cp:lastModifiedBy>
  <cp:revision>3</cp:revision>
  <cp:lastPrinted>2015-04-08T15:34:00Z</cp:lastPrinted>
  <dcterms:created xsi:type="dcterms:W3CDTF">2017-10-06T16:29:00Z</dcterms:created>
  <dcterms:modified xsi:type="dcterms:W3CDTF">2017-10-06T16:30:00Z</dcterms:modified>
</cp:coreProperties>
</file>