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4096" w14:textId="20F76510" w:rsidR="00A50A8B" w:rsidRDefault="00427E4A">
      <w:r w:rsidRPr="00427E4A">
        <w:drawing>
          <wp:inline distT="0" distB="0" distL="0" distR="0" wp14:anchorId="4DECDD52" wp14:editId="75DEEAD5">
            <wp:extent cx="5943600" cy="3096895"/>
            <wp:effectExtent l="0" t="0" r="0" b="8255"/>
            <wp:docPr id="1813238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381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4A"/>
    <w:rsid w:val="001D4E1E"/>
    <w:rsid w:val="00427E4A"/>
    <w:rsid w:val="00A50A8B"/>
    <w:rsid w:val="00A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91CE"/>
  <w15:chartTrackingRefBased/>
  <w15:docId w15:val="{51CB8FF1-15DF-4D5D-993B-C13125A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East Central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Daman-Scheel</dc:creator>
  <cp:keywords/>
  <dc:description/>
  <cp:lastModifiedBy>Kimberly Daman-Scheel</cp:lastModifiedBy>
  <cp:revision>1</cp:revision>
  <dcterms:created xsi:type="dcterms:W3CDTF">2025-03-05T19:45:00Z</dcterms:created>
  <dcterms:modified xsi:type="dcterms:W3CDTF">2025-03-05T19:45:00Z</dcterms:modified>
</cp:coreProperties>
</file>